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>„</w:t>
      </w:r>
      <w:r w:rsidR="005E01BB">
        <w:rPr>
          <w:b/>
          <w:sz w:val="16"/>
          <w:szCs w:val="16"/>
        </w:rPr>
        <w:t xml:space="preserve">KOMPLEKSOWA DOSTAWA GAZU ZIEMNEGO WYSOKOMETANOWEGO TYPU E DLA OBIEKTÓW GMINY MSZANA </w:t>
      </w:r>
      <w:r w:rsidR="005E01BB">
        <w:rPr>
          <w:b/>
          <w:sz w:val="16"/>
          <w:szCs w:val="16"/>
        </w:rPr>
        <w:br/>
        <w:t>I JEJ JEDNOSTEK ORGANIZACYJNYCH</w:t>
      </w:r>
      <w:r w:rsidRPr="00C652A5">
        <w:rPr>
          <w:b/>
          <w:sz w:val="16"/>
          <w:szCs w:val="16"/>
        </w:rPr>
        <w:t>”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>- II POSTĘPOWANIE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397DA2" w:rsidP="001A70B6">
      <w:pPr>
        <w:jc w:val="center"/>
      </w:pPr>
      <w:hyperlink r:id="rId4" w:history="1">
        <w:r w:rsidR="00F47262">
          <w:rPr>
            <w:rStyle w:val="Hipercze"/>
          </w:rPr>
          <w:t>LI</w:t>
        </w:r>
        <w:r w:rsidR="00F47262">
          <w:rPr>
            <w:rStyle w:val="Hipercze"/>
          </w:rPr>
          <w:t>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97DA2"/>
    <w:rsid w:val="003E534D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E01BB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022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52A5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13</cp:revision>
  <cp:lastPrinted>2020-07-06T07:34:00Z</cp:lastPrinted>
  <dcterms:created xsi:type="dcterms:W3CDTF">2020-05-27T10:37:00Z</dcterms:created>
  <dcterms:modified xsi:type="dcterms:W3CDTF">2020-11-06T07:16:00Z</dcterms:modified>
</cp:coreProperties>
</file>