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7A6E" w14:textId="0FA644E5" w:rsidR="000A7421" w:rsidRPr="00267CFE" w:rsidRDefault="000A7421" w:rsidP="000A742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E62BDD4" w14:textId="77777777" w:rsidR="000A7421" w:rsidRPr="00417E22" w:rsidRDefault="000A7421" w:rsidP="000A742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0F00218F" w14:textId="77777777" w:rsidTr="00B90F69">
        <w:tc>
          <w:tcPr>
            <w:tcW w:w="408" w:type="dxa"/>
          </w:tcPr>
          <w:p w14:paraId="3D194F33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314301C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08866EC1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285387A7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24658BC5" w14:textId="77777777" w:rsidTr="00B90F69">
        <w:tc>
          <w:tcPr>
            <w:tcW w:w="408" w:type="dxa"/>
          </w:tcPr>
          <w:p w14:paraId="2787EB95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AFD9D5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0344B559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7DEDB932" w14:textId="77777777" w:rsidR="000A7421" w:rsidRPr="008A6971" w:rsidRDefault="000A7421" w:rsidP="000A742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23E6B744" w14:textId="77777777" w:rsidR="000A7421" w:rsidRDefault="000A7421" w:rsidP="000A742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65117F19" w14:textId="77777777" w:rsidR="000A7421" w:rsidRDefault="000A7421" w:rsidP="000A742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B45C24A" w14:textId="77777777" w:rsidR="000A7421" w:rsidRPr="009C7478" w:rsidRDefault="000A7421" w:rsidP="000A7421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E3B7369" w14:textId="77777777" w:rsidR="000A7421" w:rsidRPr="001C1C3D" w:rsidRDefault="000A7421" w:rsidP="000A742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9C77DF3" w14:textId="77777777" w:rsidR="000A7421" w:rsidRDefault="000A7421" w:rsidP="000A7421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7537C863" w14:textId="77777777" w:rsidR="000A7421" w:rsidRPr="009C7478" w:rsidRDefault="000A7421" w:rsidP="000A742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80F7A91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04DE0F94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60860D4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1A778A79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14:paraId="7707F52F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108 ust. 1 pkt 5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0755F2E1" w14:textId="77777777" w:rsidR="000A7421" w:rsidRPr="00267CFE" w:rsidRDefault="000A7421" w:rsidP="000A7421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7535D4F" w14:textId="77777777" w:rsidR="000A7421" w:rsidRDefault="000A7421" w:rsidP="000A742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>
        <w:rPr>
          <w:rFonts w:ascii="Tahoma" w:hAnsi="Tahoma" w:cs="Tahoma"/>
          <w:b/>
        </w:rPr>
        <w:t>”</w:t>
      </w:r>
    </w:p>
    <w:p w14:paraId="242F62B0" w14:textId="77777777" w:rsidR="000A7421" w:rsidRPr="00123A43" w:rsidRDefault="000A7421" w:rsidP="000A7421">
      <w:pPr>
        <w:jc w:val="both"/>
        <w:rPr>
          <w:rFonts w:ascii="Tahoma" w:hAnsi="Tahoma" w:cs="Tahoma"/>
          <w:b/>
        </w:rPr>
      </w:pPr>
    </w:p>
    <w:p w14:paraId="48E9BC40" w14:textId="77777777" w:rsidR="000A7421" w:rsidRPr="00837D34" w:rsidRDefault="000A7421" w:rsidP="000A7421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>oświadczam, że podmiot który reprezentuję:</w:t>
      </w:r>
    </w:p>
    <w:p w14:paraId="49E7B393" w14:textId="1CA8B442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>
        <w:rPr>
          <w:rFonts w:ascii="Tahoma" w:hAnsi="Tahoma" w:cs="Tahoma"/>
          <w:sz w:val="20"/>
        </w:rPr>
        <w:t>1</w:t>
      </w:r>
      <w:r w:rsidRPr="00837D34">
        <w:rPr>
          <w:rFonts w:ascii="Tahoma" w:hAnsi="Tahoma" w:cs="Tahoma"/>
          <w:sz w:val="20"/>
        </w:rPr>
        <w:t xml:space="preserve">r. poz. </w:t>
      </w:r>
      <w:r>
        <w:rPr>
          <w:rFonts w:ascii="Tahoma" w:hAnsi="Tahoma" w:cs="Tahoma"/>
          <w:sz w:val="20"/>
        </w:rPr>
        <w:t>275</w:t>
      </w:r>
      <w:r w:rsidRPr="00837D34">
        <w:rPr>
          <w:rFonts w:ascii="Tahoma" w:hAnsi="Tahoma" w:cs="Tahoma"/>
          <w:sz w:val="20"/>
        </w:rPr>
        <w:t>), z innym wykonawcą, który złożył odrębną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58E0DD73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14:paraId="459C76D1" w14:textId="739F2C38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>
        <w:rPr>
          <w:rFonts w:ascii="Tahoma" w:hAnsi="Tahoma" w:cs="Tahoma"/>
          <w:sz w:val="20"/>
        </w:rPr>
        <w:t>1</w:t>
      </w:r>
      <w:r w:rsidRPr="00837D34">
        <w:rPr>
          <w:rFonts w:ascii="Tahoma" w:hAnsi="Tahoma" w:cs="Tahoma"/>
          <w:sz w:val="20"/>
        </w:rPr>
        <w:t xml:space="preserve">r. poz. </w:t>
      </w:r>
      <w:r>
        <w:rPr>
          <w:rFonts w:ascii="Tahoma" w:hAnsi="Tahoma" w:cs="Tahoma"/>
          <w:sz w:val="20"/>
        </w:rPr>
        <w:t>275</w:t>
      </w:r>
      <w:r w:rsidRPr="00837D34">
        <w:rPr>
          <w:rFonts w:ascii="Tahoma" w:hAnsi="Tahoma" w:cs="Tahoma"/>
          <w:sz w:val="20"/>
        </w:rPr>
        <w:t>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1E871B4D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14:paraId="402F179D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9A9B62D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EBEDBE1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B06000E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03D1790" w14:textId="77777777" w:rsidR="000A7421" w:rsidRDefault="000A7421" w:rsidP="000A7421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2BDE088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95B867D" w14:textId="77777777" w:rsidR="000A7421" w:rsidRPr="00AD7864" w:rsidRDefault="000A7421" w:rsidP="000A742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7435561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6D2F609F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D9AB3AA" w14:textId="77777777" w:rsidR="000A7421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42EB5CFF" w14:textId="77777777" w:rsidR="000A7421" w:rsidRPr="00967533" w:rsidRDefault="000A7421" w:rsidP="000A7421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5A5B6D1D" w14:textId="77777777" w:rsidR="000A7421" w:rsidRDefault="000A7421" w:rsidP="000A7421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0A7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B075D" w14:textId="77777777" w:rsidR="00105FA7" w:rsidRDefault="00105FA7" w:rsidP="000A7421">
      <w:r>
        <w:separator/>
      </w:r>
    </w:p>
  </w:endnote>
  <w:endnote w:type="continuationSeparator" w:id="0">
    <w:p w14:paraId="4AB63830" w14:textId="77777777" w:rsidR="00105FA7" w:rsidRDefault="00105FA7" w:rsidP="000A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DF09" w14:textId="77777777" w:rsidR="000A7421" w:rsidRDefault="000A74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09984" w14:textId="77777777" w:rsidR="000A7421" w:rsidRDefault="000A74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C90D" w14:textId="77777777" w:rsidR="000A7421" w:rsidRDefault="000A7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A39E4" w14:textId="77777777" w:rsidR="00105FA7" w:rsidRDefault="00105FA7" w:rsidP="000A7421">
      <w:r>
        <w:separator/>
      </w:r>
    </w:p>
  </w:footnote>
  <w:footnote w:type="continuationSeparator" w:id="0">
    <w:p w14:paraId="0EDC6ED1" w14:textId="77777777" w:rsidR="00105FA7" w:rsidRDefault="00105FA7" w:rsidP="000A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F7E8" w14:textId="77777777" w:rsidR="000A7421" w:rsidRDefault="000A74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2873" w14:textId="143E37A0" w:rsidR="000A7421" w:rsidRPr="000A7421" w:rsidRDefault="000A7421" w:rsidP="000A742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0A7421">
      <w:rPr>
        <w:rFonts w:ascii="Tahoma" w:hAnsi="Tahoma" w:cs="Tahoma"/>
      </w:rPr>
      <w:t>Nr postępowania PI.271.9.2022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0D50B" w14:textId="77777777" w:rsidR="000A7421" w:rsidRDefault="000A7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85426">
    <w:abstractNumId w:val="1"/>
  </w:num>
  <w:num w:numId="2" w16cid:durableId="1067917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21"/>
    <w:rsid w:val="000A7421"/>
    <w:rsid w:val="00105FA7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DE8A09"/>
  <w15:chartTrackingRefBased/>
  <w15:docId w15:val="{261119E6-986F-448B-A0DB-9B96FE9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0A742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A74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0A7421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0A7421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</cp:revision>
  <dcterms:created xsi:type="dcterms:W3CDTF">2022-06-28T08:53:00Z</dcterms:created>
  <dcterms:modified xsi:type="dcterms:W3CDTF">2022-06-28T08:55:00Z</dcterms:modified>
</cp:coreProperties>
</file>