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770422">
      <w:pPr>
        <w:spacing w:after="48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B515FE">
      <w:pPr>
        <w:spacing w:line="276" w:lineRule="auto"/>
        <w:jc w:val="both"/>
        <w:rPr>
          <w:rFonts w:ascii="Tahoma" w:hAnsi="Tahoma" w:cs="Tahoma"/>
        </w:rPr>
      </w:pPr>
      <w:r w:rsidRPr="002023D2">
        <w:rPr>
          <w:rFonts w:ascii="Tahoma" w:hAnsi="Tahoma" w:cs="Tahoma"/>
        </w:rPr>
        <w:t>..............................................</w:t>
      </w:r>
    </w:p>
    <w:p w14:paraId="47DB41C5"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a ............................................................................................................................................... </w:t>
      </w:r>
    </w:p>
    <w:p w14:paraId="417700D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B515FE">
      <w:pPr>
        <w:spacing w:line="276" w:lineRule="auto"/>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1. .......................................................................................................................... </w:t>
      </w:r>
    </w:p>
    <w:p w14:paraId="3EFFE598"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2. .......................................................................................................................... </w:t>
      </w:r>
    </w:p>
    <w:p w14:paraId="7A17DA5F" w14:textId="77777777" w:rsidR="00232CBC" w:rsidRPr="002023D2" w:rsidRDefault="00232CBC" w:rsidP="00B515FE">
      <w:pPr>
        <w:spacing w:line="276" w:lineRule="auto"/>
        <w:jc w:val="both"/>
        <w:rPr>
          <w:rFonts w:ascii="Tahoma" w:hAnsi="Tahoma" w:cs="Tahoma"/>
        </w:rPr>
      </w:pPr>
    </w:p>
    <w:p w14:paraId="00E063D6" w14:textId="02D6ABF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w:t>
      </w:r>
      <w:proofErr w:type="spellStart"/>
      <w:r w:rsidRPr="00067203">
        <w:rPr>
          <w:rFonts w:ascii="Tahoma" w:hAnsi="Tahoma" w:cs="Tahoma"/>
          <w:sz w:val="20"/>
          <w:szCs w:val="20"/>
          <w:lang w:val="pl-PL"/>
        </w:rPr>
        <w:t>t.j</w:t>
      </w:r>
      <w:proofErr w:type="spellEnd"/>
      <w:r w:rsidRPr="00067203">
        <w:rPr>
          <w:rFonts w:ascii="Tahoma" w:hAnsi="Tahoma" w:cs="Tahoma"/>
          <w:sz w:val="20"/>
          <w:szCs w:val="20"/>
          <w:lang w:val="pl-PL"/>
        </w:rPr>
        <w:t>. Dz. U. z 202</w:t>
      </w:r>
      <w:r>
        <w:rPr>
          <w:rFonts w:ascii="Tahoma" w:hAnsi="Tahoma" w:cs="Tahoma"/>
          <w:sz w:val="20"/>
          <w:szCs w:val="20"/>
          <w:lang w:val="pl-PL"/>
        </w:rPr>
        <w:t>2</w:t>
      </w:r>
      <w:r w:rsidRPr="00067203">
        <w:rPr>
          <w:rFonts w:ascii="Tahoma" w:hAnsi="Tahoma" w:cs="Tahoma"/>
          <w:sz w:val="20"/>
          <w:szCs w:val="20"/>
          <w:lang w:val="pl-PL"/>
        </w:rPr>
        <w:t>r poz. 1</w:t>
      </w:r>
      <w:r>
        <w:rPr>
          <w:rFonts w:ascii="Tahoma" w:hAnsi="Tahoma" w:cs="Tahoma"/>
          <w:sz w:val="20"/>
          <w:szCs w:val="20"/>
          <w:lang w:val="pl-PL"/>
        </w:rPr>
        <w:t>710</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6E628E86" w:rsidR="00232CBC" w:rsidRPr="000F4E05"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2549D3">
        <w:rPr>
          <w:rFonts w:ascii="Tahoma" w:hAnsi="Tahoma" w:cs="Tahoma"/>
          <w:b/>
          <w:sz w:val="20"/>
          <w:szCs w:val="20"/>
          <w:lang w:val="pl-PL"/>
        </w:rPr>
        <w:t>„</w:t>
      </w:r>
      <w:r w:rsidR="00393D23">
        <w:rPr>
          <w:rFonts w:ascii="Tahoma" w:hAnsi="Tahoma" w:cs="Tahoma"/>
          <w:b/>
          <w:sz w:val="20"/>
          <w:szCs w:val="20"/>
          <w:lang w:val="pl-PL"/>
        </w:rPr>
        <w:t xml:space="preserve">Zagospodarowanie terenu centrum wsi w celu poprawy dostępności </w:t>
      </w:r>
      <w:r w:rsidR="00393D23">
        <w:rPr>
          <w:rFonts w:ascii="Tahoma" w:hAnsi="Tahoma" w:cs="Tahoma"/>
          <w:b/>
          <w:sz w:val="20"/>
          <w:szCs w:val="20"/>
          <w:lang w:val="pl-PL"/>
        </w:rPr>
        <w:br/>
        <w:t xml:space="preserve">do infrastruktury społecznej </w:t>
      </w:r>
      <w:r>
        <w:rPr>
          <w:rFonts w:ascii="Tahoma" w:hAnsi="Tahoma" w:cs="Tahoma"/>
          <w:b/>
          <w:bCs/>
          <w:sz w:val="20"/>
          <w:szCs w:val="20"/>
          <w:lang w:val="pl-PL"/>
        </w:rPr>
        <w:t>”</w:t>
      </w:r>
    </w:p>
    <w:p w14:paraId="36479B76" w14:textId="3E5A473C" w:rsidR="001A6F55"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Zadanie inwestycyjne dofinansowane jest ze środków Rządowego Funduszu Polski Ład: Program Inwestycji Strategicznych</w:t>
      </w:r>
      <w:r w:rsidR="001A6F55" w:rsidRPr="001A6F55">
        <w:rPr>
          <w:rFonts w:ascii="Tahoma" w:hAnsi="Tahoma" w:cs="Tahoma"/>
          <w:color w:val="000000"/>
          <w:sz w:val="20"/>
          <w:szCs w:val="20"/>
        </w:rPr>
        <w:t xml:space="preserve"> </w:t>
      </w:r>
      <w:r w:rsidR="001A6F55" w:rsidRPr="001A6F55">
        <w:rPr>
          <w:rFonts w:ascii="Tahoma" w:hAnsi="Tahoma" w:cs="Tahoma"/>
          <w:sz w:val="20"/>
          <w:szCs w:val="20"/>
        </w:rPr>
        <w:t>(dalej „Program”)  Edycja</w:t>
      </w:r>
      <w:r w:rsidR="002F6D29">
        <w:rPr>
          <w:rFonts w:ascii="Tahoma" w:hAnsi="Tahoma" w:cs="Tahoma"/>
          <w:sz w:val="20"/>
          <w:szCs w:val="20"/>
        </w:rPr>
        <w:t xml:space="preserve"> 2</w:t>
      </w:r>
      <w:r w:rsidR="001A6F55" w:rsidRPr="001A6F55">
        <w:rPr>
          <w:rFonts w:ascii="Tahoma" w:hAnsi="Tahoma" w:cs="Tahoma"/>
          <w:sz w:val="20"/>
          <w:szCs w:val="20"/>
        </w:rPr>
        <w:t xml:space="preserve">, przyjętego na mocy Uchwały nr 84/2021 Rady Ministrów z dnia 01 lipca 2021r. z </w:t>
      </w:r>
      <w:proofErr w:type="spellStart"/>
      <w:r w:rsidR="001A6F55" w:rsidRPr="001A6F55">
        <w:rPr>
          <w:rFonts w:ascii="Tahoma" w:hAnsi="Tahoma" w:cs="Tahoma"/>
          <w:sz w:val="20"/>
          <w:szCs w:val="20"/>
        </w:rPr>
        <w:t>późn</w:t>
      </w:r>
      <w:proofErr w:type="spellEnd"/>
      <w:r w:rsidR="001A6F55" w:rsidRPr="001A6F55">
        <w:rPr>
          <w:rFonts w:ascii="Tahoma" w:hAnsi="Tahoma" w:cs="Tahoma"/>
          <w:sz w:val="20"/>
          <w:szCs w:val="20"/>
        </w:rPr>
        <w:t xml:space="preserve">. </w:t>
      </w:r>
      <w:r w:rsidR="00F30A5D">
        <w:rPr>
          <w:rFonts w:ascii="Tahoma" w:hAnsi="Tahoma" w:cs="Tahoma"/>
          <w:sz w:val="20"/>
          <w:szCs w:val="20"/>
        </w:rPr>
        <w:t>z</w:t>
      </w:r>
      <w:r w:rsidR="001A6F55" w:rsidRPr="001A6F55">
        <w:rPr>
          <w:rFonts w:ascii="Tahoma" w:hAnsi="Tahoma" w:cs="Tahoma"/>
          <w:sz w:val="20"/>
          <w:szCs w:val="20"/>
        </w:rPr>
        <w:t>mianami w sprawie ustanowienia Rządowego Funduszu Polski Ład: Program Inwestycji Strategicznych, wydanej na podstawie art. 6</w:t>
      </w:r>
      <w:r w:rsidR="00095838">
        <w:rPr>
          <w:rFonts w:ascii="Tahoma" w:hAnsi="Tahoma" w:cs="Tahoma"/>
          <w:sz w:val="20"/>
          <w:szCs w:val="20"/>
        </w:rPr>
        <w:t>9a</w:t>
      </w:r>
      <w:r w:rsidR="001A6F55" w:rsidRPr="001A6F55">
        <w:rPr>
          <w:rFonts w:ascii="Tahoma" w:hAnsi="Tahoma" w:cs="Tahoma"/>
          <w:sz w:val="20"/>
          <w:szCs w:val="20"/>
        </w:rPr>
        <w:t xml:space="preserve"> ust. </w:t>
      </w:r>
      <w:r w:rsidR="00095838">
        <w:rPr>
          <w:rFonts w:ascii="Tahoma" w:hAnsi="Tahoma" w:cs="Tahoma"/>
          <w:sz w:val="20"/>
          <w:szCs w:val="20"/>
        </w:rPr>
        <w:t>1</w:t>
      </w:r>
      <w:r w:rsidR="001A6F55" w:rsidRPr="001A6F55">
        <w:rPr>
          <w:rFonts w:ascii="Tahoma" w:hAnsi="Tahoma" w:cs="Tahoma"/>
          <w:sz w:val="20"/>
          <w:szCs w:val="20"/>
        </w:rPr>
        <w:t xml:space="preserve"> ustawy z dnia 31 marca 2020r. o zmianie ustawy o szczególnych rozwiązaniach związanych </w:t>
      </w:r>
      <w:r w:rsidR="00A069CA">
        <w:rPr>
          <w:rFonts w:ascii="Tahoma" w:hAnsi="Tahoma" w:cs="Tahoma"/>
          <w:sz w:val="20"/>
          <w:szCs w:val="20"/>
        </w:rPr>
        <w:br/>
      </w:r>
      <w:r w:rsidR="001A6F55" w:rsidRPr="001A6F55">
        <w:rPr>
          <w:rFonts w:ascii="Tahoma" w:hAnsi="Tahoma" w:cs="Tahoma"/>
          <w:sz w:val="20"/>
          <w:szCs w:val="20"/>
        </w:rPr>
        <w:t xml:space="preserve">z zapobieganiem, przeciwdziałaniem i zwalczaniem COVID-19, innych chorób zakaźnych oraz wywołanych nimi sytuacji kryzysowych oraz niektórych innych ustaw (Dz. U. poz. 568 z późn.zm.)    </w:t>
      </w:r>
    </w:p>
    <w:p w14:paraId="2C77726C" w14:textId="6984C20E"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w:t>
      </w:r>
      <w:proofErr w:type="spellStart"/>
      <w:r w:rsidRPr="001A6F55">
        <w:rPr>
          <w:rFonts w:ascii="Tahoma" w:hAnsi="Tahoma" w:cs="Tahoma"/>
          <w:sz w:val="20"/>
          <w:szCs w:val="20"/>
        </w:rPr>
        <w:t>STWiORB</w:t>
      </w:r>
      <w:proofErr w:type="spellEnd"/>
      <w:r w:rsidRPr="001A6F55">
        <w:rPr>
          <w:rFonts w:ascii="Tahoma" w:hAnsi="Tahoma" w:cs="Tahoma"/>
          <w:sz w:val="20"/>
          <w:szCs w:val="20"/>
        </w:rPr>
        <w:t>, postanowieniami niniejszej umowy oraz ofertą przetargową wykonawcy.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4F6F094B"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3E0DF7">
        <w:rPr>
          <w:rFonts w:ascii="Tahoma" w:hAnsi="Tahoma" w:cs="Tahoma"/>
          <w:b/>
          <w:sz w:val="20"/>
          <w:szCs w:val="20"/>
        </w:rPr>
        <w:t xml:space="preserve">do </w:t>
      </w:r>
      <w:r w:rsidR="00B8551A" w:rsidRPr="003E0DF7">
        <w:rPr>
          <w:rFonts w:ascii="Tahoma" w:hAnsi="Tahoma" w:cs="Tahoma"/>
          <w:b/>
          <w:sz w:val="20"/>
          <w:szCs w:val="20"/>
        </w:rPr>
        <w:t>5</w:t>
      </w:r>
      <w:r w:rsidRPr="003E0DF7">
        <w:rPr>
          <w:rFonts w:ascii="Tahoma" w:hAnsi="Tahoma" w:cs="Tahoma"/>
          <w:b/>
          <w:sz w:val="20"/>
          <w:szCs w:val="20"/>
        </w:rPr>
        <w:t xml:space="preserve"> miesięcy</w:t>
      </w:r>
      <w:r w:rsidRPr="00ED7083">
        <w:rPr>
          <w:rFonts w:ascii="Tahoma" w:hAnsi="Tahoma" w:cs="Tahoma"/>
          <w:b/>
          <w:sz w:val="20"/>
          <w:szCs w:val="20"/>
        </w:rPr>
        <w:t xml:space="preserve"> </w:t>
      </w:r>
      <w:r w:rsidRPr="00ED7083">
        <w:rPr>
          <w:rFonts w:ascii="Tahoma" w:hAnsi="Tahoma" w:cs="Tahoma"/>
          <w:bCs/>
          <w:sz w:val="20"/>
          <w:szCs w:val="20"/>
        </w:rPr>
        <w:t>od dnia zawarcia umowy,</w:t>
      </w:r>
    </w:p>
    <w:p w14:paraId="5B261F42" w14:textId="2BEC21FA"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lastRenderedPageBreak/>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2565BE5A" w:rsidR="00997644" w:rsidRPr="002023D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weryfikowanie i akceptowanie umów o podwykonawstwo,</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003BF909" w:rsidR="00770422" w:rsidRDefault="00232CBC" w:rsidP="00CE69F7">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2D62D4">
        <w:rPr>
          <w:rFonts w:ascii="Tahoma" w:hAnsi="Tahoma" w:cs="Tahoma"/>
          <w:sz w:val="20"/>
          <w:szCs w:val="20"/>
        </w:rPr>
        <w:t xml:space="preserve">kopii uprawnień budowlanych w specjalności </w:t>
      </w:r>
      <w:r w:rsidR="00CE69F7">
        <w:rPr>
          <w:rFonts w:ascii="Tahoma" w:hAnsi="Tahoma" w:cs="Tahoma"/>
          <w:sz w:val="20"/>
          <w:szCs w:val="20"/>
        </w:rPr>
        <w:t xml:space="preserve">Kierownika Budowy w specjalności konstrukcyjno-budowlanej, Kierownika Budowy w specjalności instalacyjnej </w:t>
      </w:r>
      <w:r w:rsidR="00CE69F7" w:rsidRPr="00CE69F7">
        <w:rPr>
          <w:rFonts w:ascii="Tahoma" w:hAnsi="Tahoma" w:cs="Tahoma"/>
          <w:sz w:val="20"/>
          <w:szCs w:val="20"/>
        </w:rPr>
        <w:t xml:space="preserve">w zakresie sieci, instalacji i urządzeń cieplnych, wentylacyjnych, gazowych, wodociągowych </w:t>
      </w:r>
      <w:r w:rsidR="00CE69F7" w:rsidRPr="00CE69F7">
        <w:rPr>
          <w:rFonts w:ascii="Tahoma" w:hAnsi="Tahoma" w:cs="Tahoma"/>
          <w:sz w:val="20"/>
          <w:szCs w:val="20"/>
        </w:rPr>
        <w:br/>
        <w:t>i kanalizacyjnych</w:t>
      </w:r>
      <w:r w:rsidRPr="00CE69F7">
        <w:rPr>
          <w:rFonts w:ascii="Tahoma" w:hAnsi="Tahoma" w:cs="Tahoma"/>
          <w:sz w:val="20"/>
          <w:szCs w:val="20"/>
        </w:rPr>
        <w:t xml:space="preserve"> </w:t>
      </w:r>
      <w:r w:rsidR="00D93A2F">
        <w:rPr>
          <w:rFonts w:ascii="Tahoma" w:hAnsi="Tahoma" w:cs="Tahoma"/>
          <w:sz w:val="20"/>
          <w:szCs w:val="20"/>
        </w:rPr>
        <w:t>oraz Kierowników Robót</w:t>
      </w:r>
      <w:r w:rsidRPr="002D62D4">
        <w:rPr>
          <w:rFonts w:ascii="Tahoma" w:hAnsi="Tahoma" w:cs="Tahoma"/>
          <w:sz w:val="20"/>
          <w:szCs w:val="20"/>
        </w:rPr>
        <w:t xml:space="preserve"> wraz z kopią aktualnych zaświadczeń </w:t>
      </w:r>
      <w:r w:rsidR="00CE69F7">
        <w:rPr>
          <w:rFonts w:ascii="Tahoma" w:hAnsi="Tahoma" w:cs="Tahoma"/>
          <w:sz w:val="20"/>
          <w:szCs w:val="20"/>
        </w:rPr>
        <w:br/>
      </w:r>
      <w:r w:rsidRPr="002D62D4">
        <w:rPr>
          <w:rFonts w:ascii="Tahoma" w:hAnsi="Tahoma" w:cs="Tahoma"/>
          <w:sz w:val="20"/>
          <w:szCs w:val="20"/>
        </w:rPr>
        <w:t>o przynależności do właściwej Okręgowej Izby Inżynierów Budownictwa</w:t>
      </w:r>
      <w:r w:rsidR="00770422">
        <w:rPr>
          <w:rFonts w:ascii="Tahoma" w:hAnsi="Tahoma" w:cs="Tahoma"/>
          <w:sz w:val="20"/>
          <w:szCs w:val="20"/>
        </w:rPr>
        <w:t>,</w:t>
      </w:r>
    </w:p>
    <w:p w14:paraId="6FFE71DF" w14:textId="50E84D9A" w:rsidR="00770422" w:rsidRPr="00770422" w:rsidRDefault="00770422" w:rsidP="00A03239">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770422">
        <w:rPr>
          <w:rFonts w:ascii="Tahoma" w:hAnsi="Tahoma" w:cs="Tahoma"/>
          <w:sz w:val="20"/>
          <w:szCs w:val="20"/>
        </w:rPr>
        <w:t xml:space="preserve">uproszczony kosztorys ofertowy z podziałem na branże i zakres rzeczowy zamówienia </w:t>
      </w:r>
      <w:r>
        <w:rPr>
          <w:rFonts w:ascii="Tahoma" w:hAnsi="Tahoma" w:cs="Tahoma"/>
          <w:sz w:val="20"/>
          <w:szCs w:val="20"/>
        </w:rPr>
        <w:br/>
      </w:r>
      <w:r w:rsidRPr="00770422">
        <w:rPr>
          <w:rFonts w:ascii="Tahoma" w:hAnsi="Tahoma" w:cs="Tahoma"/>
          <w:sz w:val="20"/>
          <w:szCs w:val="20"/>
        </w:rPr>
        <w:t xml:space="preserve">z wyszczególnieniem składników cenotwórczych (stawka r-g w zł, </w:t>
      </w:r>
      <w:proofErr w:type="spellStart"/>
      <w:r w:rsidRPr="00770422">
        <w:rPr>
          <w:rFonts w:ascii="Tahoma" w:hAnsi="Tahoma" w:cs="Tahoma"/>
          <w:sz w:val="20"/>
          <w:szCs w:val="20"/>
        </w:rPr>
        <w:t>Kp</w:t>
      </w:r>
      <w:proofErr w:type="spellEnd"/>
      <w:r w:rsidRPr="00770422">
        <w:rPr>
          <w:rFonts w:ascii="Tahoma" w:hAnsi="Tahoma" w:cs="Tahoma"/>
          <w:sz w:val="20"/>
          <w:szCs w:val="20"/>
        </w:rPr>
        <w:t xml:space="preserve">, </w:t>
      </w:r>
      <w:proofErr w:type="spellStart"/>
      <w:r w:rsidRPr="00770422">
        <w:rPr>
          <w:rFonts w:ascii="Tahoma" w:hAnsi="Tahoma" w:cs="Tahoma"/>
          <w:sz w:val="20"/>
          <w:szCs w:val="20"/>
        </w:rPr>
        <w:t>Kz</w:t>
      </w:r>
      <w:proofErr w:type="spellEnd"/>
      <w:r w:rsidRPr="00770422">
        <w:rPr>
          <w:rFonts w:ascii="Tahoma" w:hAnsi="Tahoma" w:cs="Tahoma"/>
          <w:sz w:val="20"/>
          <w:szCs w:val="20"/>
        </w:rPr>
        <w:t xml:space="preserve">, Z). Kosztorys będzie służył do obliczenia należnego wynagrodzenia Wykonawcy w szczególności </w:t>
      </w:r>
      <w:r>
        <w:rPr>
          <w:rFonts w:ascii="Tahoma" w:hAnsi="Tahoma" w:cs="Tahoma"/>
          <w:sz w:val="20"/>
          <w:szCs w:val="20"/>
        </w:rPr>
        <w:br/>
      </w:r>
      <w:r w:rsidRPr="00770422">
        <w:rPr>
          <w:rFonts w:ascii="Tahoma" w:hAnsi="Tahoma" w:cs="Tahoma"/>
          <w:sz w:val="20"/>
          <w:szCs w:val="20"/>
        </w:rPr>
        <w:t>w przypadku:</w:t>
      </w:r>
    </w:p>
    <w:p w14:paraId="621C4A74" w14:textId="77777777" w:rsid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odstąpienia od umowy,</w:t>
      </w:r>
    </w:p>
    <w:p w14:paraId="7E34DB0D"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rezygnacji z wykonania części przedmiotu umowy,</w:t>
      </w:r>
    </w:p>
    <w:p w14:paraId="1F600B3C"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zlecenia robót dodatkowych nieujętych w dokumentacji projektowej,</w:t>
      </w:r>
    </w:p>
    <w:p w14:paraId="68D173C7" w14:textId="038BA5B0"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 xml:space="preserve">robót zamiennych.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lastRenderedPageBreak/>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Jeżeli wobec tego 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770422"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47A89D6E" w14:textId="0CD90763" w:rsidR="00770422" w:rsidRPr="00770422" w:rsidRDefault="00770422"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B66442">
        <w:rPr>
          <w:rFonts w:ascii="Tahoma" w:hAnsi="Tahoma" w:cs="Tahoma"/>
          <w:sz w:val="20"/>
          <w:szCs w:val="20"/>
        </w:rPr>
        <w:lastRenderedPageBreak/>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Pr>
          <w:rFonts w:ascii="Tahoma" w:hAnsi="Tahoma" w:cs="Tahoma"/>
          <w:sz w:val="20"/>
          <w:szCs w:val="20"/>
        </w:rPr>
        <w:br/>
      </w:r>
      <w:r w:rsidRPr="00B66442">
        <w:rPr>
          <w:rFonts w:ascii="Tahoma" w:hAnsi="Tahoma" w:cs="Tahoma"/>
          <w:sz w:val="20"/>
          <w:szCs w:val="20"/>
        </w:rPr>
        <w:t>i Zamawiającego przed bezpodstawnymi żądaniami odszkodowań przez właścicieli za uszkodzone obiekty</w:t>
      </w:r>
      <w:r>
        <w:rPr>
          <w:rFonts w:ascii="Tahoma" w:hAnsi="Tahoma" w:cs="Tahoma"/>
          <w:sz w:val="20"/>
          <w:szCs w:val="20"/>
        </w:rPr>
        <w:t>,</w:t>
      </w:r>
    </w:p>
    <w:p w14:paraId="3B4F61B7" w14:textId="77D6692E" w:rsidR="00770422" w:rsidRPr="00CE69F7" w:rsidRDefault="00232CBC" w:rsidP="00CE69F7">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Pr>
          <w:rFonts w:ascii="Tahoma" w:hAnsi="Tahoma" w:cs="Tahoma"/>
          <w:sz w:val="20"/>
          <w:szCs w:val="20"/>
        </w:rPr>
        <w:t>p</w:t>
      </w:r>
      <w:r w:rsidRPr="00B66442">
        <w:rPr>
          <w:rFonts w:ascii="Tahoma" w:hAnsi="Tahoma" w:cs="Tahoma"/>
          <w:sz w:val="20"/>
          <w:szCs w:val="20"/>
        </w:rPr>
        <w:t>rotokolarnie przejąć od Zamawiającego teren budowy w terminie wskazanym w § 3 ust. 1 pkt 1.3 umowy</w:t>
      </w:r>
      <w:r w:rsidR="00CE69F7">
        <w:rPr>
          <w:rFonts w:ascii="Tahoma" w:hAnsi="Tahoma" w:cs="Tahoma"/>
          <w:sz w:val="20"/>
          <w:szCs w:val="20"/>
        </w:rPr>
        <w:t>.</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1A1866" w:rsidRDefault="00232CBC" w:rsidP="001A1866">
      <w:pPr>
        <w:pStyle w:val="Akapitzlist"/>
        <w:numPr>
          <w:ilvl w:val="0"/>
          <w:numId w:val="32"/>
        </w:numPr>
        <w:ind w:hanging="540"/>
        <w:jc w:val="both"/>
        <w:rPr>
          <w:rFonts w:ascii="Tahoma" w:hAnsi="Tahoma" w:cs="Tahoma"/>
          <w:sz w:val="20"/>
          <w:szCs w:val="20"/>
        </w:rPr>
      </w:pPr>
      <w:r>
        <w:rPr>
          <w:rFonts w:ascii="Tahoma" w:hAnsi="Tahoma" w:cs="Tahoma"/>
          <w:sz w:val="20"/>
          <w:szCs w:val="20"/>
        </w:rPr>
        <w:t>po przejęciu terenu budowy Wykonawca na własny koszt winien:</w:t>
      </w:r>
      <w:r w:rsidRPr="001A1866">
        <w:rPr>
          <w:rFonts w:ascii="Tahoma" w:hAnsi="Tahoma" w:cs="Tahoma"/>
        </w:rPr>
        <w:t xml:space="preserve"> </w:t>
      </w:r>
    </w:p>
    <w:p w14:paraId="2E63ADB9" w14:textId="579E03EF" w:rsidR="004B6526" w:rsidRPr="001A1866" w:rsidRDefault="004B6526" w:rsidP="003A219D">
      <w:pPr>
        <w:pStyle w:val="Akapitzlist"/>
        <w:numPr>
          <w:ilvl w:val="0"/>
          <w:numId w:val="46"/>
        </w:numPr>
        <w:ind w:left="1134" w:hanging="425"/>
        <w:jc w:val="both"/>
        <w:rPr>
          <w:rFonts w:ascii="Tahoma" w:hAnsi="Tahoma" w:cs="Tahoma"/>
          <w:sz w:val="20"/>
          <w:szCs w:val="20"/>
        </w:rPr>
      </w:pPr>
      <w:r w:rsidRPr="001A1866">
        <w:rPr>
          <w:rFonts w:ascii="Tahoma" w:hAnsi="Tahoma" w:cs="Tahoma"/>
          <w:sz w:val="20"/>
          <w:szCs w:val="20"/>
        </w:rPr>
        <w:t xml:space="preserve">zabezpieczyć </w:t>
      </w:r>
      <w:r w:rsidR="001A1866" w:rsidRPr="001A1866">
        <w:rPr>
          <w:rFonts w:ascii="Tahoma" w:hAnsi="Tahoma" w:cs="Tahoma"/>
          <w:sz w:val="20"/>
          <w:szCs w:val="20"/>
        </w:rPr>
        <w:t>i oznakować teren budowy, w widocznym miejscu umieści</w:t>
      </w:r>
      <w:r w:rsidR="00CE06D7">
        <w:rPr>
          <w:rFonts w:ascii="Tahoma" w:hAnsi="Tahoma" w:cs="Tahoma"/>
          <w:sz w:val="20"/>
          <w:szCs w:val="20"/>
        </w:rPr>
        <w:t>ć</w:t>
      </w:r>
      <w:r w:rsidR="001A1866" w:rsidRPr="001A1866">
        <w:rPr>
          <w:rFonts w:ascii="Tahoma" w:hAnsi="Tahoma" w:cs="Tahoma"/>
          <w:sz w:val="20"/>
          <w:szCs w:val="20"/>
        </w:rPr>
        <w:t xml:space="preserve"> tablice informacyjne i ostrzegawcze, </w:t>
      </w:r>
    </w:p>
    <w:p w14:paraId="49A07EBA" w14:textId="77777777" w:rsidR="00232CBC" w:rsidRPr="00227630" w:rsidRDefault="00232CBC"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6A071596" w14:textId="3E797214" w:rsidR="00770422" w:rsidRPr="00770422" w:rsidRDefault="00232CBC" w:rsidP="003A219D">
      <w:pPr>
        <w:pStyle w:val="Akapitzlist"/>
        <w:widowControl w:val="0"/>
        <w:numPr>
          <w:ilvl w:val="0"/>
          <w:numId w:val="46"/>
        </w:numPr>
        <w:tabs>
          <w:tab w:val="left" w:pos="2517"/>
        </w:tabs>
        <w:spacing w:after="0"/>
        <w:ind w:left="1134" w:hanging="425"/>
        <w:contextualSpacing w:val="0"/>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313B2171" w14:textId="6E6D1075" w:rsidR="003A219D" w:rsidRPr="003A219D" w:rsidRDefault="00770422"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odtworzyć naruszone w trakcie realizacji robót znaki graniczne,</w:t>
      </w:r>
    </w:p>
    <w:p w14:paraId="768EE3E0" w14:textId="77777777" w:rsidR="003A219D" w:rsidRPr="009A14C3" w:rsidRDefault="003A219D" w:rsidP="003A219D">
      <w:pPr>
        <w:pStyle w:val="Akapitzlist"/>
        <w:numPr>
          <w:ilvl w:val="0"/>
          <w:numId w:val="46"/>
        </w:numPr>
        <w:spacing w:after="0"/>
        <w:ind w:left="1134" w:hanging="425"/>
        <w:jc w:val="both"/>
        <w:rPr>
          <w:rFonts w:ascii="Tahoma" w:hAnsi="Tahoma" w:cs="Tahoma"/>
          <w:bCs/>
          <w:color w:val="000000"/>
          <w:sz w:val="20"/>
          <w:szCs w:val="20"/>
          <w:lang w:eastAsia="pl-PL"/>
        </w:rPr>
      </w:pPr>
      <w:r w:rsidRPr="009A14C3">
        <w:rPr>
          <w:rFonts w:ascii="Tahoma" w:hAnsi="Tahoma" w:cs="Tahoma"/>
          <w:bCs/>
          <w:color w:val="000000"/>
          <w:sz w:val="20"/>
          <w:szCs w:val="20"/>
          <w:lang w:eastAsia="pl-PL"/>
        </w:rPr>
        <w:t>utrzym</w:t>
      </w:r>
      <w:r>
        <w:rPr>
          <w:rFonts w:ascii="Tahoma" w:hAnsi="Tahoma" w:cs="Tahoma"/>
          <w:bCs/>
          <w:color w:val="000000"/>
          <w:sz w:val="20"/>
          <w:szCs w:val="20"/>
          <w:lang w:eastAsia="pl-PL"/>
        </w:rPr>
        <w:t>ać</w:t>
      </w:r>
      <w:r w:rsidRPr="009A14C3">
        <w:rPr>
          <w:rFonts w:ascii="Tahoma" w:hAnsi="Tahoma" w:cs="Tahoma"/>
          <w:bCs/>
          <w:color w:val="000000"/>
          <w:sz w:val="20"/>
          <w:szCs w:val="20"/>
          <w:lang w:eastAsia="pl-PL"/>
        </w:rPr>
        <w:t xml:space="preserve"> nawierzchnię drogi, na której zostanie zachowany ruch drogowy w należytym stanie, w tym poprzez usuwanie błota lub innych zanieczyszczeń w okresie od przekazania terenu robót do chwili zakończenia czynności odbioru końcowego,</w:t>
      </w:r>
    </w:p>
    <w:p w14:paraId="62C8F82B" w14:textId="77777777" w:rsidR="003A219D" w:rsidRPr="009A14C3" w:rsidRDefault="003A219D" w:rsidP="003A219D">
      <w:pPr>
        <w:pStyle w:val="Akapitzlist"/>
        <w:numPr>
          <w:ilvl w:val="0"/>
          <w:numId w:val="46"/>
        </w:numPr>
        <w:ind w:left="1134" w:hanging="425"/>
        <w:jc w:val="both"/>
        <w:rPr>
          <w:rFonts w:ascii="Tahoma" w:hAnsi="Tahoma" w:cs="Tahoma"/>
          <w:bCs/>
          <w:color w:val="000000"/>
          <w:sz w:val="20"/>
          <w:szCs w:val="20"/>
          <w:lang w:eastAsia="pl-PL"/>
        </w:rPr>
      </w:pPr>
      <w:r>
        <w:rPr>
          <w:rFonts w:ascii="Tahoma" w:hAnsi="Tahoma" w:cs="Tahoma"/>
          <w:bCs/>
          <w:color w:val="000000"/>
          <w:sz w:val="20"/>
          <w:szCs w:val="20"/>
          <w:lang w:eastAsia="pl-PL"/>
        </w:rPr>
        <w:t>usunąć</w:t>
      </w:r>
      <w:r w:rsidRPr="009A14C3">
        <w:rPr>
          <w:rFonts w:ascii="Tahoma" w:hAnsi="Tahoma" w:cs="Tahoma"/>
          <w:bCs/>
          <w:color w:val="000000"/>
          <w:sz w:val="20"/>
          <w:szCs w:val="20"/>
          <w:lang w:eastAsia="pl-PL"/>
        </w:rPr>
        <w:t xml:space="preserve"> oznakowanie wprowadzone czasową organizacją ruchu oraz przywrócić stałą organizację ruchu, w tym umieścić oznakowanie wymagane tą organizacją, najpóźniej niezwłocznie po odbiorze robót, </w:t>
      </w:r>
    </w:p>
    <w:p w14:paraId="4AE2B6E2" w14:textId="1D719BD4" w:rsidR="003A219D" w:rsidRPr="003A219D" w:rsidRDefault="003A219D" w:rsidP="003A219D">
      <w:pPr>
        <w:pStyle w:val="Akapitzlist"/>
        <w:numPr>
          <w:ilvl w:val="0"/>
          <w:numId w:val="46"/>
        </w:numPr>
        <w:spacing w:after="0"/>
        <w:ind w:left="1134" w:hanging="425"/>
        <w:jc w:val="both"/>
        <w:rPr>
          <w:rFonts w:ascii="Tahoma" w:hAnsi="Tahoma" w:cs="Tahoma"/>
          <w:bCs/>
          <w:color w:val="000000"/>
          <w:sz w:val="20"/>
          <w:szCs w:val="20"/>
          <w:lang w:eastAsia="pl-PL"/>
        </w:rPr>
      </w:pPr>
      <w:r w:rsidRPr="009A14C3">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5D0CB1CE" w14:textId="447EADEA" w:rsidR="00770422" w:rsidRPr="00770422" w:rsidRDefault="00770422" w:rsidP="003A219D">
      <w:pPr>
        <w:pStyle w:val="Akapitzlist"/>
        <w:numPr>
          <w:ilvl w:val="0"/>
          <w:numId w:val="46"/>
        </w:numPr>
        <w:spacing w:after="0"/>
        <w:ind w:left="1134" w:hanging="425"/>
        <w:contextualSpacing w:val="0"/>
        <w:jc w:val="both"/>
        <w:rPr>
          <w:rFonts w:ascii="Tahoma" w:hAnsi="Tahoma" w:cs="Tahoma"/>
          <w:sz w:val="20"/>
          <w:szCs w:val="20"/>
        </w:rPr>
      </w:pPr>
      <w:r w:rsidRPr="00E27911">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440B8F37" w14:textId="2CD40691"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07A69E66" w:rsidR="00232CBC"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w:t>
      </w:r>
      <w:r w:rsidR="00393043">
        <w:rPr>
          <w:rFonts w:ascii="Tahoma" w:hAnsi="Tahoma" w:cs="Tahoma"/>
          <w:sz w:val="20"/>
          <w:szCs w:val="20"/>
        </w:rPr>
        <w:t>2</w:t>
      </w:r>
      <w:r w:rsidRPr="00227630">
        <w:rPr>
          <w:rFonts w:ascii="Tahoma" w:hAnsi="Tahoma" w:cs="Tahoma"/>
          <w:sz w:val="20"/>
          <w:szCs w:val="20"/>
        </w:rPr>
        <w:t xml:space="preserve"> r. poz. </w:t>
      </w:r>
      <w:r w:rsidR="00393043">
        <w:rPr>
          <w:rFonts w:ascii="Tahoma" w:hAnsi="Tahoma" w:cs="Tahoma"/>
          <w:sz w:val="20"/>
          <w:szCs w:val="20"/>
        </w:rPr>
        <w:t>2519</w:t>
      </w:r>
      <w:r w:rsidRPr="00227630">
        <w:rPr>
          <w:rFonts w:ascii="Tahoma" w:hAnsi="Tahoma" w:cs="Tahoma"/>
          <w:sz w:val="20"/>
          <w:szCs w:val="20"/>
        </w:rPr>
        <w:t>)</w:t>
      </w:r>
      <w:r w:rsidR="00D93A2F">
        <w:rPr>
          <w:rFonts w:ascii="Tahoma" w:hAnsi="Tahoma" w:cs="Tahoma"/>
          <w:sz w:val="20"/>
          <w:szCs w:val="20"/>
        </w:rPr>
        <w:t>,</w:t>
      </w:r>
      <w:r w:rsidRPr="00227630">
        <w:rPr>
          <w:rFonts w:ascii="Tahoma" w:hAnsi="Tahoma" w:cs="Tahoma"/>
          <w:sz w:val="20"/>
          <w:szCs w:val="20"/>
        </w:rPr>
        <w:t xml:space="preserve"> każdy odpad (w tym z rozbiórki) musi być zagospodarowany/zutylizowany zgodnie z obowiązującymi przepisami</w:t>
      </w:r>
      <w:r w:rsidR="000E5334">
        <w:rPr>
          <w:rFonts w:ascii="Tahoma" w:hAnsi="Tahoma" w:cs="Tahoma"/>
          <w:sz w:val="20"/>
          <w:szCs w:val="20"/>
        </w:rPr>
        <w:t xml:space="preserve"> ustawy z dnia 14.12.2012r. o odpadach</w:t>
      </w:r>
      <w:r w:rsidRPr="00227630">
        <w:rPr>
          <w:rFonts w:ascii="Tahoma" w:hAnsi="Tahoma" w:cs="Tahoma"/>
          <w:sz w:val="20"/>
          <w:szCs w:val="20"/>
        </w:rPr>
        <w:t>.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pPr>
        <w:pStyle w:val="Akapitzlist"/>
        <w:numPr>
          <w:ilvl w:val="0"/>
          <w:numId w:val="46"/>
        </w:numPr>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proofErr w:type="spellStart"/>
      <w:r w:rsidRPr="002C1A6D">
        <w:rPr>
          <w:rFonts w:ascii="Tahoma" w:hAnsi="Tahoma" w:cs="Tahoma"/>
          <w:sz w:val="20"/>
          <w:szCs w:val="20"/>
        </w:rPr>
        <w:t>STWiORB</w:t>
      </w:r>
      <w:proofErr w:type="spellEnd"/>
      <w:r w:rsidRPr="002C1A6D">
        <w:rPr>
          <w:rFonts w:ascii="Tahoma" w:hAnsi="Tahoma" w:cs="Tahoma"/>
          <w:sz w:val="20"/>
          <w:szCs w:val="20"/>
        </w:rPr>
        <w:t xml:space="preserve">, </w:t>
      </w:r>
    </w:p>
    <w:p w14:paraId="19C61522"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lastRenderedPageBreak/>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0D771B08" w14:textId="77777777" w:rsidR="00232CBC" w:rsidRPr="00451DF6" w:rsidRDefault="00232CBC">
      <w:pPr>
        <w:pStyle w:val="Akapitzlist"/>
        <w:numPr>
          <w:ilvl w:val="0"/>
          <w:numId w:val="46"/>
        </w:numPr>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17CD8049"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przystąpi do realizacji robót nie wcześniej niż po przekazaniu placu budowy,</w:t>
      </w:r>
    </w:p>
    <w:p w14:paraId="1CA4EF1D" w14:textId="77777777" w:rsidR="00232CBC" w:rsidRPr="001F1C2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2"/>
        </w:numPr>
        <w:tabs>
          <w:tab w:val="left" w:pos="900"/>
        </w:tabs>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xml:space="preserve">. Dz.U. z 2021 </w:t>
      </w:r>
      <w:proofErr w:type="spellStart"/>
      <w:r w:rsidRPr="000B3412">
        <w:rPr>
          <w:rFonts w:ascii="Tahoma" w:hAnsi="Tahoma" w:cs="Tahoma"/>
          <w:sz w:val="20"/>
          <w:szCs w:val="20"/>
        </w:rPr>
        <w:t>poz</w:t>
      </w:r>
      <w:proofErr w:type="spellEnd"/>
      <w:r w:rsidRPr="000B3412">
        <w:rPr>
          <w:rFonts w:ascii="Tahoma" w:hAnsi="Tahoma" w:cs="Tahoma"/>
          <w:sz w:val="20"/>
          <w:szCs w:val="20"/>
        </w:rPr>
        <w:t xml:space="preserve"> 2351)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3BE4ADD5" w:rsidR="00232CBC" w:rsidRPr="002023D2"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w:t>
      </w:r>
      <w:proofErr w:type="spellStart"/>
      <w:r>
        <w:rPr>
          <w:rFonts w:ascii="Tahoma" w:hAnsi="Tahoma" w:cs="Tahoma"/>
          <w:sz w:val="20"/>
          <w:szCs w:val="20"/>
        </w:rPr>
        <w:t>Pzp</w:t>
      </w:r>
      <w:proofErr w:type="spellEnd"/>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2"/>
        </w:numPr>
        <w:tabs>
          <w:tab w:val="left" w:pos="900"/>
        </w:tabs>
        <w:ind w:hanging="540"/>
        <w:jc w:val="both"/>
        <w:rPr>
          <w:rFonts w:ascii="Tahoma" w:hAnsi="Tahoma" w:cs="Tahoma"/>
          <w:sz w:val="20"/>
          <w:szCs w:val="20"/>
        </w:rPr>
      </w:pPr>
      <w:r>
        <w:rPr>
          <w:rFonts w:ascii="Tahoma" w:hAnsi="Tahoma" w:cs="Tahoma"/>
          <w:sz w:val="20"/>
          <w:szCs w:val="20"/>
        </w:rPr>
        <w:lastRenderedPageBreak/>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13B9668D" w14:textId="77777777" w:rsidR="003A219D" w:rsidRPr="009C46DE" w:rsidRDefault="003A219D" w:rsidP="003A219D">
      <w:pPr>
        <w:pStyle w:val="Akapitzlist"/>
        <w:numPr>
          <w:ilvl w:val="0"/>
          <w:numId w:val="32"/>
        </w:numPr>
        <w:tabs>
          <w:tab w:val="left" w:pos="900"/>
        </w:tabs>
        <w:ind w:hanging="540"/>
        <w:jc w:val="both"/>
        <w:rPr>
          <w:rFonts w:ascii="Tahoma" w:hAnsi="Tahoma" w:cs="Tahoma"/>
          <w:sz w:val="20"/>
          <w:szCs w:val="20"/>
        </w:rPr>
      </w:pPr>
      <w:r w:rsidRPr="009C46DE">
        <w:rPr>
          <w:rFonts w:ascii="Tahoma" w:hAnsi="Tahoma" w:cs="Tahoma"/>
          <w:sz w:val="20"/>
          <w:szCs w:val="20"/>
        </w:rPr>
        <w:t xml:space="preserve">w przypadku korzystania w trakcie wykonywanych robót z terenów przyległych stanowiących własność osób trzecich, </w:t>
      </w:r>
    </w:p>
    <w:p w14:paraId="4A9FF37B" w14:textId="77777777" w:rsidR="003A219D" w:rsidRPr="00220268" w:rsidRDefault="003A219D" w:rsidP="003A219D">
      <w:pPr>
        <w:pStyle w:val="Akapitzlist"/>
        <w:numPr>
          <w:ilvl w:val="0"/>
          <w:numId w:val="47"/>
        </w:numPr>
        <w:autoSpaceDE w:val="0"/>
        <w:autoSpaceDN w:val="0"/>
        <w:adjustRightInd w:val="0"/>
        <w:spacing w:after="0"/>
        <w:ind w:left="1080"/>
        <w:jc w:val="both"/>
        <w:rPr>
          <w:rFonts w:ascii="Tahoma" w:hAnsi="Tahoma" w:cs="Tahoma"/>
          <w:sz w:val="20"/>
          <w:szCs w:val="20"/>
        </w:rPr>
      </w:pPr>
      <w:r w:rsidRPr="00220268">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0A3E5116" w14:textId="7EB0CB84" w:rsidR="003A219D" w:rsidRPr="003A219D" w:rsidRDefault="003A219D" w:rsidP="003A219D">
      <w:pPr>
        <w:pStyle w:val="Akapitzlist"/>
        <w:numPr>
          <w:ilvl w:val="0"/>
          <w:numId w:val="47"/>
        </w:numPr>
        <w:autoSpaceDE w:val="0"/>
        <w:autoSpaceDN w:val="0"/>
        <w:adjustRightInd w:val="0"/>
        <w:spacing w:after="0"/>
        <w:ind w:left="1080"/>
        <w:jc w:val="both"/>
        <w:rPr>
          <w:rFonts w:ascii="Tahoma" w:hAnsi="Tahoma" w:cs="Tahoma"/>
          <w:sz w:val="20"/>
          <w:szCs w:val="20"/>
        </w:rPr>
      </w:pPr>
      <w:r w:rsidRPr="00ED7083">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4E63A32E"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66903430"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Obwieszczenie</w:t>
      </w:r>
      <w:r w:rsidR="00CE69F7" w:rsidRPr="004A30B1">
        <w:rPr>
          <w:rFonts w:ascii="Tahoma" w:hAnsi="Tahoma" w:cs="Tahoma"/>
          <w:color w:val="000000"/>
          <w:sz w:val="20"/>
          <w:szCs w:val="20"/>
        </w:rPr>
        <w:t>m</w:t>
      </w:r>
      <w:r w:rsidR="00CE69F7" w:rsidRPr="004A30B1">
        <w:rPr>
          <w:rFonts w:ascii="Tahoma" w:hAnsi="Tahoma" w:cs="Tahoma"/>
          <w:color w:val="000000"/>
          <w:sz w:val="20"/>
          <w:szCs w:val="20"/>
        </w:rPr>
        <w:t xml:space="preserve">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w:t>
      </w:r>
      <w:r w:rsidR="00CE69F7" w:rsidRPr="004A30B1">
        <w:rPr>
          <w:rFonts w:ascii="Tahoma" w:hAnsi="Tahoma" w:cs="Tahoma"/>
          <w:color w:val="000000"/>
          <w:sz w:val="20"/>
          <w:szCs w:val="20"/>
        </w:rPr>
        <w:t xml:space="preserve">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CD88CB5"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6A9ABE37" w14:textId="792B33E5" w:rsidR="00DD6D49" w:rsidRDefault="00DD6D49" w:rsidP="00DD6D49">
      <w:pPr>
        <w:tabs>
          <w:tab w:val="left" w:pos="426"/>
        </w:tabs>
        <w:spacing w:after="240"/>
        <w:jc w:val="both"/>
        <w:rPr>
          <w:rFonts w:ascii="Tahoma" w:hAnsi="Tahoma" w:cs="Tahoma"/>
        </w:rPr>
      </w:pPr>
    </w:p>
    <w:p w14:paraId="0972DADF" w14:textId="77777777" w:rsidR="00DD6D49" w:rsidRPr="00DD6D49" w:rsidRDefault="00DD6D49" w:rsidP="00DD6D49">
      <w:pPr>
        <w:tabs>
          <w:tab w:val="left" w:pos="426"/>
        </w:tabs>
        <w:spacing w:after="240"/>
        <w:jc w:val="both"/>
        <w:rPr>
          <w:rFonts w:ascii="Tahoma" w:hAnsi="Tahoma" w:cs="Tahoma"/>
        </w:rPr>
      </w:pPr>
    </w:p>
    <w:p w14:paraId="1DD42476" w14:textId="77777777" w:rsidR="00232CBC" w:rsidRPr="002023D2" w:rsidRDefault="00232CBC" w:rsidP="00232CBC">
      <w:pPr>
        <w:pStyle w:val="Nagwek3"/>
      </w:pPr>
      <w:r w:rsidRPr="002023D2">
        <w:lastRenderedPageBreak/>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spacing w:line="276" w:lineRule="auto"/>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lastRenderedPageBreak/>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B515FE">
      <w:pPr>
        <w:tabs>
          <w:tab w:val="num" w:pos="1440"/>
        </w:tabs>
        <w:spacing w:line="276" w:lineRule="auto"/>
        <w:ind w:left="360"/>
        <w:jc w:val="both"/>
        <w:rPr>
          <w:rFonts w:ascii="Tahoma" w:hAnsi="Tahoma" w:cs="Tahoma"/>
        </w:rPr>
      </w:pPr>
      <w:r w:rsidRPr="002023D2">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4EEDA69C"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 xml:space="preserve">terminie 14 </w:t>
      </w:r>
      <w:r>
        <w:rPr>
          <w:rFonts w:ascii="Tahoma" w:hAnsi="Tahoma" w:cs="Tahoma"/>
        </w:rPr>
        <w:lastRenderedPageBreak/>
        <w:t>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xml:space="preserve">, której przedmiotem są roboty </w:t>
      </w:r>
      <w:r w:rsidRPr="0035293D">
        <w:rPr>
          <w:rFonts w:ascii="Tahoma" w:hAnsi="Tahoma" w:cs="Tahoma"/>
          <w:sz w:val="20"/>
          <w:szCs w:val="20"/>
        </w:rPr>
        <w:lastRenderedPageBreak/>
        <w:t>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A410B48" w14:textId="77777777" w:rsidR="00232CBC" w:rsidRPr="00C62FD5" w:rsidRDefault="00232CBC">
      <w:pPr>
        <w:pStyle w:val="Akapitzlist"/>
        <w:numPr>
          <w:ilvl w:val="0"/>
          <w:numId w:val="30"/>
        </w:numPr>
        <w:spacing w:after="0"/>
        <w:jc w:val="both"/>
        <w:rPr>
          <w:rFonts w:ascii="Tahoma" w:hAnsi="Tahoma" w:cs="Tahoma"/>
          <w:vanish/>
          <w:sz w:val="20"/>
          <w:szCs w:val="20"/>
        </w:rPr>
      </w:pPr>
    </w:p>
    <w:p w14:paraId="7C5A8B04" w14:textId="77777777" w:rsidR="00232CBC" w:rsidRPr="00C62FD5" w:rsidRDefault="00232CBC">
      <w:pPr>
        <w:pStyle w:val="Akapitzlist"/>
        <w:numPr>
          <w:ilvl w:val="0"/>
          <w:numId w:val="30"/>
        </w:numPr>
        <w:spacing w:after="0"/>
        <w:jc w:val="both"/>
        <w:rPr>
          <w:rFonts w:ascii="Tahoma" w:hAnsi="Tahoma" w:cs="Tahoma"/>
          <w:vanish/>
          <w:sz w:val="20"/>
          <w:szCs w:val="20"/>
        </w:rPr>
      </w:pPr>
    </w:p>
    <w:p w14:paraId="38940BB2" w14:textId="77777777" w:rsidR="00232CBC" w:rsidRPr="00C62FD5" w:rsidRDefault="00232CBC">
      <w:pPr>
        <w:pStyle w:val="Akapitzlist"/>
        <w:numPr>
          <w:ilvl w:val="0"/>
          <w:numId w:val="30"/>
        </w:numPr>
        <w:spacing w:after="0"/>
        <w:jc w:val="both"/>
        <w:rPr>
          <w:rFonts w:ascii="Tahoma" w:hAnsi="Tahoma" w:cs="Tahoma"/>
          <w:vanish/>
          <w:sz w:val="20"/>
          <w:szCs w:val="20"/>
        </w:rPr>
      </w:pPr>
    </w:p>
    <w:p w14:paraId="22916D3A" w14:textId="77777777" w:rsidR="00232CBC" w:rsidRPr="00C62FD5" w:rsidRDefault="00232CBC">
      <w:pPr>
        <w:pStyle w:val="Akapitzlist"/>
        <w:numPr>
          <w:ilvl w:val="0"/>
          <w:numId w:val="30"/>
        </w:numPr>
        <w:spacing w:after="0"/>
        <w:jc w:val="both"/>
        <w:rPr>
          <w:rFonts w:ascii="Tahoma" w:hAnsi="Tahoma" w:cs="Tahoma"/>
          <w:vanish/>
          <w:sz w:val="20"/>
          <w:szCs w:val="20"/>
        </w:rPr>
      </w:pPr>
    </w:p>
    <w:p w14:paraId="40182170" w14:textId="77777777" w:rsidR="00232CBC" w:rsidRPr="00C62FD5" w:rsidRDefault="00232CBC">
      <w:pPr>
        <w:pStyle w:val="Akapitzlist"/>
        <w:numPr>
          <w:ilvl w:val="0"/>
          <w:numId w:val="30"/>
        </w:numPr>
        <w:spacing w:after="0"/>
        <w:jc w:val="both"/>
        <w:rPr>
          <w:rFonts w:ascii="Tahoma" w:hAnsi="Tahoma" w:cs="Tahoma"/>
          <w:vanish/>
          <w:sz w:val="20"/>
          <w:szCs w:val="20"/>
        </w:rPr>
      </w:pPr>
    </w:p>
    <w:p w14:paraId="78C79795" w14:textId="77777777" w:rsidR="00232CBC" w:rsidRPr="00C62FD5" w:rsidRDefault="00232CBC">
      <w:pPr>
        <w:pStyle w:val="Akapitzlist"/>
        <w:numPr>
          <w:ilvl w:val="0"/>
          <w:numId w:val="30"/>
        </w:numPr>
        <w:spacing w:after="0"/>
        <w:jc w:val="both"/>
        <w:rPr>
          <w:rFonts w:ascii="Tahoma" w:hAnsi="Tahoma" w:cs="Tahoma"/>
          <w:vanish/>
          <w:sz w:val="20"/>
          <w:szCs w:val="20"/>
        </w:rPr>
      </w:pPr>
    </w:p>
    <w:p w14:paraId="1C0F1D6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AE8A077" w14:textId="77777777" w:rsidR="00232CBC" w:rsidRPr="00C62FD5" w:rsidRDefault="00232CBC">
      <w:pPr>
        <w:pStyle w:val="Akapitzlist"/>
        <w:numPr>
          <w:ilvl w:val="0"/>
          <w:numId w:val="30"/>
        </w:numPr>
        <w:spacing w:after="0"/>
        <w:jc w:val="both"/>
        <w:rPr>
          <w:rFonts w:ascii="Tahoma" w:hAnsi="Tahoma" w:cs="Tahoma"/>
          <w:vanish/>
          <w:sz w:val="20"/>
          <w:szCs w:val="20"/>
        </w:rPr>
      </w:pPr>
    </w:p>
    <w:p w14:paraId="19609BBF" w14:textId="77777777" w:rsidR="00232CBC" w:rsidRPr="00C62FD5" w:rsidRDefault="00232CBC">
      <w:pPr>
        <w:pStyle w:val="Akapitzlist"/>
        <w:numPr>
          <w:ilvl w:val="0"/>
          <w:numId w:val="30"/>
        </w:numPr>
        <w:spacing w:after="0"/>
        <w:jc w:val="both"/>
        <w:rPr>
          <w:rFonts w:ascii="Tahoma" w:hAnsi="Tahoma" w:cs="Tahoma"/>
          <w:vanish/>
          <w:sz w:val="20"/>
          <w:szCs w:val="20"/>
        </w:rPr>
      </w:pPr>
    </w:p>
    <w:p w14:paraId="2A43AFC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5DE0811A"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wynagrodzeni</w:t>
      </w:r>
      <w:r w:rsidR="00A61D50">
        <w:rPr>
          <w:rFonts w:ascii="Tahoma" w:hAnsi="Tahoma" w:cs="Tahoma"/>
          <w:sz w:val="20"/>
          <w:szCs w:val="20"/>
        </w:rPr>
        <w:t>e przewidziane w umowie o podwykonawstwo za dany zakres prac nie może być wyższe niż wynagrodzenie przewidziane dla Wykonawcy za ten zakres prac w umowie,</w:t>
      </w:r>
      <w:r>
        <w:rPr>
          <w:rFonts w:ascii="Tahoma" w:hAnsi="Tahoma" w:cs="Tahoma"/>
          <w:sz w:val="20"/>
          <w:szCs w:val="20"/>
        </w:rPr>
        <w:t xml:space="preserve"> </w:t>
      </w:r>
    </w:p>
    <w:p w14:paraId="3892C872" w14:textId="032BCBD0"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Podwykonawcy lub dalszemu Podwykonawcy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 xml:space="preserve">musi odpowiadać wymaganiom określonym w dokumentacji projektowej, </w:t>
      </w:r>
      <w:proofErr w:type="spellStart"/>
      <w:r w:rsidR="00C5312E">
        <w:rPr>
          <w:rFonts w:ascii="Tahoma" w:hAnsi="Tahoma" w:cs="Tahoma"/>
          <w:sz w:val="20"/>
          <w:szCs w:val="20"/>
        </w:rPr>
        <w:t>STWiORB</w:t>
      </w:r>
      <w:proofErr w:type="spellEnd"/>
      <w:r w:rsidR="00C5312E">
        <w:rPr>
          <w:rFonts w:ascii="Tahoma" w:hAnsi="Tahoma" w:cs="Tahoma"/>
          <w:sz w:val="20"/>
          <w:szCs w:val="20"/>
        </w:rPr>
        <w:t>, SWZ oraz standardom deklarowanym w ofercie Wykonawcy,</w:t>
      </w:r>
    </w:p>
    <w:p w14:paraId="67CC2F7F"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366C60B6"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Podwykonawca nie może dokonać cesji wierzytelności oraz powierzyć wykonania robót dalszemu Podwykonawcy, bez zgody Zamawiającego.</w:t>
      </w:r>
    </w:p>
    <w:p w14:paraId="106EA70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77777777"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2599F713" w:rsidR="00232CBC" w:rsidRPr="00D3724F" w:rsidRDefault="00232CBC">
      <w:pPr>
        <w:pStyle w:val="Akapitzlist"/>
        <w:numPr>
          <w:ilvl w:val="0"/>
          <w:numId w:val="25"/>
        </w:numPr>
        <w:spacing w:after="0"/>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wynagrodzenie </w:t>
      </w:r>
      <w:r w:rsidR="00C5312E">
        <w:rPr>
          <w:rFonts w:ascii="Tahoma" w:hAnsi="Tahoma" w:cs="Tahoma"/>
          <w:sz w:val="20"/>
          <w:szCs w:val="20"/>
        </w:rPr>
        <w:t>ryczałtowe</w:t>
      </w:r>
      <w:r w:rsidRPr="00D3724F">
        <w:rPr>
          <w:rFonts w:ascii="Tahoma" w:hAnsi="Tahoma" w:cs="Tahoma"/>
          <w:sz w:val="20"/>
          <w:szCs w:val="20"/>
        </w:rPr>
        <w:t xml:space="preserv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B515FE">
      <w:pPr>
        <w:pStyle w:val="Akapitzlist"/>
        <w:ind w:left="360"/>
        <w:jc w:val="both"/>
        <w:rPr>
          <w:rFonts w:ascii="Tahoma" w:hAnsi="Tahoma" w:cs="Tahoma"/>
          <w:sz w:val="20"/>
          <w:szCs w:val="20"/>
        </w:rPr>
      </w:pPr>
      <w:r w:rsidRPr="00C32ACA">
        <w:rPr>
          <w:rFonts w:ascii="Tahoma" w:hAnsi="Tahoma" w:cs="Tahoma"/>
          <w:sz w:val="20"/>
          <w:szCs w:val="20"/>
        </w:rPr>
        <w:lastRenderedPageBreak/>
        <w:t xml:space="preserve">[słownie: ………………………................................................................................................…]. </w:t>
      </w:r>
    </w:p>
    <w:p w14:paraId="5C09260B" w14:textId="2F47F7A3" w:rsidR="00232CBC" w:rsidRPr="004F5044" w:rsidRDefault="00232CBC" w:rsidP="004F5044">
      <w:pPr>
        <w:pStyle w:val="Akapitzlist"/>
        <w:tabs>
          <w:tab w:val="num" w:pos="360"/>
        </w:tabs>
        <w:spacing w:after="0"/>
        <w:ind w:left="360" w:hanging="360"/>
        <w:jc w:val="both"/>
        <w:rPr>
          <w:rFonts w:ascii="Tahoma" w:hAnsi="Tahoma" w:cs="Tahoma"/>
          <w:sz w:val="20"/>
          <w:szCs w:val="20"/>
        </w:rPr>
      </w:pPr>
      <w:r w:rsidRPr="00C32ACA">
        <w:rPr>
          <w:rFonts w:ascii="Tahoma" w:hAnsi="Tahoma" w:cs="Tahoma"/>
          <w:sz w:val="20"/>
          <w:szCs w:val="20"/>
        </w:rPr>
        <w:tab/>
      </w:r>
      <w:r w:rsidR="004F5044">
        <w:rPr>
          <w:rFonts w:ascii="Tahoma" w:hAnsi="Tahoma" w:cs="Tahoma"/>
          <w:sz w:val="20"/>
          <w:szCs w:val="20"/>
        </w:rPr>
        <w:t>Wkła</w:t>
      </w:r>
      <w:r w:rsidR="004F5044" w:rsidRPr="004F5044">
        <w:rPr>
          <w:rFonts w:ascii="Tahoma" w:hAnsi="Tahoma" w:cs="Tahoma"/>
          <w:sz w:val="20"/>
          <w:szCs w:val="20"/>
        </w:rPr>
        <w:t>d własny p</w:t>
      </w:r>
      <w:r w:rsidRPr="004F5044">
        <w:rPr>
          <w:rFonts w:ascii="Tahoma" w:hAnsi="Tahoma" w:cs="Tahoma"/>
          <w:sz w:val="20"/>
          <w:szCs w:val="20"/>
        </w:rPr>
        <w:t>łatn</w:t>
      </w:r>
      <w:r w:rsidR="004F5044" w:rsidRPr="004F5044">
        <w:rPr>
          <w:rFonts w:ascii="Tahoma" w:hAnsi="Tahoma" w:cs="Tahoma"/>
          <w:sz w:val="20"/>
          <w:szCs w:val="20"/>
        </w:rPr>
        <w:t>y</w:t>
      </w:r>
      <w:r w:rsidRPr="004F5044">
        <w:rPr>
          <w:rFonts w:ascii="Tahoma" w:hAnsi="Tahoma" w:cs="Tahoma"/>
          <w:sz w:val="20"/>
          <w:szCs w:val="20"/>
        </w:rPr>
        <w:t xml:space="preserve"> ze środków budżetu Gminy Mszana w ramach działu </w:t>
      </w:r>
      <w:r w:rsidR="004F5044">
        <w:rPr>
          <w:rFonts w:ascii="Tahoma" w:hAnsi="Tahoma" w:cs="Tahoma"/>
          <w:sz w:val="20"/>
          <w:szCs w:val="20"/>
        </w:rPr>
        <w:t>750</w:t>
      </w:r>
      <w:r w:rsidRPr="004F5044">
        <w:rPr>
          <w:rFonts w:ascii="Tahoma" w:hAnsi="Tahoma" w:cs="Tahoma"/>
          <w:sz w:val="20"/>
          <w:szCs w:val="20"/>
        </w:rPr>
        <w:t xml:space="preserve">, Rozdziału </w:t>
      </w:r>
      <w:r w:rsidR="004F5044">
        <w:rPr>
          <w:rFonts w:ascii="Tahoma" w:hAnsi="Tahoma" w:cs="Tahoma"/>
          <w:sz w:val="20"/>
          <w:szCs w:val="20"/>
        </w:rPr>
        <w:t>750</w:t>
      </w:r>
      <w:r w:rsidR="00630463" w:rsidRPr="004F5044">
        <w:rPr>
          <w:rFonts w:ascii="Tahoma" w:hAnsi="Tahoma" w:cs="Tahoma"/>
          <w:sz w:val="20"/>
          <w:szCs w:val="20"/>
        </w:rPr>
        <w:t>95</w:t>
      </w:r>
      <w:r w:rsidRPr="004F5044">
        <w:rPr>
          <w:rFonts w:ascii="Tahoma" w:hAnsi="Tahoma" w:cs="Tahoma"/>
          <w:sz w:val="20"/>
          <w:szCs w:val="20"/>
        </w:rPr>
        <w:t xml:space="preserve"> </w:t>
      </w:r>
      <w:r w:rsidR="004F5044">
        <w:rPr>
          <w:rFonts w:ascii="Tahoma" w:hAnsi="Tahoma" w:cs="Tahoma"/>
          <w:sz w:val="20"/>
          <w:szCs w:val="20"/>
        </w:rPr>
        <w:br/>
      </w:r>
      <w:r w:rsidRPr="004F5044">
        <w:rPr>
          <w:rFonts w:ascii="Tahoma" w:hAnsi="Tahoma" w:cs="Tahoma"/>
          <w:sz w:val="20"/>
          <w:szCs w:val="20"/>
        </w:rPr>
        <w:t xml:space="preserve">§ 6050. </w:t>
      </w:r>
    </w:p>
    <w:p w14:paraId="66056C67" w14:textId="1F8FD499" w:rsidR="00232CBC" w:rsidRDefault="00232CBC">
      <w:pPr>
        <w:pStyle w:val="Akapitzlist"/>
        <w:numPr>
          <w:ilvl w:val="0"/>
          <w:numId w:val="25"/>
        </w:numPr>
        <w:tabs>
          <w:tab w:val="left" w:pos="500"/>
        </w:tabs>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1D3F8CE1" w14:textId="77777777" w:rsidR="00F91163" w:rsidRDefault="00F91163"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Wykonawca dokonał całościowej wyceny przedmiotu zamówienia na własną odpowiedzialność i ryzyko,</w:t>
      </w:r>
      <w:r>
        <w:rPr>
          <w:rFonts w:ascii="Tahoma" w:hAnsi="Tahoma" w:cs="Tahoma"/>
          <w:sz w:val="20"/>
          <w:szCs w:val="20"/>
        </w:rPr>
        <w:t xml:space="preserve"> </w:t>
      </w:r>
      <w:r w:rsidRPr="00F91163">
        <w:rPr>
          <w:rFonts w:ascii="Tahoma" w:hAnsi="Tahoma" w:cs="Tahoma"/>
          <w:sz w:val="20"/>
          <w:szCs w:val="20"/>
        </w:rPr>
        <w:t>w oparciu o dokumentację załączoną do SWZ oraz opis przedmiotu zamówienia. Załączone przedmiary robót mają charakter pomocniczy. Niedoszacowanie, pominięcie oraz brak rozpoznania zakresu przedmiotu umowy nie może być podstawą do żądania zmiany wynagrodzenia ryczałtowego określonego w umowie. W razie niezgodności przedmiaru robót z dokumentacją projektową, rozstrzygające znaczenie ma dokumentacja projektowa.</w:t>
      </w:r>
    </w:p>
    <w:p w14:paraId="749B80F6" w14:textId="332EE604" w:rsidR="00F91163" w:rsidRPr="00F91163" w:rsidRDefault="00B53565"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bCs/>
          <w:iCs/>
          <w:sz w:val="20"/>
          <w:szCs w:val="20"/>
          <w:lang w:eastAsia="pl-PL"/>
        </w:rPr>
        <w:t xml:space="preserve">Wynagrodzenie obejmuje wszystkie koszty związane z wykonaniem robót budowlanych włącznie </w:t>
      </w:r>
      <w:r w:rsidR="00107418">
        <w:rPr>
          <w:rFonts w:ascii="Tahoma" w:hAnsi="Tahoma" w:cs="Tahoma"/>
          <w:bCs/>
          <w:iCs/>
          <w:sz w:val="20"/>
          <w:szCs w:val="20"/>
          <w:lang w:eastAsia="pl-PL"/>
        </w:rPr>
        <w:br/>
      </w:r>
      <w:r w:rsidRPr="00F91163">
        <w:rPr>
          <w:rFonts w:ascii="Tahoma" w:hAnsi="Tahoma" w:cs="Tahoma"/>
          <w:bCs/>
          <w:iCs/>
          <w:sz w:val="20"/>
          <w:szCs w:val="20"/>
          <w:lang w:eastAsia="pl-PL"/>
        </w:rPr>
        <w:t>z kosztami własnymi wykonawcy, jak również jego ewentualnych podwykonawców oraz uwzględnia wszystkie prace towarzyszące i roboty tymczasowe, opinie, badania, przeprowadzenie wszelkich prób, analiz, kontroli wykonania robót itp. oraz dokumentacji powykonawczej</w:t>
      </w:r>
      <w:r w:rsidR="00FD5E79">
        <w:rPr>
          <w:rFonts w:ascii="Tahoma" w:hAnsi="Tahoma" w:cs="Tahoma"/>
          <w:bCs/>
          <w:iCs/>
          <w:sz w:val="20"/>
          <w:szCs w:val="20"/>
          <w:lang w:eastAsia="pl-PL"/>
        </w:rPr>
        <w:t xml:space="preserve"> i inwentaryzacji</w:t>
      </w:r>
      <w:r w:rsidRPr="00F91163">
        <w:rPr>
          <w:rFonts w:ascii="Tahoma" w:hAnsi="Tahoma" w:cs="Tahoma"/>
          <w:bCs/>
          <w:iCs/>
          <w:sz w:val="20"/>
          <w:szCs w:val="20"/>
          <w:lang w:eastAsia="pl-PL"/>
        </w:rPr>
        <w:t xml:space="preserve">. Ponadto wynagrodzenie zawiera wszelkie koszty związane z utrzymaniem placu budowy (np.: koszty energii elektrycznej, zaopatrzenia w wodę, właściwego zabezpieczenie placu budowy oraz zaplecza socjalnego - konieczne do organizacji placu budowy, a także prowadzenia robót budowlanych, tablicy informacyjnej) oraz koszty badań oraz sprawdzeń niezbędnych do otrzymania pozytywnych opinii i decyzji. Wykonawca we własnym zakresie zapewni także ochronę placu wykonywania robót </w:t>
      </w:r>
      <w:r w:rsidR="00107418">
        <w:rPr>
          <w:rFonts w:ascii="Tahoma" w:hAnsi="Tahoma" w:cs="Tahoma"/>
          <w:bCs/>
          <w:iCs/>
          <w:sz w:val="20"/>
          <w:szCs w:val="20"/>
          <w:lang w:eastAsia="pl-PL"/>
        </w:rPr>
        <w:br/>
      </w:r>
      <w:r w:rsidRPr="00F91163">
        <w:rPr>
          <w:rFonts w:ascii="Tahoma" w:hAnsi="Tahoma" w:cs="Tahoma"/>
          <w:bCs/>
          <w:iCs/>
          <w:sz w:val="20"/>
          <w:szCs w:val="20"/>
          <w:lang w:eastAsia="pl-PL"/>
        </w:rPr>
        <w:t>i znajdującego się na nim mienia.</w:t>
      </w:r>
    </w:p>
    <w:p w14:paraId="743F5E6E" w14:textId="77777777" w:rsidR="0025554C" w:rsidRDefault="00E34302" w:rsidP="0025554C">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Wynagrodzenie zawiera koszty wykonania przez Wykonawcę wszystkich robót niezbędnych do zrealizowania zadania, w tym również tych, których konieczność wykonania ujawni się w trakcie wykonywania niniejszej umowy, a które Wykonawca, powinien był przewidzieć na podstawie dokumentacji technicznej</w:t>
      </w:r>
      <w:r w:rsidR="00F91163">
        <w:rPr>
          <w:rFonts w:ascii="Tahoma" w:hAnsi="Tahoma" w:cs="Tahoma"/>
          <w:sz w:val="20"/>
          <w:szCs w:val="20"/>
        </w:rPr>
        <w:t>.</w:t>
      </w:r>
    </w:p>
    <w:p w14:paraId="05BBDE59" w14:textId="63A243FE" w:rsidR="0025554C" w:rsidRDefault="00232CBC" w:rsidP="00CE4940">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oświadcza, że zapewni finansowanie inwestycji </w:t>
      </w:r>
      <w:r w:rsidR="00B66AC9" w:rsidRPr="0025554C">
        <w:rPr>
          <w:rFonts w:ascii="Tahoma" w:hAnsi="Tahoma" w:cs="Tahoma"/>
          <w:sz w:val="20"/>
          <w:szCs w:val="20"/>
        </w:rPr>
        <w:t>w części niepokrytej udziałem własnym Zamawiającego, na czas poprzedzający wypłaty z promes</w:t>
      </w:r>
      <w:r w:rsidR="00CE4940">
        <w:rPr>
          <w:rFonts w:ascii="Tahoma" w:hAnsi="Tahoma" w:cs="Tahoma"/>
          <w:sz w:val="20"/>
          <w:szCs w:val="20"/>
        </w:rPr>
        <w:t>y</w:t>
      </w:r>
      <w:r w:rsidR="00B66AC9" w:rsidRPr="0025554C">
        <w:rPr>
          <w:rFonts w:ascii="Tahoma" w:hAnsi="Tahoma" w:cs="Tahoma"/>
          <w:sz w:val="20"/>
          <w:szCs w:val="20"/>
        </w:rPr>
        <w:t xml:space="preserve">, z jednoczesnym zastrzeżeniem, że zapłata wynagrodzenia Wykonawcy inwestycji w całości nastąpi po wykonaniu inwestycji w terminie nie dłuższym niż 35 dni od dnia odbioru </w:t>
      </w:r>
      <w:r w:rsidR="00A8608D">
        <w:rPr>
          <w:rFonts w:ascii="Tahoma" w:hAnsi="Tahoma" w:cs="Tahoma"/>
          <w:sz w:val="20"/>
          <w:szCs w:val="20"/>
        </w:rPr>
        <w:t xml:space="preserve">końcowego </w:t>
      </w:r>
      <w:r w:rsidR="00B66AC9" w:rsidRPr="0025554C">
        <w:rPr>
          <w:rFonts w:ascii="Tahoma" w:hAnsi="Tahoma" w:cs="Tahoma"/>
          <w:sz w:val="20"/>
          <w:szCs w:val="20"/>
        </w:rPr>
        <w:t>inwestycji przez Zamawiającego.</w:t>
      </w:r>
      <w:r w:rsidRPr="0025554C">
        <w:rPr>
          <w:rFonts w:ascii="Tahoma" w:hAnsi="Tahoma" w:cs="Tahoma"/>
          <w:sz w:val="20"/>
          <w:szCs w:val="20"/>
        </w:rPr>
        <w:t xml:space="preserve">  </w:t>
      </w:r>
    </w:p>
    <w:p w14:paraId="1FA15427" w14:textId="6A85DC0E" w:rsidR="0025554C"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Wykonawca przyjmuje do wiadomości, że wypłata wynagrodzenia będzie oparta na zasadach przyjętych zgodnie z Regulaminem Naboru wniosków o dofinansowanie Edycja 2 w ramach Rządowego Funduszu Polski Ład: Program Inwestycji Strategicznych oraz uchwałą nr 84/2021</w:t>
      </w:r>
      <w:r w:rsidR="00CE06D7">
        <w:rPr>
          <w:rFonts w:ascii="Tahoma" w:hAnsi="Tahoma" w:cs="Tahoma"/>
          <w:sz w:val="20"/>
          <w:szCs w:val="20"/>
        </w:rPr>
        <w:t xml:space="preserve"> (ze zmianami)</w:t>
      </w:r>
      <w:r w:rsidRPr="0025554C">
        <w:rPr>
          <w:rFonts w:ascii="Tahoma" w:hAnsi="Tahoma" w:cs="Tahoma"/>
          <w:sz w:val="20"/>
          <w:szCs w:val="20"/>
        </w:rPr>
        <w:t xml:space="preserve"> Rady Ministrów z 1 lipca 2021r. w sprawie ustanowienia Rządowego Funduszu Polski Ład: Program Inwestycji Strategicznych dostępnymi na stronie </w:t>
      </w:r>
      <w:hyperlink r:id="rId8" w:anchor="c21604" w:history="1">
        <w:r w:rsidRPr="0025554C">
          <w:rPr>
            <w:rStyle w:val="Hipercze"/>
            <w:rFonts w:ascii="Tahoma" w:hAnsi="Tahoma" w:cs="Tahoma"/>
            <w:sz w:val="20"/>
            <w:szCs w:val="20"/>
          </w:rPr>
          <w:t>https://www.bgk.pl/polski-lad/edycja-druga/#c21604</w:t>
        </w:r>
      </w:hyperlink>
      <w:r w:rsidR="000D1DF9">
        <w:rPr>
          <w:rStyle w:val="Hipercze"/>
          <w:rFonts w:ascii="Tahoma" w:hAnsi="Tahoma" w:cs="Tahoma"/>
          <w:sz w:val="20"/>
          <w:szCs w:val="20"/>
        </w:rPr>
        <w:t xml:space="preserve">, </w:t>
      </w:r>
      <w:r w:rsidR="000D1DF9" w:rsidRPr="000D1DF9">
        <w:rPr>
          <w:rStyle w:val="Hipercze"/>
          <w:rFonts w:ascii="Tahoma" w:hAnsi="Tahoma" w:cs="Tahoma"/>
          <w:color w:val="auto"/>
          <w:sz w:val="20"/>
          <w:szCs w:val="20"/>
          <w:u w:val="none"/>
        </w:rPr>
        <w:t>Wstępnej Promesie dotyczącej dofinansowania inwestycji z tego programu</w:t>
      </w:r>
      <w:r w:rsidRPr="000D1DF9">
        <w:rPr>
          <w:rFonts w:ascii="Tahoma" w:hAnsi="Tahoma" w:cs="Tahoma"/>
          <w:sz w:val="20"/>
          <w:szCs w:val="20"/>
        </w:rPr>
        <w:t xml:space="preserve"> </w:t>
      </w:r>
      <w:bookmarkStart w:id="0" w:name="_Hlk97636270"/>
      <w:r w:rsidR="000D1DF9">
        <w:rPr>
          <w:rFonts w:ascii="Tahoma" w:hAnsi="Tahoma" w:cs="Tahoma"/>
          <w:sz w:val="20"/>
          <w:szCs w:val="20"/>
        </w:rPr>
        <w:t>nr Edycja2/2021/</w:t>
      </w:r>
      <w:r w:rsidR="00393D23">
        <w:rPr>
          <w:rFonts w:ascii="Tahoma" w:hAnsi="Tahoma" w:cs="Tahoma"/>
          <w:sz w:val="20"/>
          <w:szCs w:val="20"/>
        </w:rPr>
        <w:t>3015</w:t>
      </w:r>
      <w:r w:rsidR="000D1DF9">
        <w:rPr>
          <w:rFonts w:ascii="Tahoma" w:hAnsi="Tahoma" w:cs="Tahoma"/>
          <w:sz w:val="20"/>
          <w:szCs w:val="20"/>
        </w:rPr>
        <w:t>/</w:t>
      </w:r>
      <w:proofErr w:type="spellStart"/>
      <w:r w:rsidR="000D1DF9">
        <w:rPr>
          <w:rFonts w:ascii="Tahoma" w:hAnsi="Tahoma" w:cs="Tahoma"/>
          <w:sz w:val="20"/>
          <w:szCs w:val="20"/>
        </w:rPr>
        <w:t>PolskiLad</w:t>
      </w:r>
      <w:proofErr w:type="spellEnd"/>
      <w:r w:rsidR="000D1DF9">
        <w:rPr>
          <w:rFonts w:ascii="Tahoma" w:hAnsi="Tahoma" w:cs="Tahoma"/>
          <w:sz w:val="20"/>
          <w:szCs w:val="20"/>
        </w:rPr>
        <w:t xml:space="preserve"> z dnia 14.06.2022r. oraz Promesie</w:t>
      </w:r>
      <w:r w:rsidR="00AB07D7">
        <w:rPr>
          <w:rFonts w:ascii="Tahoma" w:hAnsi="Tahoma" w:cs="Tahoma"/>
          <w:sz w:val="20"/>
          <w:szCs w:val="20"/>
        </w:rPr>
        <w:t xml:space="preserve"> nr</w:t>
      </w:r>
      <w:r w:rsidR="000D1DF9">
        <w:rPr>
          <w:rFonts w:ascii="Tahoma" w:hAnsi="Tahoma" w:cs="Tahoma"/>
          <w:sz w:val="20"/>
          <w:szCs w:val="20"/>
        </w:rPr>
        <w:t xml:space="preserve"> … z dnia ……</w:t>
      </w:r>
    </w:p>
    <w:p w14:paraId="4B9A013E" w14:textId="38CD7BA5" w:rsidR="00F256AE" w:rsidRPr="00CE4940" w:rsidRDefault="00AB07D7" w:rsidP="0025554C">
      <w:pPr>
        <w:pStyle w:val="Akapitzlist"/>
        <w:numPr>
          <w:ilvl w:val="0"/>
          <w:numId w:val="25"/>
        </w:numPr>
        <w:tabs>
          <w:tab w:val="left" w:pos="500"/>
        </w:tabs>
        <w:ind w:left="360"/>
        <w:jc w:val="both"/>
        <w:rPr>
          <w:rFonts w:ascii="Tahoma" w:hAnsi="Tahoma" w:cs="Tahoma"/>
          <w:b/>
          <w:bCs/>
          <w:sz w:val="20"/>
          <w:szCs w:val="20"/>
        </w:rPr>
      </w:pPr>
      <w:r w:rsidRPr="00CE4940">
        <w:rPr>
          <w:rFonts w:ascii="Tahoma" w:hAnsi="Tahoma" w:cs="Tahoma"/>
          <w:b/>
          <w:bCs/>
          <w:sz w:val="20"/>
          <w:szCs w:val="20"/>
        </w:rPr>
        <w:t>Strony ustalają następujące formy płatności za roboty</w:t>
      </w:r>
      <w:r w:rsidR="00F256AE" w:rsidRPr="00CE4940">
        <w:rPr>
          <w:rFonts w:ascii="Tahoma" w:hAnsi="Tahoma" w:cs="Tahoma"/>
          <w:b/>
          <w:bCs/>
          <w:sz w:val="20"/>
          <w:szCs w:val="20"/>
        </w:rPr>
        <w:t>:</w:t>
      </w:r>
    </w:p>
    <w:p w14:paraId="547E526D" w14:textId="72322349" w:rsidR="00F256AE" w:rsidRDefault="00AB07D7" w:rsidP="000D1DF9">
      <w:pPr>
        <w:pStyle w:val="Akapitzlist"/>
        <w:numPr>
          <w:ilvl w:val="0"/>
          <w:numId w:val="61"/>
        </w:numPr>
        <w:ind w:hanging="578"/>
        <w:jc w:val="both"/>
        <w:rPr>
          <w:rFonts w:ascii="Tahoma" w:hAnsi="Tahoma" w:cs="Tahoma"/>
          <w:sz w:val="20"/>
          <w:szCs w:val="20"/>
        </w:rPr>
      </w:pPr>
      <w:r>
        <w:rPr>
          <w:rFonts w:ascii="Tahoma" w:hAnsi="Tahoma" w:cs="Tahoma"/>
          <w:sz w:val="20"/>
          <w:szCs w:val="20"/>
          <w:u w:val="single"/>
        </w:rPr>
        <w:t>Zamawiający udzieli Wykonawcy zaliczk</w:t>
      </w:r>
      <w:r w:rsidR="00466BC8">
        <w:rPr>
          <w:rFonts w:ascii="Tahoma" w:hAnsi="Tahoma" w:cs="Tahoma"/>
          <w:sz w:val="20"/>
          <w:szCs w:val="20"/>
          <w:u w:val="single"/>
        </w:rPr>
        <w:t>i</w:t>
      </w:r>
      <w:r>
        <w:rPr>
          <w:rFonts w:ascii="Tahoma" w:hAnsi="Tahoma" w:cs="Tahoma"/>
          <w:sz w:val="20"/>
          <w:szCs w:val="20"/>
          <w:u w:val="single"/>
        </w:rPr>
        <w:t xml:space="preserve"> </w:t>
      </w:r>
      <w:r w:rsidR="00F256AE" w:rsidRPr="00940DE2">
        <w:rPr>
          <w:rFonts w:ascii="Tahoma" w:hAnsi="Tahoma" w:cs="Tahoma"/>
          <w:sz w:val="20"/>
          <w:szCs w:val="20"/>
          <w:u w:val="single"/>
        </w:rPr>
        <w:t>stanowiąc</w:t>
      </w:r>
      <w:r>
        <w:rPr>
          <w:rFonts w:ascii="Tahoma" w:hAnsi="Tahoma" w:cs="Tahoma"/>
          <w:sz w:val="20"/>
          <w:szCs w:val="20"/>
          <w:u w:val="single"/>
        </w:rPr>
        <w:t>ej</w:t>
      </w:r>
      <w:r w:rsidR="00F256AE" w:rsidRPr="00940DE2">
        <w:rPr>
          <w:rFonts w:ascii="Tahoma" w:hAnsi="Tahoma" w:cs="Tahoma"/>
          <w:sz w:val="20"/>
          <w:szCs w:val="20"/>
          <w:u w:val="single"/>
        </w:rPr>
        <w:t xml:space="preserve"> udział własny Zamawiającego</w:t>
      </w:r>
      <w:r w:rsidR="00911394">
        <w:rPr>
          <w:rFonts w:ascii="Tahoma" w:hAnsi="Tahoma" w:cs="Tahoma"/>
          <w:sz w:val="20"/>
          <w:szCs w:val="20"/>
          <w:u w:val="single"/>
        </w:rPr>
        <w:t xml:space="preserve"> </w:t>
      </w:r>
      <w:r>
        <w:rPr>
          <w:rFonts w:ascii="Tahoma" w:hAnsi="Tahoma" w:cs="Tahoma"/>
          <w:sz w:val="20"/>
          <w:szCs w:val="20"/>
          <w:u w:val="single"/>
        </w:rPr>
        <w:br/>
      </w:r>
      <w:r w:rsidR="00DE0161">
        <w:rPr>
          <w:rFonts w:ascii="Tahoma" w:hAnsi="Tahoma" w:cs="Tahoma"/>
          <w:sz w:val="20"/>
          <w:szCs w:val="20"/>
          <w:u w:val="single"/>
        </w:rPr>
        <w:t xml:space="preserve">w wysokości co najmniej 5% </w:t>
      </w:r>
      <w:r w:rsidR="000D1DF9">
        <w:rPr>
          <w:rFonts w:ascii="Tahoma" w:hAnsi="Tahoma" w:cs="Tahoma"/>
          <w:sz w:val="20"/>
          <w:szCs w:val="20"/>
          <w:u w:val="single"/>
        </w:rPr>
        <w:t>wynagrodzenia</w:t>
      </w:r>
      <w:r w:rsidR="00466BC8">
        <w:rPr>
          <w:rFonts w:ascii="Tahoma" w:hAnsi="Tahoma" w:cs="Tahoma"/>
          <w:sz w:val="20"/>
          <w:szCs w:val="20"/>
          <w:u w:val="single"/>
        </w:rPr>
        <w:t xml:space="preserve"> brutto</w:t>
      </w:r>
      <w:r w:rsidR="000D1DF9">
        <w:rPr>
          <w:rFonts w:ascii="Tahoma" w:hAnsi="Tahoma" w:cs="Tahoma"/>
          <w:sz w:val="20"/>
          <w:szCs w:val="20"/>
          <w:u w:val="single"/>
        </w:rPr>
        <w:t xml:space="preserve">, o którym mowa w ust. 1 </w:t>
      </w:r>
      <w:r w:rsidR="00DE0161">
        <w:rPr>
          <w:rFonts w:ascii="Tahoma" w:hAnsi="Tahoma" w:cs="Tahoma"/>
          <w:sz w:val="20"/>
          <w:szCs w:val="20"/>
          <w:u w:val="single"/>
        </w:rPr>
        <w:t>(</w:t>
      </w:r>
      <w:r w:rsidR="00911394">
        <w:rPr>
          <w:rFonts w:ascii="Tahoma" w:hAnsi="Tahoma" w:cs="Tahoma"/>
          <w:sz w:val="20"/>
          <w:szCs w:val="20"/>
          <w:u w:val="single"/>
        </w:rPr>
        <w:t>stanowiącej różnicę wynagrodzenia wykonawcy wynikające</w:t>
      </w:r>
      <w:r w:rsidR="00466BC8">
        <w:rPr>
          <w:rFonts w:ascii="Tahoma" w:hAnsi="Tahoma" w:cs="Tahoma"/>
          <w:sz w:val="20"/>
          <w:szCs w:val="20"/>
          <w:u w:val="single"/>
        </w:rPr>
        <w:t>go</w:t>
      </w:r>
      <w:r w:rsidR="00911394">
        <w:rPr>
          <w:rFonts w:ascii="Tahoma" w:hAnsi="Tahoma" w:cs="Tahoma"/>
          <w:sz w:val="20"/>
          <w:szCs w:val="20"/>
          <w:u w:val="single"/>
        </w:rPr>
        <w:t xml:space="preserve"> z oferty, a kwotą stanowiącą wysokość dofinansowania inwestycji z Rządowego Funduszu Polski Ład</w:t>
      </w:r>
      <w:r w:rsidR="00DE0161">
        <w:rPr>
          <w:rFonts w:ascii="Tahoma" w:hAnsi="Tahoma" w:cs="Tahoma"/>
          <w:sz w:val="20"/>
          <w:szCs w:val="20"/>
          <w:u w:val="single"/>
        </w:rPr>
        <w:t>)</w:t>
      </w:r>
      <w:r w:rsidR="00F256AE" w:rsidRPr="00F256AE">
        <w:rPr>
          <w:rFonts w:ascii="Tahoma" w:hAnsi="Tahoma" w:cs="Tahoma"/>
          <w:sz w:val="20"/>
          <w:szCs w:val="20"/>
        </w:rPr>
        <w:t xml:space="preserve"> -  </w:t>
      </w:r>
      <w:r w:rsidR="00F256AE">
        <w:rPr>
          <w:rFonts w:ascii="Tahoma" w:hAnsi="Tahoma" w:cs="Tahoma"/>
          <w:sz w:val="20"/>
          <w:szCs w:val="20"/>
        </w:rPr>
        <w:t>wynagrodzenie płatne na podstawie faktur</w:t>
      </w:r>
      <w:r>
        <w:rPr>
          <w:rFonts w:ascii="Tahoma" w:hAnsi="Tahoma" w:cs="Tahoma"/>
          <w:sz w:val="20"/>
          <w:szCs w:val="20"/>
        </w:rPr>
        <w:t>y</w:t>
      </w:r>
      <w:r w:rsidR="00F256AE">
        <w:rPr>
          <w:rFonts w:ascii="Tahoma" w:hAnsi="Tahoma" w:cs="Tahoma"/>
          <w:sz w:val="20"/>
          <w:szCs w:val="20"/>
        </w:rPr>
        <w:t xml:space="preserve"> </w:t>
      </w:r>
      <w:r>
        <w:rPr>
          <w:rFonts w:ascii="Tahoma" w:hAnsi="Tahoma" w:cs="Tahoma"/>
          <w:sz w:val="20"/>
          <w:szCs w:val="20"/>
        </w:rPr>
        <w:t xml:space="preserve">zaliczkowej </w:t>
      </w:r>
      <w:r w:rsidR="00F256AE">
        <w:rPr>
          <w:rFonts w:ascii="Tahoma" w:hAnsi="Tahoma" w:cs="Tahoma"/>
          <w:sz w:val="20"/>
          <w:szCs w:val="20"/>
        </w:rPr>
        <w:t>wystawi</w:t>
      </w:r>
      <w:r>
        <w:rPr>
          <w:rFonts w:ascii="Tahoma" w:hAnsi="Tahoma" w:cs="Tahoma"/>
          <w:sz w:val="20"/>
          <w:szCs w:val="20"/>
        </w:rPr>
        <w:t>onej</w:t>
      </w:r>
      <w:r w:rsidR="00F256AE">
        <w:rPr>
          <w:rFonts w:ascii="Tahoma" w:hAnsi="Tahoma" w:cs="Tahoma"/>
          <w:sz w:val="20"/>
          <w:szCs w:val="20"/>
        </w:rPr>
        <w:t xml:space="preserve"> p</w:t>
      </w:r>
      <w:r>
        <w:rPr>
          <w:rFonts w:ascii="Tahoma" w:hAnsi="Tahoma" w:cs="Tahoma"/>
          <w:sz w:val="20"/>
          <w:szCs w:val="20"/>
        </w:rPr>
        <w:t>rzez Wykonawcę w oparciu o Promesę nr …… z dnia …………… udzielonej przez Bank Gospodarstwa Krajowego.</w:t>
      </w:r>
      <w:r w:rsidR="00F256AE">
        <w:rPr>
          <w:rFonts w:ascii="Tahoma" w:hAnsi="Tahoma" w:cs="Tahoma"/>
          <w:sz w:val="20"/>
          <w:szCs w:val="20"/>
        </w:rPr>
        <w:t xml:space="preserve"> </w:t>
      </w:r>
    </w:p>
    <w:p w14:paraId="0A73C7AD" w14:textId="6EA6ADF0" w:rsidR="00466BC8" w:rsidRPr="00466BC8" w:rsidRDefault="00466BC8">
      <w:pPr>
        <w:pStyle w:val="Akapitzlist"/>
        <w:numPr>
          <w:ilvl w:val="0"/>
          <w:numId w:val="61"/>
        </w:numPr>
        <w:ind w:hanging="578"/>
        <w:jc w:val="both"/>
        <w:rPr>
          <w:rFonts w:ascii="Tahoma" w:hAnsi="Tahoma" w:cs="Tahoma"/>
          <w:sz w:val="20"/>
          <w:szCs w:val="20"/>
        </w:rPr>
      </w:pPr>
      <w:r>
        <w:rPr>
          <w:rFonts w:ascii="Tahoma" w:hAnsi="Tahoma" w:cs="Tahoma"/>
          <w:sz w:val="20"/>
          <w:szCs w:val="20"/>
        </w:rPr>
        <w:t>Pozostałe wynagrodzenie zostanie zapłacone po dokonaniu odbioru końcowego</w:t>
      </w:r>
      <w:r w:rsidR="00CE4940">
        <w:rPr>
          <w:rFonts w:ascii="Tahoma" w:hAnsi="Tahoma" w:cs="Tahoma"/>
          <w:sz w:val="20"/>
          <w:szCs w:val="20"/>
        </w:rPr>
        <w:t>:</w:t>
      </w:r>
    </w:p>
    <w:p w14:paraId="5778D1D7" w14:textId="0AC1BD89" w:rsidR="00CE4940" w:rsidRDefault="00CE4940" w:rsidP="00CE4940">
      <w:pPr>
        <w:pStyle w:val="Akapitzlist"/>
        <w:numPr>
          <w:ilvl w:val="0"/>
          <w:numId w:val="75"/>
        </w:numPr>
        <w:jc w:val="both"/>
        <w:rPr>
          <w:rFonts w:ascii="Tahoma" w:hAnsi="Tahoma" w:cs="Tahoma"/>
          <w:sz w:val="20"/>
          <w:szCs w:val="20"/>
        </w:rPr>
      </w:pPr>
      <w:r w:rsidRPr="00DF76E7">
        <w:rPr>
          <w:rFonts w:ascii="Tahoma" w:hAnsi="Tahoma" w:cs="Tahoma"/>
          <w:sz w:val="20"/>
          <w:szCs w:val="20"/>
          <w:u w:val="single"/>
        </w:rPr>
        <w:t>w odniesieniu do środków stanowiących udział własny Zamawiającego</w:t>
      </w:r>
      <w:r>
        <w:rPr>
          <w:rFonts w:ascii="Tahoma" w:hAnsi="Tahoma" w:cs="Tahoma"/>
          <w:sz w:val="20"/>
          <w:szCs w:val="20"/>
          <w:u w:val="single"/>
        </w:rPr>
        <w:t xml:space="preserve">, w przypadku konieczności realizacji robót dodatkowych (jeżeli </w:t>
      </w:r>
      <w:r w:rsidR="00CE06D7">
        <w:rPr>
          <w:rFonts w:ascii="Tahoma" w:hAnsi="Tahoma" w:cs="Tahoma"/>
          <w:sz w:val="20"/>
          <w:szCs w:val="20"/>
          <w:u w:val="single"/>
        </w:rPr>
        <w:t>wystąpią</w:t>
      </w:r>
      <w:r>
        <w:rPr>
          <w:rFonts w:ascii="Tahoma" w:hAnsi="Tahoma" w:cs="Tahoma"/>
          <w:sz w:val="20"/>
          <w:szCs w:val="20"/>
          <w:u w:val="single"/>
        </w:rPr>
        <w:t>)</w:t>
      </w:r>
      <w:r>
        <w:rPr>
          <w:rFonts w:ascii="Tahoma" w:hAnsi="Tahoma" w:cs="Tahoma"/>
          <w:sz w:val="20"/>
          <w:szCs w:val="20"/>
        </w:rPr>
        <w:t xml:space="preserve"> – wynagrodzenie płatne na podstawie odrębnej faktury potwierdzonej przez Inspektorów nadzoru inwestorskiego.  </w:t>
      </w:r>
    </w:p>
    <w:p w14:paraId="25CB1D2D" w14:textId="6C028015" w:rsidR="00940DE2" w:rsidRPr="00CE4940" w:rsidRDefault="00DF76E7" w:rsidP="00CE4940">
      <w:pPr>
        <w:pStyle w:val="Akapitzlist"/>
        <w:numPr>
          <w:ilvl w:val="0"/>
          <w:numId w:val="75"/>
        </w:numPr>
        <w:jc w:val="both"/>
        <w:rPr>
          <w:rFonts w:ascii="Tahoma" w:hAnsi="Tahoma" w:cs="Tahoma"/>
          <w:sz w:val="20"/>
          <w:szCs w:val="20"/>
        </w:rPr>
      </w:pPr>
      <w:r w:rsidRPr="00CE4940">
        <w:rPr>
          <w:rFonts w:ascii="Tahoma" w:hAnsi="Tahoma" w:cs="Tahoma"/>
          <w:sz w:val="20"/>
          <w:szCs w:val="20"/>
          <w:u w:val="single"/>
        </w:rPr>
        <w:lastRenderedPageBreak/>
        <w:t>w</w:t>
      </w:r>
      <w:r w:rsidR="00940DE2" w:rsidRPr="00CE4940">
        <w:rPr>
          <w:rFonts w:ascii="Tahoma" w:hAnsi="Tahoma" w:cs="Tahoma"/>
          <w:sz w:val="20"/>
          <w:szCs w:val="20"/>
          <w:u w:val="single"/>
        </w:rPr>
        <w:t xml:space="preserve"> odniesieniu do środków stanowiących dofinansowanie z Rządowego Funduszu Polski Ład: Program Inwestycji Strategicznych</w:t>
      </w:r>
      <w:r w:rsidR="00940DE2" w:rsidRPr="00CE4940">
        <w:rPr>
          <w:rFonts w:ascii="Tahoma" w:hAnsi="Tahoma" w:cs="Tahoma"/>
          <w:sz w:val="20"/>
          <w:szCs w:val="20"/>
        </w:rPr>
        <w:t xml:space="preserve">– wynagrodzenie będzie </w:t>
      </w:r>
      <w:r w:rsidR="00142154" w:rsidRPr="00CE4940">
        <w:rPr>
          <w:rFonts w:ascii="Tahoma" w:hAnsi="Tahoma" w:cs="Tahoma"/>
          <w:sz w:val="20"/>
          <w:szCs w:val="20"/>
        </w:rPr>
        <w:t xml:space="preserve">płatne na podstawie faktury końcowej </w:t>
      </w:r>
      <w:r w:rsidR="00940DE2" w:rsidRPr="00CE4940">
        <w:rPr>
          <w:rFonts w:ascii="Tahoma" w:hAnsi="Tahoma" w:cs="Tahoma"/>
          <w:sz w:val="20"/>
          <w:szCs w:val="20"/>
        </w:rPr>
        <w:t xml:space="preserve">po </w:t>
      </w:r>
      <w:r w:rsidR="00142154" w:rsidRPr="00CE4940">
        <w:rPr>
          <w:rFonts w:ascii="Tahoma" w:hAnsi="Tahoma" w:cs="Tahoma"/>
          <w:sz w:val="20"/>
          <w:szCs w:val="20"/>
        </w:rPr>
        <w:t>zakończeniu realizacji Inwestycji w wysokości udzielonej promesy</w:t>
      </w:r>
      <w:r w:rsidR="002F2463">
        <w:rPr>
          <w:rStyle w:val="Odwoanieprzypisudolnego"/>
          <w:rFonts w:ascii="Tahoma" w:hAnsi="Tahoma" w:cs="Tahoma"/>
          <w:sz w:val="20"/>
          <w:szCs w:val="20"/>
        </w:rPr>
        <w:footnoteReference w:id="3"/>
      </w:r>
      <w:r w:rsidR="00142154" w:rsidRPr="00CE4940">
        <w:rPr>
          <w:rFonts w:ascii="Tahoma" w:hAnsi="Tahoma" w:cs="Tahoma"/>
          <w:sz w:val="20"/>
          <w:szCs w:val="20"/>
        </w:rPr>
        <w:t>.</w:t>
      </w:r>
    </w:p>
    <w:p w14:paraId="704068BB" w14:textId="2AB02B14" w:rsidR="00232CBC" w:rsidRDefault="00232CBC" w:rsidP="0025554C">
      <w:pPr>
        <w:pStyle w:val="Akapitzlist"/>
        <w:numPr>
          <w:ilvl w:val="0"/>
          <w:numId w:val="25"/>
        </w:numPr>
        <w:tabs>
          <w:tab w:val="clear" w:pos="720"/>
          <w:tab w:val="num" w:pos="284"/>
        </w:tabs>
        <w:ind w:hanging="720"/>
        <w:jc w:val="both"/>
        <w:rPr>
          <w:rFonts w:ascii="Tahoma" w:hAnsi="Tahoma" w:cs="Tahoma"/>
          <w:sz w:val="20"/>
          <w:szCs w:val="20"/>
        </w:rPr>
      </w:pPr>
      <w:r>
        <w:rPr>
          <w:rFonts w:ascii="Tahoma" w:hAnsi="Tahoma" w:cs="Tahoma"/>
          <w:sz w:val="20"/>
          <w:szCs w:val="20"/>
        </w:rPr>
        <w:t xml:space="preserve">Podstawą do wystawienia faktury </w:t>
      </w:r>
      <w:r w:rsidR="00142154">
        <w:rPr>
          <w:rFonts w:ascii="Tahoma" w:hAnsi="Tahoma" w:cs="Tahoma"/>
          <w:sz w:val="20"/>
          <w:szCs w:val="20"/>
        </w:rPr>
        <w:t xml:space="preserve">końcowej </w:t>
      </w:r>
      <w:r>
        <w:rPr>
          <w:rFonts w:ascii="Tahoma" w:hAnsi="Tahoma" w:cs="Tahoma"/>
          <w:sz w:val="20"/>
          <w:szCs w:val="20"/>
        </w:rPr>
        <w:t>będzie:</w:t>
      </w:r>
    </w:p>
    <w:bookmarkEnd w:id="0"/>
    <w:p w14:paraId="565F5016" w14:textId="3BEDD9A5" w:rsidR="00232CBC" w:rsidRPr="00825EA5" w:rsidRDefault="00142154" w:rsidP="00CE4940">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protokół</w:t>
      </w:r>
      <w:r w:rsidR="00232CBC" w:rsidRPr="00825EA5">
        <w:rPr>
          <w:rFonts w:ascii="Tahoma" w:hAnsi="Tahoma" w:cs="Tahoma"/>
          <w:sz w:val="20"/>
          <w:szCs w:val="20"/>
        </w:rPr>
        <w:t xml:space="preserve"> odbioru końcowego </w:t>
      </w:r>
      <w:r w:rsidR="00232CBC">
        <w:rPr>
          <w:rFonts w:ascii="Tahoma" w:hAnsi="Tahoma" w:cs="Tahoma"/>
          <w:sz w:val="20"/>
          <w:szCs w:val="20"/>
        </w:rPr>
        <w:t>przedmiotu umowy</w:t>
      </w:r>
      <w:r w:rsidR="00232CBC" w:rsidRPr="00825EA5">
        <w:rPr>
          <w:rFonts w:ascii="Tahoma" w:hAnsi="Tahoma" w:cs="Tahoma"/>
          <w:sz w:val="20"/>
          <w:szCs w:val="20"/>
        </w:rPr>
        <w:t>, sporządzonego i podpisanego przez Zamawiającego i Wykonawc</w:t>
      </w:r>
      <w:r w:rsidR="00232CBC">
        <w:rPr>
          <w:rFonts w:ascii="Tahoma" w:hAnsi="Tahoma" w:cs="Tahoma"/>
          <w:sz w:val="20"/>
          <w:szCs w:val="20"/>
        </w:rPr>
        <w:t>ę oraz Inspektora nadzoru</w:t>
      </w:r>
      <w:r w:rsidR="00232CBC" w:rsidRPr="00825EA5">
        <w:rPr>
          <w:rFonts w:ascii="Tahoma" w:hAnsi="Tahoma" w:cs="Tahoma"/>
          <w:sz w:val="20"/>
          <w:szCs w:val="20"/>
        </w:rPr>
        <w:t>, potwierdzającego wykonanie przedmiotu umowy wolnego od wad.</w:t>
      </w:r>
    </w:p>
    <w:p w14:paraId="219037A2" w14:textId="2EC3639D" w:rsidR="00232CBC" w:rsidRDefault="00232CBC">
      <w:pPr>
        <w:widowControl w:val="0"/>
        <w:numPr>
          <w:ilvl w:val="0"/>
          <w:numId w:val="67"/>
        </w:numPr>
        <w:tabs>
          <w:tab w:val="clear" w:pos="720"/>
          <w:tab w:val="num" w:pos="426"/>
        </w:tabs>
        <w:overflowPunct/>
        <w:autoSpaceDE/>
        <w:spacing w:line="276" w:lineRule="auto"/>
        <w:ind w:left="357" w:hanging="357"/>
        <w:jc w:val="both"/>
        <w:textAlignment w:val="auto"/>
        <w:rPr>
          <w:rFonts w:ascii="Tahoma" w:hAnsi="Tahoma" w:cs="Tahoma"/>
        </w:rPr>
      </w:pPr>
      <w:bookmarkStart w:id="1" w:name="_Hlk97636688"/>
      <w:r>
        <w:rPr>
          <w:rFonts w:ascii="Tahoma" w:hAnsi="Tahoma" w:cs="Tahoma"/>
        </w:rPr>
        <w:t xml:space="preserve">Wraz z fakturą </w:t>
      </w:r>
      <w:r w:rsidR="0014643A">
        <w:rPr>
          <w:rFonts w:ascii="Tahoma" w:hAnsi="Tahoma" w:cs="Tahoma"/>
        </w:rPr>
        <w:t xml:space="preserve">końcowej </w:t>
      </w:r>
      <w:r>
        <w:rPr>
          <w:rFonts w:ascii="Tahoma" w:hAnsi="Tahoma" w:cs="Tahoma"/>
        </w:rPr>
        <w:t xml:space="preserve">Wykonawca będzie zobowiązany do złożenia dokumentów określonych </w:t>
      </w:r>
      <w:r w:rsidR="00CE4940">
        <w:rPr>
          <w:rFonts w:ascii="Tahoma" w:hAnsi="Tahoma" w:cs="Tahoma"/>
        </w:rPr>
        <w:br/>
      </w:r>
      <w:r>
        <w:rPr>
          <w:rFonts w:ascii="Tahoma" w:hAnsi="Tahoma" w:cs="Tahoma"/>
        </w:rPr>
        <w:t>w ust. 1</w:t>
      </w:r>
      <w:r w:rsidR="002171AF">
        <w:rPr>
          <w:rFonts w:ascii="Tahoma" w:hAnsi="Tahoma" w:cs="Tahoma"/>
        </w:rPr>
        <w:t>1</w:t>
      </w:r>
      <w:r>
        <w:rPr>
          <w:rFonts w:ascii="Tahoma" w:hAnsi="Tahoma" w:cs="Tahoma"/>
        </w:rPr>
        <w:t xml:space="preserve"> niniejszego paragrafu lub oświadczenia Wykonawcy o braku zaangażowania podwykonawców.</w:t>
      </w:r>
    </w:p>
    <w:bookmarkEnd w:id="1"/>
    <w:p w14:paraId="5151FF7D"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pPr>
        <w:pStyle w:val="Akapitzlist"/>
        <w:widowControl w:val="0"/>
        <w:numPr>
          <w:ilvl w:val="0"/>
          <w:numId w:val="41"/>
        </w:numPr>
        <w:tabs>
          <w:tab w:val="left" w:pos="709"/>
          <w:tab w:val="left" w:pos="993"/>
        </w:tabs>
        <w:spacing w:after="0"/>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37F1B5D3"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 xml:space="preserve">od daty wpływu faktury do siedziby Zamawiającego, </w:t>
      </w:r>
      <w:r w:rsidR="00893A1A">
        <w:rPr>
          <w:rFonts w:ascii="Tahoma" w:hAnsi="Tahoma" w:cs="Tahoma"/>
        </w:rPr>
        <w:t xml:space="preserve">z zastrzeżeniem, że </w:t>
      </w:r>
      <w:r w:rsidRPr="00BF1DDB">
        <w:rPr>
          <w:rFonts w:ascii="Tahoma" w:hAnsi="Tahoma" w:cs="Tahoma"/>
        </w:rPr>
        <w:t xml:space="preserve">zapłata </w:t>
      </w:r>
      <w:r>
        <w:rPr>
          <w:rFonts w:ascii="Tahoma" w:hAnsi="Tahoma" w:cs="Tahoma"/>
        </w:rPr>
        <w:t>dofinansowania</w:t>
      </w:r>
      <w:r w:rsidRPr="00BF1DDB">
        <w:rPr>
          <w:rFonts w:ascii="Tahoma" w:hAnsi="Tahoma" w:cs="Tahoma"/>
        </w:rPr>
        <w:t xml:space="preserve"> nastąpi </w:t>
      </w:r>
      <w:r w:rsidR="00893A1A">
        <w:rPr>
          <w:rFonts w:ascii="Tahoma" w:hAnsi="Tahoma" w:cs="Tahoma"/>
        </w:rPr>
        <w:t xml:space="preserve">pod warunkiem wcześniejszego otrzymania przez Zamawiającego wypłaty środków </w:t>
      </w:r>
      <w:r w:rsidR="0014643A">
        <w:rPr>
          <w:rFonts w:ascii="Tahoma" w:hAnsi="Tahoma" w:cs="Tahoma"/>
        </w:rPr>
        <w:br/>
      </w:r>
      <w:r w:rsidR="00893A1A">
        <w:rPr>
          <w:rFonts w:ascii="Tahoma" w:hAnsi="Tahoma" w:cs="Tahoma"/>
        </w:rPr>
        <w:t>z Promesy</w:t>
      </w:r>
      <w:r w:rsidR="00FC3E35">
        <w:rPr>
          <w:rFonts w:ascii="Tahoma" w:hAnsi="Tahoma" w:cs="Tahoma"/>
        </w:rPr>
        <w:t xml:space="preserve"> z uwzględnieniem ust. 6.</w:t>
      </w:r>
    </w:p>
    <w:p w14:paraId="2C598909" w14:textId="24A0E3E4" w:rsidR="00232CBC" w:rsidRPr="00BF1DDB"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6A2AE659" w14:textId="77777777" w:rsidR="00232CBC" w:rsidRPr="00657480"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02D529AF" w14:textId="77777777" w:rsidR="0025554C" w:rsidRDefault="00232CBC">
      <w:pPr>
        <w:pStyle w:val="Akapitzlist"/>
        <w:widowControl w:val="0"/>
        <w:numPr>
          <w:ilvl w:val="0"/>
          <w:numId w:val="67"/>
        </w:numPr>
        <w:spacing w:after="240"/>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6C57E410" w:rsidR="00232CBC" w:rsidRPr="0025554C" w:rsidRDefault="00232CBC">
      <w:pPr>
        <w:pStyle w:val="Akapitzlist"/>
        <w:widowControl w:val="0"/>
        <w:numPr>
          <w:ilvl w:val="0"/>
          <w:numId w:val="67"/>
        </w:numPr>
        <w:spacing w:after="240"/>
        <w:ind w:left="357" w:hanging="357"/>
        <w:jc w:val="both"/>
        <w:rPr>
          <w:rFonts w:ascii="Tahoma" w:hAnsi="Tahoma" w:cs="Tahoma"/>
          <w:sz w:val="20"/>
          <w:szCs w:val="20"/>
        </w:rPr>
      </w:pPr>
      <w:r w:rsidRPr="0025554C">
        <w:rPr>
          <w:rFonts w:ascii="Tahoma" w:hAnsi="Tahoma" w:cs="Tahoma"/>
          <w:sz w:val="20"/>
          <w:szCs w:val="20"/>
        </w:rPr>
        <w:t>W przypadku, gdy Wykonawca będzie wysyłał ustrukturyzowane faktury elektroniczne do zamawiającego za pośrednictwem platformy:</w:t>
      </w:r>
    </w:p>
    <w:p w14:paraId="1009C801" w14:textId="7B8E2FA2" w:rsidR="00232CBC" w:rsidRPr="00FC3E35" w:rsidRDefault="00232CBC" w:rsidP="00FC3E35">
      <w:pPr>
        <w:pStyle w:val="Akapitzlist"/>
        <w:widowControl w:val="0"/>
        <w:numPr>
          <w:ilvl w:val="1"/>
          <w:numId w:val="67"/>
        </w:numPr>
        <w:ind w:left="720" w:hanging="539"/>
        <w:jc w:val="both"/>
        <w:rPr>
          <w:rFonts w:ascii="Tahoma" w:hAnsi="Tahoma" w:cs="Tahoma"/>
          <w:sz w:val="20"/>
          <w:szCs w:val="20"/>
        </w:rPr>
      </w:pPr>
      <w:r w:rsidRPr="00FC3E35">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FC3E35">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683E6D" w:rsidRDefault="00232CBC" w:rsidP="00FC3E35">
      <w:pPr>
        <w:pStyle w:val="Akapitzlist"/>
        <w:numPr>
          <w:ilvl w:val="0"/>
          <w:numId w:val="18"/>
        </w:numPr>
        <w:spacing w:after="240"/>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7D633E2E"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Pr>
          <w:rFonts w:ascii="Tahoma" w:hAnsi="Tahoma" w:cs="Tahoma"/>
        </w:rPr>
        <w:t xml:space="preserve">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 xml:space="preserve">z dokumentacją projektową, </w:t>
      </w:r>
      <w:proofErr w:type="spellStart"/>
      <w:r>
        <w:rPr>
          <w:rFonts w:ascii="Tahoma" w:hAnsi="Tahoma" w:cs="Tahoma"/>
        </w:rPr>
        <w:t>stwiorb</w:t>
      </w:r>
      <w:proofErr w:type="spellEnd"/>
      <w:r>
        <w:rPr>
          <w:rFonts w:ascii="Tahoma" w:hAnsi="Tahoma" w:cs="Tahoma"/>
        </w:rPr>
        <w:t xml:space="preserve">, umową i zasadami sztuki budowlanej. Data podpisania </w:t>
      </w:r>
      <w:r>
        <w:rPr>
          <w:rFonts w:ascii="Tahoma" w:hAnsi="Tahoma" w:cs="Tahoma"/>
        </w:rPr>
        <w:lastRenderedPageBreak/>
        <w:t>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3298DE7"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04E7B3BE"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7777777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2C0467">
        <w:rPr>
          <w:rFonts w:ascii="Tahoma" w:hAnsi="Tahoma" w:cs="Tahoma"/>
        </w:rPr>
        <w:t>budowy</w:t>
      </w:r>
    </w:p>
    <w:p w14:paraId="7B61E52C" w14:textId="356CA7A3" w:rsidR="001957F2" w:rsidRPr="001957F2"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7C3C8394"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Zakończenie czynności odbioru winno nastąpić najpóźniej 14 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w:t>
      </w:r>
      <w:r w:rsidRPr="00572BD9">
        <w:rPr>
          <w:rFonts w:ascii="Tahoma" w:hAnsi="Tahoma" w:cs="Tahoma"/>
          <w:sz w:val="20"/>
          <w:szCs w:val="20"/>
        </w:rPr>
        <w:lastRenderedPageBreak/>
        <w:t>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 xml:space="preserve">gdy wykonanie tych robót będzie niezbędne do prawidłowego wykonania umowy, </w:t>
      </w:r>
      <w:proofErr w:type="spellStart"/>
      <w:r>
        <w:rPr>
          <w:rFonts w:ascii="Tahoma" w:hAnsi="Tahoma" w:cs="Tahoma"/>
          <w:sz w:val="20"/>
          <w:szCs w:val="20"/>
        </w:rPr>
        <w:t>tj</w:t>
      </w:r>
      <w:proofErr w:type="spellEnd"/>
      <w:r>
        <w:rPr>
          <w:rFonts w:ascii="Tahoma" w:hAnsi="Tahoma" w:cs="Tahoma"/>
          <w:sz w:val="20"/>
          <w:szCs w:val="20"/>
        </w:rPr>
        <w:t xml:space="preserve">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30174C" w:rsidRDefault="00FA686D">
      <w:pPr>
        <w:pStyle w:val="Akapitzlist"/>
        <w:numPr>
          <w:ilvl w:val="0"/>
          <w:numId w:val="69"/>
        </w:numPr>
        <w:jc w:val="both"/>
        <w:rPr>
          <w:rFonts w:ascii="Tahoma" w:hAnsi="Tahoma" w:cs="Tahoma"/>
          <w:sz w:val="20"/>
          <w:szCs w:val="20"/>
        </w:rPr>
      </w:pPr>
      <w:r>
        <w:rPr>
          <w:rFonts w:ascii="Tahoma" w:hAnsi="Tahoma" w:cs="Tahoma"/>
          <w:sz w:val="20"/>
          <w:szCs w:val="20"/>
        </w:rPr>
        <w:t>gdy będzie to rozwiązanie równorzędne lub lepsze funkcjonalnie od tego, jakie przewiduje umowa.</w:t>
      </w:r>
    </w:p>
    <w:p w14:paraId="0386169C" w14:textId="7DFDC47F" w:rsidR="00F52386" w:rsidRDefault="00F52386">
      <w:pPr>
        <w:pStyle w:val="Akapitzlist"/>
        <w:numPr>
          <w:ilvl w:val="0"/>
          <w:numId w:val="64"/>
        </w:numPr>
        <w:ind w:left="709" w:hanging="567"/>
        <w:jc w:val="both"/>
        <w:rPr>
          <w:rFonts w:ascii="Tahoma" w:hAnsi="Tahoma" w:cs="Tahoma"/>
          <w:sz w:val="20"/>
          <w:szCs w:val="20"/>
        </w:rPr>
      </w:pPr>
      <w:r w:rsidRPr="00F52386">
        <w:rPr>
          <w:rFonts w:ascii="Tahoma" w:hAnsi="Tahoma" w:cs="Tahoma"/>
          <w:sz w:val="20"/>
          <w:szCs w:val="20"/>
        </w:rPr>
        <w:t>dodatkowych robót budowlanych, nieobjętych zamówieniem podstawowym</w:t>
      </w:r>
      <w:r w:rsidR="0011698D">
        <w:rPr>
          <w:rFonts w:ascii="Tahoma" w:hAnsi="Tahoma" w:cs="Tahoma"/>
          <w:sz w:val="20"/>
          <w:szCs w:val="20"/>
        </w:rPr>
        <w:t xml:space="preserve"> (dokumentacją projektową)</w:t>
      </w:r>
      <w:r w:rsidRPr="00F52386">
        <w:rPr>
          <w:rFonts w:ascii="Tahoma" w:hAnsi="Tahoma" w:cs="Tahoma"/>
          <w:sz w:val="20"/>
          <w:szCs w:val="20"/>
        </w:rPr>
        <w:t xml:space="preserve">, bezpośrednio po stwierdzeniu takiej konieczności i przedłożenia Zamawiającemu </w:t>
      </w:r>
      <w:r w:rsidR="006E110E">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BB7E9F">
        <w:rPr>
          <w:rFonts w:ascii="Tahoma" w:hAnsi="Tahoma" w:cs="Tahoma"/>
          <w:sz w:val="20"/>
          <w:szCs w:val="20"/>
        </w:rPr>
        <w:t xml:space="preserve">§ </w:t>
      </w:r>
      <w:r w:rsidR="002F2463">
        <w:rPr>
          <w:rFonts w:ascii="Tahoma" w:hAnsi="Tahoma" w:cs="Tahoma"/>
          <w:sz w:val="20"/>
          <w:szCs w:val="20"/>
        </w:rPr>
        <w:t>3 ust. 2</w:t>
      </w:r>
      <w:r w:rsidR="006E110E" w:rsidRPr="00BB7E9F">
        <w:rPr>
          <w:rFonts w:ascii="Tahoma" w:hAnsi="Tahoma" w:cs="Tahoma"/>
          <w:sz w:val="20"/>
          <w:szCs w:val="20"/>
        </w:rPr>
        <w:t xml:space="preserve"> </w:t>
      </w:r>
      <w:r w:rsidR="006E110E" w:rsidRPr="006E110E">
        <w:rPr>
          <w:rFonts w:ascii="Tahoma" w:hAnsi="Tahoma" w:cs="Tahoma"/>
          <w:sz w:val="20"/>
          <w:szCs w:val="20"/>
        </w:rPr>
        <w:t xml:space="preserve">oraz </w:t>
      </w:r>
      <w:r w:rsidR="0077502D">
        <w:rPr>
          <w:rFonts w:ascii="Tahoma" w:hAnsi="Tahoma" w:cs="Tahoma"/>
          <w:sz w:val="20"/>
          <w:szCs w:val="20"/>
        </w:rPr>
        <w:t xml:space="preserve">cen </w:t>
      </w:r>
      <w:r w:rsidR="002F2463">
        <w:rPr>
          <w:rFonts w:ascii="Tahoma" w:hAnsi="Tahoma" w:cs="Tahoma"/>
          <w:sz w:val="20"/>
          <w:szCs w:val="20"/>
        </w:rPr>
        <w:br/>
      </w:r>
      <w:r w:rsidR="0077502D">
        <w:rPr>
          <w:rFonts w:ascii="Tahoma" w:hAnsi="Tahoma" w:cs="Tahoma"/>
          <w:sz w:val="20"/>
          <w:szCs w:val="20"/>
        </w:rPr>
        <w:t>z kosztorysu ofertowego, a w przypadku gdy nie wystąpi cena za rozliczany element rodzaju robót, to podstawą jej ustalenia będą</w:t>
      </w:r>
      <w:r w:rsidR="00082AA7">
        <w:rPr>
          <w:rFonts w:ascii="Tahoma" w:hAnsi="Tahoma" w:cs="Tahoma"/>
          <w:sz w:val="20"/>
          <w:szCs w:val="20"/>
        </w:rPr>
        <w:t xml:space="preserve"> </w:t>
      </w:r>
      <w:r w:rsidR="006E110E" w:rsidRPr="006E110E">
        <w:rPr>
          <w:rFonts w:ascii="Tahoma" w:hAnsi="Tahoma" w:cs="Tahoma"/>
          <w:sz w:val="20"/>
          <w:szCs w:val="20"/>
        </w:rPr>
        <w:t>średni</w:t>
      </w:r>
      <w:r w:rsidR="0077502D">
        <w:rPr>
          <w:rFonts w:ascii="Tahoma" w:hAnsi="Tahoma" w:cs="Tahoma"/>
          <w:sz w:val="20"/>
          <w:szCs w:val="20"/>
        </w:rPr>
        <w:t>e</w:t>
      </w:r>
      <w:r w:rsidR="006E110E" w:rsidRPr="006E110E">
        <w:rPr>
          <w:rFonts w:ascii="Tahoma" w:hAnsi="Tahoma" w:cs="Tahoma"/>
          <w:sz w:val="20"/>
          <w:szCs w:val="20"/>
        </w:rPr>
        <w:t xml:space="preserve"> </w:t>
      </w:r>
      <w:r w:rsidR="006E110E" w:rsidRPr="0060206A">
        <w:rPr>
          <w:rFonts w:ascii="Tahoma" w:hAnsi="Tahoma" w:cs="Tahoma"/>
          <w:sz w:val="20"/>
          <w:szCs w:val="20"/>
        </w:rPr>
        <w:t>staw</w:t>
      </w:r>
      <w:r w:rsidR="00082AA7">
        <w:rPr>
          <w:rFonts w:ascii="Tahoma" w:hAnsi="Tahoma" w:cs="Tahoma"/>
          <w:sz w:val="20"/>
          <w:szCs w:val="20"/>
        </w:rPr>
        <w:t>k</w:t>
      </w:r>
      <w:r w:rsidR="0077502D">
        <w:rPr>
          <w:rFonts w:ascii="Tahoma" w:hAnsi="Tahoma" w:cs="Tahoma"/>
          <w:sz w:val="20"/>
          <w:szCs w:val="20"/>
        </w:rPr>
        <w:t>i</w:t>
      </w:r>
      <w:r w:rsidR="006E110E" w:rsidRPr="0060206A">
        <w:rPr>
          <w:rFonts w:ascii="Tahoma" w:hAnsi="Tahoma" w:cs="Tahoma"/>
          <w:sz w:val="20"/>
          <w:szCs w:val="20"/>
        </w:rPr>
        <w:t xml:space="preserve"> cenotwórcz</w:t>
      </w:r>
      <w:r w:rsidR="00082AA7">
        <w:rPr>
          <w:rFonts w:ascii="Tahoma" w:hAnsi="Tahoma" w:cs="Tahoma"/>
          <w:sz w:val="20"/>
          <w:szCs w:val="20"/>
        </w:rPr>
        <w:t>ych</w:t>
      </w:r>
      <w:r w:rsidR="006E110E" w:rsidRPr="0060206A">
        <w:rPr>
          <w:rFonts w:ascii="Tahoma" w:hAnsi="Tahoma" w:cs="Tahoma"/>
          <w:sz w:val="20"/>
          <w:szCs w:val="20"/>
        </w:rPr>
        <w:t xml:space="preserve"> określon</w:t>
      </w:r>
      <w:r w:rsidR="00082AA7">
        <w:rPr>
          <w:rFonts w:ascii="Tahoma" w:hAnsi="Tahoma" w:cs="Tahoma"/>
          <w:sz w:val="20"/>
          <w:szCs w:val="20"/>
        </w:rPr>
        <w:t>ych</w:t>
      </w:r>
      <w:r w:rsidR="006E110E" w:rsidRPr="0060206A">
        <w:rPr>
          <w:rFonts w:ascii="Tahoma" w:hAnsi="Tahoma" w:cs="Tahoma"/>
          <w:sz w:val="20"/>
          <w:szCs w:val="20"/>
        </w:rPr>
        <w:t xml:space="preserve"> w wydawnictwie „SEKOCENBUD” dla danego kwartału dla woj. śląskiego</w:t>
      </w:r>
      <w:r w:rsidR="006E110E" w:rsidRPr="006E110E">
        <w:rPr>
          <w:rFonts w:ascii="Tahoma" w:hAnsi="Tahoma" w:cs="Tahoma"/>
          <w:sz w:val="20"/>
          <w:szCs w:val="20"/>
        </w:rPr>
        <w:t>)</w:t>
      </w:r>
      <w:r w:rsidR="006E110E">
        <w:rPr>
          <w:rFonts w:ascii="Tahoma" w:hAnsi="Tahoma" w:cs="Tahoma"/>
          <w:sz w:val="20"/>
          <w:szCs w:val="20"/>
        </w:rPr>
        <w:t>.</w:t>
      </w:r>
      <w:r w:rsidRPr="00F52386">
        <w:rPr>
          <w:rFonts w:ascii="Tahoma" w:hAnsi="Tahoma" w:cs="Tahoma"/>
          <w:sz w:val="20"/>
          <w:szCs w:val="20"/>
        </w:rPr>
        <w:t xml:space="preserve"> Roboty dodatkowe nieobjęte zamówieniem podstawowym, tj. niniejszą umową, są zlecane i podlegają zapłacie w oparciu o art. 455 ustawy</w:t>
      </w:r>
      <w:r>
        <w:rPr>
          <w:rFonts w:ascii="Tahoma" w:hAnsi="Tahoma" w:cs="Tahoma"/>
          <w:sz w:val="20"/>
          <w:szCs w:val="20"/>
        </w:rPr>
        <w:t xml:space="preserve"> </w:t>
      </w:r>
      <w:proofErr w:type="spellStart"/>
      <w:r>
        <w:rPr>
          <w:rFonts w:ascii="Tahoma" w:hAnsi="Tahoma" w:cs="Tahoma"/>
          <w:sz w:val="20"/>
          <w:szCs w:val="20"/>
        </w:rPr>
        <w:t>Pzp</w:t>
      </w:r>
      <w:proofErr w:type="spellEnd"/>
      <w:r w:rsidR="002F2463">
        <w:rPr>
          <w:rFonts w:ascii="Tahoma" w:hAnsi="Tahoma" w:cs="Tahoma"/>
          <w:sz w:val="20"/>
          <w:szCs w:val="20"/>
        </w:rPr>
        <w:t xml:space="preserve"> po odbiorze końcowym inwestycji</w:t>
      </w:r>
      <w:r w:rsidRPr="00F52386">
        <w:rPr>
          <w:rFonts w:ascii="Tahoma" w:hAnsi="Tahoma" w:cs="Tahoma"/>
          <w:sz w:val="20"/>
          <w:szCs w:val="20"/>
        </w:rPr>
        <w:t xml:space="preserve">. Wykonawca ma również obowiązek zgłaszania Zamawiającemu konieczności wykonania dodatkowych robót objętych zamówieniem podstawowym, tj. umową podstawową; zastrzega się, iż z tytułu robót dodatkowych objętych zamówieniem podstawowym </w:t>
      </w:r>
      <w:r w:rsidR="0011698D">
        <w:rPr>
          <w:rFonts w:ascii="Tahoma" w:hAnsi="Tahoma" w:cs="Tahoma"/>
          <w:sz w:val="20"/>
          <w:szCs w:val="20"/>
        </w:rPr>
        <w:t xml:space="preserve">(dokumentacją projektową) </w:t>
      </w:r>
      <w:r w:rsidRPr="00F52386">
        <w:rPr>
          <w:rFonts w:ascii="Tahoma" w:hAnsi="Tahoma" w:cs="Tahoma"/>
          <w:sz w:val="20"/>
          <w:szCs w:val="20"/>
        </w:rPr>
        <w:t>Wykonawcy nie przysługuje dodatkowe wynagrodzenie.</w:t>
      </w:r>
    </w:p>
    <w:p w14:paraId="5F3586E9" w14:textId="76D5FE47" w:rsidR="00BC614B" w:rsidRDefault="00BC614B">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 xml:space="preserve">Wykonawca jest </w:t>
      </w:r>
      <w:r w:rsidR="00053FE5" w:rsidRPr="00D10692">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Pr>
          <w:rFonts w:ascii="Tahoma" w:hAnsi="Tahoma" w:cs="Tahoma"/>
          <w:sz w:val="20"/>
          <w:szCs w:val="20"/>
        </w:rPr>
        <w:t xml:space="preserve">oraz </w:t>
      </w:r>
      <w:r w:rsidR="00053FE5" w:rsidRPr="00D10692">
        <w:rPr>
          <w:rFonts w:ascii="Tahoma" w:hAnsi="Tahoma" w:cs="Tahoma"/>
          <w:sz w:val="20"/>
          <w:szCs w:val="20"/>
        </w:rPr>
        <w:t>wpływ tych robót na końcowy termin wykonania przedmiotu umowy</w:t>
      </w:r>
      <w:r w:rsidR="00E55A42">
        <w:rPr>
          <w:rFonts w:ascii="Tahoma" w:hAnsi="Tahoma" w:cs="Tahoma"/>
          <w:sz w:val="20"/>
          <w:szCs w:val="20"/>
        </w:rPr>
        <w:t xml:space="preserve">, </w:t>
      </w:r>
      <w:r w:rsidR="00E55A42">
        <w:rPr>
          <w:rFonts w:ascii="Tahoma" w:hAnsi="Tahoma" w:cs="Tahoma"/>
          <w:sz w:val="20"/>
          <w:szCs w:val="20"/>
        </w:rPr>
        <w:lastRenderedPageBreak/>
        <w:t xml:space="preserve">chyba, że stwierdzenie do wykonania powyższych robót nastąpi w trakcie </w:t>
      </w:r>
      <w:r w:rsidR="00E55A42" w:rsidRPr="00D10692">
        <w:rPr>
          <w:rFonts w:ascii="Tahoma" w:hAnsi="Tahoma" w:cs="Tahoma"/>
          <w:sz w:val="20"/>
          <w:szCs w:val="20"/>
        </w:rPr>
        <w:t>przeprowadzanych przez Zamawiającego kontroli budowy, z których zostaną sporządzone protokoły lub notatki służbowe</w:t>
      </w:r>
      <w:r w:rsidR="00E55A42">
        <w:rPr>
          <w:rFonts w:ascii="Tahoma" w:hAnsi="Tahoma" w:cs="Tahoma"/>
          <w:sz w:val="20"/>
          <w:szCs w:val="20"/>
        </w:rPr>
        <w:t xml:space="preserve">. </w:t>
      </w:r>
    </w:p>
    <w:p w14:paraId="3013D536" w14:textId="284332FD" w:rsidR="00053FE5" w:rsidRPr="00D10692" w:rsidRDefault="00053FE5">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Fakt konieczności przeprowadzenia powyższych robót musi być potwierdzony przez Kierownika Budowy, Inspektora Nadzoru Inwestorskiego i Zamawiającego</w:t>
      </w:r>
      <w:r w:rsidR="00E55A42" w:rsidRPr="00E55A42">
        <w:rPr>
          <w:rFonts w:ascii="Tahoma" w:hAnsi="Tahoma" w:cs="Tahoma"/>
          <w:sz w:val="20"/>
          <w:szCs w:val="20"/>
        </w:rPr>
        <w:t xml:space="preserve"> </w:t>
      </w:r>
      <w:r w:rsidR="00E55A42">
        <w:rPr>
          <w:rFonts w:ascii="Tahoma" w:hAnsi="Tahoma" w:cs="Tahoma"/>
          <w:sz w:val="20"/>
          <w:szCs w:val="20"/>
        </w:rPr>
        <w:t>oraz po zawarciu stosownej zmiany umowy</w:t>
      </w:r>
      <w:r w:rsidRPr="00D10692">
        <w:rPr>
          <w:rFonts w:ascii="Tahoma" w:hAnsi="Tahoma" w:cs="Tahoma"/>
          <w:sz w:val="20"/>
          <w:szCs w:val="20"/>
        </w:rPr>
        <w:t>.</w:t>
      </w:r>
      <w:r w:rsidR="00E55A42">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Default="00D10692">
      <w:pPr>
        <w:pStyle w:val="Akapitzlist"/>
        <w:numPr>
          <w:ilvl w:val="0"/>
          <w:numId w:val="63"/>
        </w:numPr>
        <w:suppressAutoHyphens/>
        <w:spacing w:after="0"/>
        <w:ind w:left="284" w:hanging="284"/>
        <w:jc w:val="both"/>
        <w:rPr>
          <w:rFonts w:ascii="Tahoma" w:hAnsi="Tahoma" w:cs="Tahoma"/>
          <w:sz w:val="20"/>
          <w:szCs w:val="20"/>
        </w:rPr>
      </w:pPr>
      <w:r w:rsidRPr="00D10692">
        <w:rPr>
          <w:rFonts w:ascii="Tahoma" w:hAnsi="Tahoma" w:cs="Tahoma"/>
          <w:sz w:val="20"/>
          <w:szCs w:val="20"/>
        </w:rPr>
        <w:t xml:space="preserve">W przypadku zaniechania </w:t>
      </w:r>
      <w:r w:rsidR="0011698D">
        <w:rPr>
          <w:rFonts w:ascii="Tahoma" w:hAnsi="Tahoma" w:cs="Tahoma"/>
          <w:sz w:val="20"/>
          <w:szCs w:val="20"/>
        </w:rPr>
        <w:t xml:space="preserve">lub niewykonania części umowy objętego dokumentacją projektową, Strony przewidują, że </w:t>
      </w:r>
      <w:r w:rsidRPr="00D10692">
        <w:rPr>
          <w:rFonts w:ascii="Tahoma" w:hAnsi="Tahoma" w:cs="Tahoma"/>
          <w:sz w:val="20"/>
          <w:szCs w:val="20"/>
        </w:rPr>
        <w:t xml:space="preserve">wynagrodzenie </w:t>
      </w:r>
      <w:r w:rsidR="0011698D">
        <w:rPr>
          <w:rFonts w:ascii="Tahoma" w:hAnsi="Tahoma" w:cs="Tahoma"/>
          <w:sz w:val="20"/>
          <w:szCs w:val="20"/>
        </w:rPr>
        <w:t>Wykonawcy ulegnie odpowiednio</w:t>
      </w:r>
      <w:r w:rsidRPr="00D10692">
        <w:rPr>
          <w:rFonts w:ascii="Tahoma" w:hAnsi="Tahoma" w:cs="Tahoma"/>
          <w:sz w:val="20"/>
          <w:szCs w:val="20"/>
        </w:rPr>
        <w:t xml:space="preserve"> pomniejszone o wartość</w:t>
      </w:r>
      <w:r w:rsidR="0011698D">
        <w:rPr>
          <w:rFonts w:ascii="Tahoma" w:hAnsi="Tahoma" w:cs="Tahoma"/>
          <w:sz w:val="20"/>
          <w:szCs w:val="20"/>
        </w:rPr>
        <w:t xml:space="preserve"> robót niewykonanych</w:t>
      </w:r>
      <w:r w:rsidRPr="00D10692">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77777777"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23606317" w14:textId="089FC15C" w:rsidR="00087612" w:rsidRPr="00087612" w:rsidRDefault="00087612" w:rsidP="00087612">
      <w:pPr>
        <w:numPr>
          <w:ilvl w:val="0"/>
          <w:numId w:val="10"/>
        </w:numPr>
        <w:suppressAutoHyphens w:val="0"/>
        <w:overflowPunct/>
        <w:autoSpaceDE/>
        <w:spacing w:line="276" w:lineRule="auto"/>
        <w:ind w:hanging="578"/>
        <w:jc w:val="both"/>
        <w:textAlignment w:val="auto"/>
        <w:rPr>
          <w:rFonts w:ascii="Tahoma" w:hAnsi="Tahoma" w:cs="Tahoma"/>
        </w:rPr>
      </w:pPr>
      <w:r>
        <w:rPr>
          <w:rFonts w:ascii="Tahoma" w:hAnsi="Tahoma" w:cs="Tahoma"/>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 xml:space="preserve">dokonanie zmiany umowy na podstawie art. 455 ust. 2 ustawy </w:t>
      </w:r>
      <w:proofErr w:type="spellStart"/>
      <w:r w:rsidRPr="00B3208F">
        <w:rPr>
          <w:rFonts w:ascii="Tahoma" w:hAnsi="Tahoma" w:cs="Tahoma"/>
        </w:rPr>
        <w:t>Pzp</w:t>
      </w:r>
      <w:proofErr w:type="spellEnd"/>
      <w:r w:rsidRPr="00B3208F">
        <w:rPr>
          <w:rFonts w:ascii="Tahoma" w:hAnsi="Tahoma" w:cs="Tahoma"/>
        </w:rPr>
        <w:t>,</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210913C7" w14:textId="49BB54D1" w:rsidR="00795668"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6C7567">
        <w:rPr>
          <w:rFonts w:ascii="Tahoma" w:hAnsi="Tahoma" w:cs="Tahoma"/>
        </w:rPr>
        <w:t xml:space="preserve"> </w:t>
      </w:r>
    </w:p>
    <w:p w14:paraId="32B1C44C" w14:textId="07A86A0E" w:rsidR="006C7567" w:rsidRPr="006C7567"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Pr>
          <w:rFonts w:ascii="Tahoma" w:hAnsi="Tahoma" w:cs="Tahoma"/>
        </w:rPr>
        <w:t>zmiany zasad przeprowadzania odbiorów częściowych, o których mowa w §</w:t>
      </w:r>
      <w:r w:rsidR="00082AA7">
        <w:rPr>
          <w:rFonts w:ascii="Tahoma" w:hAnsi="Tahoma" w:cs="Tahoma"/>
        </w:rPr>
        <w:t xml:space="preserve"> 7</w:t>
      </w:r>
      <w:r>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p>
    <w:p w14:paraId="697DF88A" w14:textId="58D32D37" w:rsidR="00232CBC" w:rsidRPr="001F3176" w:rsidRDefault="00232CBC">
      <w:pPr>
        <w:numPr>
          <w:ilvl w:val="0"/>
          <w:numId w:val="10"/>
        </w:numPr>
        <w:suppressAutoHyphens w:val="0"/>
        <w:overflowPunct/>
        <w:autoSpaceDE/>
        <w:spacing w:line="276" w:lineRule="auto"/>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54CA1651" w14:textId="39436908" w:rsidR="00B3208F" w:rsidRDefault="00B3208F">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wpisem do Dziennika Budowy,</w:t>
      </w:r>
    </w:p>
    <w:p w14:paraId="20B4C48A" w14:textId="10053E31" w:rsidR="00232CBC" w:rsidRPr="00B3208F" w:rsidRDefault="00232CBC">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 xml:space="preserve">przerwy w robotach spowodowanej wystąpieniem niesprzyjających niekorzystnych warunków atmosferycznych uniemożliwiających prowadzenie robót budowlanych zgodnie </w:t>
      </w:r>
      <w:r w:rsidR="00B3208F">
        <w:rPr>
          <w:rFonts w:ascii="Tahoma" w:hAnsi="Tahoma" w:cs="Tahoma"/>
          <w:sz w:val="20"/>
          <w:szCs w:val="20"/>
        </w:rPr>
        <w:br/>
      </w:r>
      <w:r w:rsidRPr="00B3208F">
        <w:rPr>
          <w:rFonts w:ascii="Tahoma" w:hAnsi="Tahoma" w:cs="Tahoma"/>
          <w:sz w:val="20"/>
          <w:szCs w:val="20"/>
        </w:rPr>
        <w:t xml:space="preserve">z technologią ich wykonania, np.: </w:t>
      </w:r>
    </w:p>
    <w:p w14:paraId="51E4A604"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t xml:space="preserve">intensywne </w:t>
      </w:r>
      <w:r w:rsidRPr="009E34DD">
        <w:rPr>
          <w:rFonts w:ascii="Tahoma" w:hAnsi="Tahoma" w:cs="Tahoma"/>
          <w:sz w:val="20"/>
          <w:szCs w:val="20"/>
        </w:rPr>
        <w:t>opady deszczu,</w:t>
      </w:r>
      <w:r>
        <w:rPr>
          <w:rFonts w:ascii="Tahoma" w:hAnsi="Tahoma" w:cs="Tahoma"/>
          <w:sz w:val="20"/>
          <w:szCs w:val="20"/>
        </w:rPr>
        <w:t xml:space="preserve"> ulewy, nawałnice, których sumaryczna ilość odpadów </w:t>
      </w:r>
      <w:r>
        <w:rPr>
          <w:rFonts w:ascii="Tahoma" w:hAnsi="Tahoma" w:cs="Tahoma"/>
          <w:sz w:val="20"/>
          <w:szCs w:val="20"/>
        </w:rPr>
        <w:br/>
        <w:t>w okresie kolejnych 7 dni była wyższa niż 80 mm/m</w:t>
      </w:r>
      <w:r w:rsidRPr="004A6512">
        <w:rPr>
          <w:rFonts w:ascii="Tahoma" w:hAnsi="Tahoma" w:cs="Tahoma"/>
          <w:sz w:val="20"/>
          <w:szCs w:val="20"/>
          <w:vertAlign w:val="superscript"/>
        </w:rPr>
        <w:t>2</w:t>
      </w:r>
      <w:r>
        <w:rPr>
          <w:rFonts w:ascii="Tahoma" w:hAnsi="Tahoma" w:cs="Tahoma"/>
          <w:sz w:val="20"/>
          <w:szCs w:val="20"/>
        </w:rPr>
        <w:t>,</w:t>
      </w:r>
    </w:p>
    <w:p w14:paraId="4BC1D705"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t xml:space="preserve">występujące niskie </w:t>
      </w:r>
      <w:r w:rsidRPr="009E34DD">
        <w:rPr>
          <w:rFonts w:ascii="Tahoma" w:hAnsi="Tahoma" w:cs="Tahoma"/>
          <w:sz w:val="20"/>
          <w:szCs w:val="20"/>
        </w:rPr>
        <w:t xml:space="preserve">temperatury powietrza poniżej </w:t>
      </w:r>
      <w:r>
        <w:rPr>
          <w:rFonts w:ascii="Tahoma" w:hAnsi="Tahoma" w:cs="Tahoma"/>
          <w:sz w:val="20"/>
          <w:szCs w:val="20"/>
        </w:rPr>
        <w:t>+2</w:t>
      </w:r>
      <w:r w:rsidRPr="009E34DD">
        <w:rPr>
          <w:rFonts w:ascii="Tahoma" w:hAnsi="Tahoma" w:cs="Tahoma"/>
          <w:sz w:val="20"/>
          <w:szCs w:val="20"/>
        </w:rPr>
        <w:t xml:space="preserve">ºC, </w:t>
      </w:r>
      <w:r>
        <w:rPr>
          <w:rFonts w:ascii="Tahoma" w:hAnsi="Tahoma" w:cs="Tahoma"/>
          <w:sz w:val="20"/>
          <w:szCs w:val="20"/>
        </w:rPr>
        <w:t>trwające nieprzerwanie</w:t>
      </w:r>
      <w:r w:rsidRPr="009E34DD">
        <w:rPr>
          <w:rFonts w:ascii="Tahoma" w:hAnsi="Tahoma" w:cs="Tahoma"/>
          <w:sz w:val="20"/>
          <w:szCs w:val="20"/>
        </w:rPr>
        <w:t xml:space="preserve"> powyżej 3 dni, </w:t>
      </w:r>
    </w:p>
    <w:p w14:paraId="6662C669" w14:textId="77777777" w:rsidR="00232CBC" w:rsidRDefault="00232CBC">
      <w:pPr>
        <w:pStyle w:val="Akapitzlist"/>
        <w:numPr>
          <w:ilvl w:val="0"/>
          <w:numId w:val="51"/>
        </w:numPr>
        <w:spacing w:after="0"/>
        <w:ind w:left="1276" w:hanging="425"/>
        <w:jc w:val="both"/>
        <w:rPr>
          <w:rFonts w:ascii="Tahoma" w:hAnsi="Tahoma" w:cs="Tahoma"/>
          <w:sz w:val="20"/>
          <w:szCs w:val="20"/>
        </w:rPr>
      </w:pPr>
      <w:r>
        <w:rPr>
          <w:rFonts w:ascii="Tahoma" w:hAnsi="Tahoma" w:cs="Tahoma"/>
          <w:sz w:val="20"/>
          <w:szCs w:val="20"/>
        </w:rPr>
        <w:t>występujące opady śniegu w okresie kolejnych 3 dni,</w:t>
      </w:r>
    </w:p>
    <w:p w14:paraId="7662A40D" w14:textId="77777777" w:rsidR="00232CBC" w:rsidRPr="00ED7083" w:rsidRDefault="00232CBC" w:rsidP="00B515FE">
      <w:pPr>
        <w:spacing w:line="276" w:lineRule="auto"/>
        <w:ind w:left="851"/>
        <w:jc w:val="both"/>
        <w:rPr>
          <w:rFonts w:ascii="Tahoma" w:hAnsi="Tahoma" w:cs="Tahoma"/>
        </w:rPr>
      </w:pPr>
      <w:r w:rsidRPr="00ED7083">
        <w:rPr>
          <w:rFonts w:ascii="Tahoma" w:hAnsi="Tahoma" w:cs="Tahoma"/>
        </w:rPr>
        <w:lastRenderedPageBreak/>
        <w:t>co wymaga udokumentowania stosownym wpisem do Dziennika Budowy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41CB0D32"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zaistnienia przyczyn niezależnych od działania stron spowodowana okolicznościami, których zamawiający działając z należytą starannością, przy zachowaniu wszelkich należnych środków nie można było przewidzieć, uniknąć ani im zapobiec;</w:t>
      </w:r>
    </w:p>
    <w:p w14:paraId="746EBB13" w14:textId="77777777"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 stosownym wpisem do Dziennika Budowy,</w:t>
      </w:r>
    </w:p>
    <w:p w14:paraId="380910CE"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stosownym wpisem do Dziennika Budowy,</w:t>
      </w:r>
    </w:p>
    <w:p w14:paraId="5A5F6F53"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wpisem do Dziennika Budowy,</w:t>
      </w:r>
    </w:p>
    <w:p w14:paraId="2D81C8E4" w14:textId="224C0B6F" w:rsidR="001957F2" w:rsidRP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07130F35" w14:textId="01A31902"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50ABADE4" w14:textId="77777777" w:rsidR="00232CBC" w:rsidRPr="002023D2"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36D297BF" w:rsidR="00232CBC" w:rsidRDefault="00232CBC">
      <w:pPr>
        <w:pStyle w:val="Tekstpodstawowy2"/>
        <w:numPr>
          <w:ilvl w:val="0"/>
          <w:numId w:val="66"/>
        </w:numPr>
        <w:tabs>
          <w:tab w:val="left" w:pos="0"/>
        </w:tabs>
        <w:spacing w:after="0" w:line="276" w:lineRule="auto"/>
        <w:ind w:left="1100" w:hanging="400"/>
        <w:jc w:val="both"/>
        <w:rPr>
          <w:rFonts w:ascii="Tahoma" w:hAnsi="Tahoma" w:cs="Tahoma"/>
        </w:rPr>
      </w:pPr>
      <w:r w:rsidRPr="002023D2">
        <w:rPr>
          <w:rFonts w:ascii="Tahoma" w:hAnsi="Tahoma" w:cs="Tahoma"/>
        </w:rPr>
        <w:lastRenderedPageBreak/>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B3208F">
        <w:rPr>
          <w:rFonts w:ascii="Tahoma" w:hAnsi="Tahoma" w:cs="Tahoma"/>
        </w:rPr>
        <w:t>.</w:t>
      </w:r>
    </w:p>
    <w:p w14:paraId="2219BAEF" w14:textId="0330D9B5" w:rsidR="00232CBC" w:rsidRPr="00C654CA" w:rsidRDefault="00232CBC">
      <w:pPr>
        <w:pStyle w:val="Akapitzlist"/>
        <w:numPr>
          <w:ilvl w:val="1"/>
          <w:numId w:val="52"/>
        </w:numPr>
        <w:spacing w:after="0"/>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396424E" w14:textId="726ADF37" w:rsidR="00232CBC" w:rsidRPr="00966DFD"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Zmiany wysokości wynagrodzenia Wykonawcy, w przypadku</w:t>
      </w:r>
      <w:r w:rsidR="00966DFD">
        <w:rPr>
          <w:rFonts w:ascii="Tahoma" w:hAnsi="Tahoma" w:cs="Tahoma"/>
        </w:rPr>
        <w:t xml:space="preserve"> k</w:t>
      </w:r>
      <w:r w:rsidRPr="00966DFD">
        <w:rPr>
          <w:rFonts w:ascii="Tahoma" w:hAnsi="Tahoma" w:cs="Tahoma"/>
        </w:rPr>
        <w:t xml:space="preserve">onieczności wykonania robót określonych w § </w:t>
      </w:r>
      <w:r w:rsidR="00966DFD" w:rsidRPr="00966DFD">
        <w:rPr>
          <w:rFonts w:ascii="Tahoma" w:hAnsi="Tahoma" w:cs="Tahoma"/>
        </w:rPr>
        <w:t>8</w:t>
      </w:r>
      <w:r w:rsidR="00966DFD">
        <w:rPr>
          <w:rFonts w:ascii="Tahoma" w:hAnsi="Tahoma" w:cs="Tahoma"/>
        </w:rPr>
        <w:t>,</w:t>
      </w:r>
      <w:r w:rsidRPr="00966DFD">
        <w:rPr>
          <w:rFonts w:ascii="Tahoma" w:hAnsi="Tahoma" w:cs="Tahoma"/>
        </w:rPr>
        <w:t xml:space="preserve"> Wykonawca zwróci się do Zamawiającego z wnioskiem o dokonanie odpowiedniej zmiany wynagrodzenia, uwzględniając </w:t>
      </w:r>
      <w:r w:rsidRPr="00966DFD">
        <w:rPr>
          <w:rFonts w:ascii="Tahoma" w:hAnsi="Tahoma" w:cs="Tahoma"/>
          <w:bCs/>
        </w:rPr>
        <w:t xml:space="preserve">zaakceptowane przez Zamawiającego </w:t>
      </w:r>
      <w:r w:rsidRPr="00966DFD">
        <w:rPr>
          <w:rFonts w:ascii="Tahoma" w:hAnsi="Tahoma" w:cs="Tahoma"/>
        </w:rPr>
        <w:t xml:space="preserve">Protokoły konieczności tych </w:t>
      </w:r>
      <w:r w:rsidRPr="00966DFD">
        <w:rPr>
          <w:rFonts w:ascii="Tahoma" w:hAnsi="Tahoma" w:cs="Tahoma"/>
          <w:bCs/>
        </w:rPr>
        <w:t>robót</w:t>
      </w:r>
      <w:r w:rsidRPr="00966DFD">
        <w:rPr>
          <w:rFonts w:ascii="Tahoma" w:hAnsi="Tahoma" w:cs="Tahoma"/>
        </w:rPr>
        <w:t xml:space="preserve"> oraz dołączy dokumenty potwierdzające zmianę wysokości wynagrodzenia Wykonawcy</w:t>
      </w:r>
      <w:r w:rsidR="003908E4">
        <w:rPr>
          <w:rFonts w:ascii="Tahoma" w:hAnsi="Tahoma" w:cs="Tahoma"/>
        </w:rPr>
        <w:t>.</w:t>
      </w:r>
    </w:p>
    <w:p w14:paraId="5E2E6687" w14:textId="76D07C31" w:rsidR="00815D5A" w:rsidRDefault="00232CBC">
      <w:pPr>
        <w:pStyle w:val="Zwykytekst"/>
        <w:numPr>
          <w:ilvl w:val="0"/>
          <w:numId w:val="56"/>
        </w:numPr>
        <w:spacing w:line="276" w:lineRule="auto"/>
        <w:ind w:hanging="578"/>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w:t>
      </w:r>
      <w:r w:rsidR="00815D5A">
        <w:rPr>
          <w:rFonts w:ascii="Tahoma" w:hAnsi="Tahoma" w:cs="Tahoma"/>
        </w:rPr>
        <w:t>K</w:t>
      </w:r>
      <w:r>
        <w:rPr>
          <w:rFonts w:ascii="Tahoma" w:hAnsi="Tahoma" w:cs="Tahoma"/>
        </w:rPr>
        <w:t xml:space="preserve">ierownika </w:t>
      </w:r>
      <w:r w:rsidR="00815D5A">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562BEC85" w14:textId="71CD752F" w:rsidR="00232CBC" w:rsidRPr="00257213" w:rsidRDefault="00815D5A">
      <w:pPr>
        <w:pStyle w:val="Zwykytekst"/>
        <w:numPr>
          <w:ilvl w:val="0"/>
          <w:numId w:val="56"/>
        </w:numPr>
        <w:spacing w:line="276" w:lineRule="auto"/>
        <w:ind w:hanging="539"/>
        <w:jc w:val="both"/>
        <w:rPr>
          <w:rFonts w:ascii="Tahoma" w:hAnsi="Tahoma" w:cs="Tahoma"/>
        </w:rPr>
      </w:pPr>
      <w:r>
        <w:rPr>
          <w:rFonts w:ascii="Tahoma" w:hAnsi="Tahoma" w:cs="Tahoma"/>
        </w:rPr>
        <w:t xml:space="preserve">Zamawiający może zażądać od Wykonawcy zmiany Kierownika budowy, jeżeli uzna, że nie wykonuje należycie swoich obowiązków. Wykonawca jest zobowiązany dokonania zmiany tej osoby w terminie 14 dni od daty złożenia wniosku przez Zamawiającego. Nowy kierownik musi posiadać kwalifikacje, co najmniej takie, jak podano w </w:t>
      </w:r>
      <w:proofErr w:type="spellStart"/>
      <w:r>
        <w:rPr>
          <w:rFonts w:ascii="Tahoma" w:hAnsi="Tahoma" w:cs="Tahoma"/>
        </w:rPr>
        <w:t>swz</w:t>
      </w:r>
      <w:proofErr w:type="spellEnd"/>
      <w:r>
        <w:rPr>
          <w:rFonts w:ascii="Tahoma" w:hAnsi="Tahoma" w:cs="Tahoma"/>
        </w:rPr>
        <w:t xml:space="preserve">. </w:t>
      </w:r>
    </w:p>
    <w:p w14:paraId="6E1D917D" w14:textId="77777777" w:rsidR="00232CBC" w:rsidRDefault="00232CBC">
      <w:pPr>
        <w:pStyle w:val="Zwykytekst"/>
        <w:numPr>
          <w:ilvl w:val="0"/>
          <w:numId w:val="56"/>
        </w:numPr>
        <w:spacing w:line="276" w:lineRule="auto"/>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lastRenderedPageBreak/>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3C4D9D46" w14:textId="78522959" w:rsidR="00232CBC"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77777777" w:rsidR="00232CBC" w:rsidRPr="008E76E6"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w:t>
      </w:r>
      <w:r w:rsidRPr="002023D2">
        <w:rPr>
          <w:rFonts w:ascii="Tahoma" w:hAnsi="Tahoma" w:cs="Tahoma"/>
        </w:rPr>
        <w:lastRenderedPageBreak/>
        <w:t xml:space="preserve">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w:t>
      </w:r>
      <w:r w:rsidRPr="00782CF5">
        <w:rPr>
          <w:rFonts w:ascii="Tahoma" w:hAnsi="Tahoma" w:cs="Tahoma"/>
          <w:sz w:val="20"/>
        </w:rPr>
        <w:lastRenderedPageBreak/>
        <w:t xml:space="preserve">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257C68DC"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sidR="00FD5E79">
        <w:rPr>
          <w:rFonts w:ascii="Tahoma" w:hAnsi="Tahoma" w:cs="Tahoma"/>
          <w:b/>
          <w:bCs/>
          <w:color w:val="auto"/>
          <w:sz w:val="20"/>
          <w:szCs w:val="20"/>
        </w:rPr>
        <w:t>3</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lastRenderedPageBreak/>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3DF2A407"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0,</w:t>
      </w:r>
      <w:r w:rsidR="001A1866">
        <w:rPr>
          <w:rFonts w:ascii="Tahoma" w:hAnsi="Tahoma" w:cs="Tahoma"/>
        </w:rPr>
        <w:t>1</w:t>
      </w:r>
      <w:r>
        <w:rPr>
          <w:rFonts w:ascii="Tahoma" w:hAnsi="Tahoma" w:cs="Tahoma"/>
        </w:rPr>
        <w:t xml:space="preserve">%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w:t>
      </w:r>
      <w:proofErr w:type="spellStart"/>
      <w:r w:rsidRPr="00011911">
        <w:rPr>
          <w:rFonts w:ascii="Tahoma" w:hAnsi="Tahoma" w:cs="Tahoma"/>
        </w:rPr>
        <w:t>Pzp</w:t>
      </w:r>
      <w:proofErr w:type="spellEnd"/>
      <w:r w:rsidRPr="00011911">
        <w:rPr>
          <w:rFonts w:ascii="Tahoma" w:hAnsi="Tahoma" w:cs="Tahoma"/>
        </w:rPr>
        <w:t xml:space="preserve">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208B6C5F"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1FC94B76" w:rsidR="00232CBC" w:rsidRPr="002F5228"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2F5228">
        <w:rPr>
          <w:rFonts w:ascii="Tahoma" w:hAnsi="Tahoma" w:cs="Tahoma"/>
        </w:rPr>
        <w:lastRenderedPageBreak/>
        <w:t>za zlecenie robót podwykonawcom bez wiedzy i zgody Zamawiającego w wysokości 1</w:t>
      </w:r>
      <w:r w:rsidR="001A1866">
        <w:rPr>
          <w:rFonts w:ascii="Tahoma" w:hAnsi="Tahoma" w:cs="Tahoma"/>
        </w:rPr>
        <w:t>0</w:t>
      </w:r>
      <w:r w:rsidRPr="002F5228">
        <w:rPr>
          <w:rFonts w:ascii="Tahoma" w:hAnsi="Tahoma" w:cs="Tahoma"/>
        </w:rPr>
        <w:t xml:space="preserve">.000,00 zł za każde zdarzenie. </w:t>
      </w:r>
    </w:p>
    <w:p w14:paraId="0689D705" w14:textId="366D9F8D"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3CFBE52D"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2910AC57" w14:textId="77777777" w:rsidR="00C43496"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75CE3E9F" w14:textId="52F69BF1" w:rsidR="00232CBC" w:rsidRDefault="00C43496">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kosztorysu, o którym mowa w § </w:t>
      </w:r>
      <w:r w:rsidR="00334BEA">
        <w:rPr>
          <w:rFonts w:ascii="Tahoma" w:hAnsi="Tahoma" w:cs="Tahoma"/>
          <w:sz w:val="20"/>
          <w:szCs w:val="20"/>
        </w:rPr>
        <w:t>3 ust. 2.1</w:t>
      </w:r>
      <w:r>
        <w:rPr>
          <w:rFonts w:ascii="Tahoma" w:hAnsi="Tahoma" w:cs="Tahoma"/>
          <w:sz w:val="20"/>
          <w:szCs w:val="20"/>
        </w:rPr>
        <w:t xml:space="preserve"> </w:t>
      </w:r>
      <w:r>
        <w:rPr>
          <w:rFonts w:ascii="Tahoma" w:hAnsi="Tahoma" w:cs="Tahoma"/>
          <w:sz w:val="20"/>
          <w:szCs w:val="20"/>
        </w:rPr>
        <w:br/>
        <w:t>w wysokości 500</w:t>
      </w:r>
      <w:r w:rsidR="00257179">
        <w:rPr>
          <w:rFonts w:ascii="Tahoma" w:hAnsi="Tahoma" w:cs="Tahoma"/>
          <w:sz w:val="20"/>
          <w:szCs w:val="20"/>
        </w:rPr>
        <w:t xml:space="preserve"> </w:t>
      </w:r>
      <w:r>
        <w:rPr>
          <w:rFonts w:ascii="Tahoma" w:hAnsi="Tahoma" w:cs="Tahoma"/>
          <w:sz w:val="20"/>
          <w:szCs w:val="20"/>
        </w:rPr>
        <w:t xml:space="preserve">zł, za każdy dzień zwłoki w przekazaniu dokumentów, </w:t>
      </w:r>
    </w:p>
    <w:p w14:paraId="04455D44" w14:textId="77777777" w:rsidR="00232CBC"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Pr>
          <w:rFonts w:ascii="Tahoma" w:hAnsi="Tahoma" w:cs="Tahoma"/>
          <w:sz w:val="20"/>
          <w:szCs w:val="20"/>
        </w:rPr>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pPr>
        <w:numPr>
          <w:ilvl w:val="0"/>
          <w:numId w:val="21"/>
        </w:numPr>
        <w:suppressAutoHyphens w:val="0"/>
        <w:overflowPunct/>
        <w:autoSpaceDE/>
        <w:spacing w:line="276" w:lineRule="auto"/>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pPr>
        <w:pStyle w:val="Akapitzlist"/>
        <w:numPr>
          <w:ilvl w:val="1"/>
          <w:numId w:val="42"/>
        </w:numPr>
        <w:tabs>
          <w:tab w:val="left" w:pos="720"/>
        </w:tabs>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2"/>
        </w:numPr>
        <w:tabs>
          <w:tab w:val="left" w:pos="720"/>
        </w:tabs>
        <w:spacing w:after="0"/>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lastRenderedPageBreak/>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w:t>
      </w:r>
      <w:r w:rsidR="001A1866">
        <w:rPr>
          <w:rFonts w:ascii="Tahoma" w:hAnsi="Tahoma" w:cs="Tahoma"/>
          <w:sz w:val="20"/>
          <w:szCs w:val="20"/>
        </w:rPr>
        <w:t>:</w:t>
      </w:r>
    </w:p>
    <w:p w14:paraId="1AF1E217" w14:textId="499BB712" w:rsidR="00232CBC" w:rsidRDefault="00893A1A" w:rsidP="001A1866">
      <w:pPr>
        <w:pStyle w:val="Akapitzlist3"/>
        <w:numPr>
          <w:ilvl w:val="0"/>
          <w:numId w:val="72"/>
        </w:numPr>
        <w:tabs>
          <w:tab w:val="left" w:pos="720"/>
          <w:tab w:val="left" w:pos="851"/>
        </w:tabs>
        <w:spacing w:line="276" w:lineRule="auto"/>
        <w:ind w:left="1134" w:hanging="425"/>
        <w:jc w:val="both"/>
        <w:rPr>
          <w:rFonts w:ascii="Tahoma" w:hAnsi="Tahoma" w:cs="Tahoma"/>
          <w:sz w:val="20"/>
          <w:szCs w:val="20"/>
        </w:rPr>
      </w:pPr>
      <w:r>
        <w:rPr>
          <w:rFonts w:ascii="Tahoma" w:hAnsi="Tahoma" w:cs="Tahoma"/>
          <w:sz w:val="20"/>
          <w:szCs w:val="20"/>
        </w:rPr>
        <w:t>K</w:t>
      </w:r>
      <w:r w:rsidR="00232CBC">
        <w:rPr>
          <w:rFonts w:ascii="Tahoma" w:hAnsi="Tahoma" w:cs="Tahoma"/>
          <w:sz w:val="20"/>
          <w:szCs w:val="20"/>
        </w:rPr>
        <w:t xml:space="preserve">ierownika </w:t>
      </w:r>
      <w:r>
        <w:rPr>
          <w:rFonts w:ascii="Tahoma" w:hAnsi="Tahoma" w:cs="Tahoma"/>
          <w:sz w:val="20"/>
          <w:szCs w:val="20"/>
        </w:rPr>
        <w:t>budowy</w:t>
      </w:r>
      <w:r w:rsidR="00FD5E79">
        <w:rPr>
          <w:rFonts w:ascii="Tahoma" w:hAnsi="Tahoma" w:cs="Tahoma"/>
          <w:sz w:val="20"/>
          <w:szCs w:val="20"/>
        </w:rPr>
        <w:t xml:space="preserve"> – branża konstrukcyjno-budowlana</w:t>
      </w:r>
      <w:r w:rsidR="00232CBC">
        <w:rPr>
          <w:rFonts w:ascii="Tahoma" w:hAnsi="Tahoma" w:cs="Tahoma"/>
          <w:sz w:val="20"/>
          <w:szCs w:val="20"/>
        </w:rPr>
        <w:t xml:space="preserve">: </w:t>
      </w:r>
    </w:p>
    <w:p w14:paraId="4C7B3D5C" w14:textId="77777777"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imię i nazwisko ………………………………</w:t>
      </w:r>
    </w:p>
    <w:p w14:paraId="2EEDC452" w14:textId="37D36882"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09C71BD4" w14:textId="60DAF42F" w:rsidR="00FD5E79" w:rsidRDefault="00FD5E79"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Kierownika budowy – branża sanitarna:</w:t>
      </w:r>
    </w:p>
    <w:p w14:paraId="5DAF2162" w14:textId="1F10196C" w:rsidR="00FD5E79" w:rsidRDefault="00FD5E79" w:rsidP="00FD5E79">
      <w:pPr>
        <w:pStyle w:val="Akapitzlist3"/>
        <w:tabs>
          <w:tab w:val="left" w:pos="851"/>
          <w:tab w:val="left" w:pos="993"/>
        </w:tabs>
        <w:spacing w:line="276" w:lineRule="auto"/>
        <w:ind w:left="993" w:firstLine="141"/>
        <w:jc w:val="both"/>
        <w:rPr>
          <w:rFonts w:ascii="Tahoma" w:hAnsi="Tahoma" w:cs="Tahoma"/>
          <w:sz w:val="20"/>
          <w:szCs w:val="20"/>
        </w:rPr>
      </w:pPr>
      <w:r>
        <w:rPr>
          <w:rFonts w:ascii="Tahoma" w:hAnsi="Tahoma" w:cs="Tahoma"/>
          <w:sz w:val="20"/>
          <w:szCs w:val="20"/>
        </w:rPr>
        <w:t>imię i nazwisko ………………………………</w:t>
      </w:r>
    </w:p>
    <w:p w14:paraId="22A0A337" w14:textId="77777777" w:rsidR="00FD5E79" w:rsidRDefault="00FD5E79" w:rsidP="00FD5E79">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144620FC" w14:textId="59BBD5BD" w:rsidR="001A1866" w:rsidRDefault="001A1866"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FD5E79">
        <w:rPr>
          <w:rFonts w:ascii="Tahoma" w:hAnsi="Tahoma" w:cs="Tahoma"/>
          <w:sz w:val="20"/>
          <w:szCs w:val="20"/>
        </w:rPr>
        <w:t>drogowej</w:t>
      </w:r>
      <w:r w:rsidR="00FA686D">
        <w:rPr>
          <w:rFonts w:ascii="Tahoma" w:hAnsi="Tahoma" w:cs="Tahoma"/>
          <w:sz w:val="20"/>
          <w:szCs w:val="20"/>
        </w:rPr>
        <w:t>:</w:t>
      </w:r>
      <w:r>
        <w:rPr>
          <w:rFonts w:ascii="Tahoma" w:hAnsi="Tahoma" w:cs="Tahoma"/>
          <w:sz w:val="20"/>
          <w:szCs w:val="20"/>
        </w:rPr>
        <w:t xml:space="preserve"> </w:t>
      </w:r>
    </w:p>
    <w:p w14:paraId="75A4A68C" w14:textId="533CCF8F" w:rsidR="00055AA3" w:rsidRDefault="001A1866" w:rsidP="00055AA3">
      <w:pPr>
        <w:pStyle w:val="Akapitzlist3"/>
        <w:tabs>
          <w:tab w:val="left" w:pos="720"/>
          <w:tab w:val="left" w:pos="851"/>
          <w:tab w:val="left" w:pos="993"/>
        </w:tabs>
        <w:ind w:left="709" w:firstLine="425"/>
        <w:jc w:val="both"/>
        <w:rPr>
          <w:rFonts w:ascii="Tahoma" w:hAnsi="Tahoma" w:cs="Tahoma"/>
          <w:sz w:val="20"/>
          <w:szCs w:val="20"/>
        </w:rPr>
      </w:pPr>
      <w:r>
        <w:rPr>
          <w:rFonts w:ascii="Tahoma" w:hAnsi="Tahoma" w:cs="Tahoma"/>
          <w:sz w:val="20"/>
          <w:szCs w:val="20"/>
        </w:rPr>
        <w:t>imię i nazwisko …………………………….</w:t>
      </w:r>
    </w:p>
    <w:p w14:paraId="75E532D8" w14:textId="07FDB6C2" w:rsidR="00055AA3" w:rsidRDefault="00055AA3" w:rsidP="00055AA3">
      <w:pPr>
        <w:pStyle w:val="Akapitzlist3"/>
        <w:numPr>
          <w:ilvl w:val="0"/>
          <w:numId w:val="72"/>
        </w:numPr>
        <w:tabs>
          <w:tab w:val="left" w:pos="1134"/>
        </w:tabs>
        <w:ind w:hanging="791"/>
        <w:jc w:val="both"/>
        <w:rPr>
          <w:rFonts w:ascii="Tahoma" w:hAnsi="Tahoma" w:cs="Tahoma"/>
          <w:sz w:val="20"/>
          <w:szCs w:val="20"/>
        </w:rPr>
      </w:pPr>
      <w:r>
        <w:rPr>
          <w:rFonts w:ascii="Tahoma" w:hAnsi="Tahoma" w:cs="Tahoma"/>
          <w:sz w:val="20"/>
          <w:szCs w:val="20"/>
        </w:rPr>
        <w:t xml:space="preserve">kierownika robót branży </w:t>
      </w:r>
      <w:r>
        <w:rPr>
          <w:rFonts w:ascii="Tahoma" w:hAnsi="Tahoma" w:cs="Tahoma"/>
          <w:sz w:val="20"/>
          <w:szCs w:val="20"/>
        </w:rPr>
        <w:t>sanitarnej</w:t>
      </w:r>
      <w:r>
        <w:rPr>
          <w:rFonts w:ascii="Tahoma" w:hAnsi="Tahoma" w:cs="Tahoma"/>
          <w:sz w:val="20"/>
          <w:szCs w:val="20"/>
        </w:rPr>
        <w:t>:</w:t>
      </w:r>
    </w:p>
    <w:p w14:paraId="4818AE58" w14:textId="5CA579C1" w:rsidR="00055AA3" w:rsidRDefault="00055AA3"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0D7C532C" w14:textId="20AA80B7" w:rsidR="001A1866" w:rsidRDefault="001A1866" w:rsidP="00FD5E79">
      <w:pPr>
        <w:pStyle w:val="Akapitzlist3"/>
        <w:numPr>
          <w:ilvl w:val="0"/>
          <w:numId w:val="72"/>
        </w:numPr>
        <w:tabs>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FD5E79">
        <w:rPr>
          <w:rFonts w:ascii="Tahoma" w:hAnsi="Tahoma" w:cs="Tahoma"/>
          <w:sz w:val="20"/>
          <w:szCs w:val="20"/>
        </w:rPr>
        <w:t>elektrycznej</w:t>
      </w:r>
      <w:r w:rsidR="00FA686D">
        <w:rPr>
          <w:rFonts w:ascii="Tahoma" w:hAnsi="Tahoma" w:cs="Tahoma"/>
          <w:sz w:val="20"/>
          <w:szCs w:val="20"/>
        </w:rPr>
        <w:t>:</w:t>
      </w:r>
    </w:p>
    <w:p w14:paraId="648675A5" w14:textId="0AEE8FBD" w:rsidR="00055AA3" w:rsidRDefault="001A1866"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50328569"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w:t>
      </w:r>
      <w:proofErr w:type="spellStart"/>
      <w:r w:rsidRPr="000725E1">
        <w:rPr>
          <w:rFonts w:ascii="Tahoma" w:hAnsi="Tahoma" w:cs="Tahoma"/>
        </w:rPr>
        <w:t>t.j</w:t>
      </w:r>
      <w:proofErr w:type="spellEnd"/>
      <w:r w:rsidRPr="000725E1">
        <w:rPr>
          <w:rFonts w:ascii="Tahoma" w:hAnsi="Tahoma" w:cs="Tahoma"/>
        </w:rPr>
        <w:t xml:space="preserve">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w:t>
      </w:r>
      <w:r w:rsidR="00C43496">
        <w:rPr>
          <w:rFonts w:ascii="Tahoma" w:hAnsi="Tahoma" w:cs="Tahoma"/>
        </w:rPr>
        <w:t>2</w:t>
      </w:r>
      <w:r w:rsidRPr="000725E1">
        <w:rPr>
          <w:rFonts w:ascii="Tahoma" w:hAnsi="Tahoma" w:cs="Tahoma"/>
        </w:rPr>
        <w:t xml:space="preserve">r. poz. </w:t>
      </w:r>
      <w:r>
        <w:rPr>
          <w:rFonts w:ascii="Tahoma" w:hAnsi="Tahoma" w:cs="Tahoma"/>
        </w:rPr>
        <w:t>1</w:t>
      </w:r>
      <w:r w:rsidR="00C43496">
        <w:rPr>
          <w:rFonts w:ascii="Tahoma" w:hAnsi="Tahoma" w:cs="Tahoma"/>
        </w:rPr>
        <w:t>710</w:t>
      </w:r>
      <w:r>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E05104">
      <w:headerReference w:type="even" r:id="rId9"/>
      <w:headerReference w:type="default" r:id="rId10"/>
      <w:footerReference w:type="default" r:id="rId11"/>
      <w:headerReference w:type="first" r:id="rId12"/>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424C2" w14:textId="77777777" w:rsidR="00495D37" w:rsidRDefault="00495D37" w:rsidP="00DA5839">
      <w:r>
        <w:separator/>
      </w:r>
    </w:p>
  </w:endnote>
  <w:endnote w:type="continuationSeparator" w:id="0">
    <w:p w14:paraId="4C93D220" w14:textId="77777777" w:rsidR="00495D37" w:rsidRDefault="00495D37"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000000"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044782" w14:textId="77777777" w:rsidR="00495D37" w:rsidRDefault="00495D37" w:rsidP="00DA5839">
      <w:r>
        <w:separator/>
      </w:r>
    </w:p>
  </w:footnote>
  <w:footnote w:type="continuationSeparator" w:id="0">
    <w:p w14:paraId="1321931E" w14:textId="77777777" w:rsidR="00495D37" w:rsidRDefault="00495D37"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w:t>
      </w:r>
      <w:proofErr w:type="spellStart"/>
      <w:r w:rsidRPr="00D57E7C">
        <w:rPr>
          <w:rFonts w:ascii="Tahoma" w:hAnsi="Tahoma" w:cs="Tahoma"/>
          <w:sz w:val="16"/>
          <w:szCs w:val="16"/>
        </w:rPr>
        <w:t>Dz.Urz</w:t>
      </w:r>
      <w:proofErr w:type="spellEnd"/>
      <w:r w:rsidRPr="00D57E7C">
        <w:rPr>
          <w:rFonts w:ascii="Tahoma" w:hAnsi="Tahoma" w:cs="Tahoma"/>
          <w:sz w:val="16"/>
          <w:szCs w:val="16"/>
        </w:rPr>
        <w:t>.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36D06F1" w14:textId="293AF515" w:rsidR="002F2463" w:rsidRDefault="002F2463">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770394D5"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CE69F7">
      <w:rPr>
        <w:rFonts w:ascii="Tahoma" w:hAnsi="Tahoma" w:cs="Tahoma"/>
      </w:rPr>
      <w:t>2</w:t>
    </w:r>
    <w:r>
      <w:rPr>
        <w:rFonts w:ascii="Tahoma" w:hAnsi="Tahoma" w:cs="Tahoma"/>
      </w:rPr>
      <w:t>.202</w:t>
    </w:r>
    <w:r w:rsidR="00131E01">
      <w:rPr>
        <w:rFonts w:ascii="Tahoma" w:hAnsi="Tahoma" w:cs="Tahoma"/>
      </w:rPr>
      <w:t>3</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5110EF03"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393D23">
      <w:rPr>
        <w:rFonts w:ascii="Tahoma" w:hAnsi="Tahoma" w:cs="Tahoma"/>
      </w:rPr>
      <w:t>2</w:t>
    </w:r>
    <w:r w:rsidRPr="00DF5681">
      <w:rPr>
        <w:rFonts w:ascii="Tahoma" w:hAnsi="Tahoma" w:cs="Tahoma"/>
      </w:rPr>
      <w:t>.202</w:t>
    </w:r>
    <w:r w:rsidR="00B515FE">
      <w:rPr>
        <w:rFonts w:ascii="Tahoma" w:hAnsi="Tahoma" w:cs="Tahoma"/>
      </w:rPr>
      <w:t>3</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8"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4"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6"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9"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8"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0"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8"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6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3"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50E3663F"/>
    <w:multiLevelType w:val="hybridMultilevel"/>
    <w:tmpl w:val="933A9FD4"/>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9"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0"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3"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4"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77"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9"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1"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2"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3"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6"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7"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3"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6"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8"/>
  </w:num>
  <w:num w:numId="3" w16cid:durableId="663777958">
    <w:abstractNumId w:val="78"/>
  </w:num>
  <w:num w:numId="4" w16cid:durableId="862982561">
    <w:abstractNumId w:val="35"/>
  </w:num>
  <w:num w:numId="5" w16cid:durableId="1500268163">
    <w:abstractNumId w:val="47"/>
  </w:num>
  <w:num w:numId="6" w16cid:durableId="1412461919">
    <w:abstractNumId w:val="74"/>
  </w:num>
  <w:num w:numId="7" w16cid:durableId="1030957549">
    <w:abstractNumId w:val="90"/>
  </w:num>
  <w:num w:numId="8" w16cid:durableId="157870571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4"/>
  </w:num>
  <w:num w:numId="12" w16cid:durableId="1211960942">
    <w:abstractNumId w:val="27"/>
  </w:num>
  <w:num w:numId="13" w16cid:durableId="1738432982">
    <w:abstractNumId w:val="55"/>
  </w:num>
  <w:num w:numId="14" w16cid:durableId="141585760">
    <w:abstractNumId w:val="33"/>
  </w:num>
  <w:num w:numId="15" w16cid:durableId="275410142">
    <w:abstractNumId w:val="84"/>
  </w:num>
  <w:num w:numId="16" w16cid:durableId="1155533081">
    <w:abstractNumId w:val="48"/>
  </w:num>
  <w:num w:numId="17" w16cid:durableId="2047171724">
    <w:abstractNumId w:val="30"/>
  </w:num>
  <w:num w:numId="18" w16cid:durableId="371272742">
    <w:abstractNumId w:val="4"/>
  </w:num>
  <w:num w:numId="19" w16cid:durableId="1176117444">
    <w:abstractNumId w:val="66"/>
  </w:num>
  <w:num w:numId="20" w16cid:durableId="983000433">
    <w:abstractNumId w:val="49"/>
  </w:num>
  <w:num w:numId="21" w16cid:durableId="193202118">
    <w:abstractNumId w:val="77"/>
  </w:num>
  <w:num w:numId="22" w16cid:durableId="1356275859">
    <w:abstractNumId w:val="60"/>
  </w:num>
  <w:num w:numId="23" w16cid:durableId="12177410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83"/>
  </w:num>
  <w:num w:numId="25" w16cid:durableId="2039501173">
    <w:abstractNumId w:val="26"/>
  </w:num>
  <w:num w:numId="26" w16cid:durableId="2092923430">
    <w:abstractNumId w:val="47"/>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85"/>
  </w:num>
  <w:num w:numId="28" w16cid:durableId="170032139">
    <w:abstractNumId w:val="63"/>
  </w:num>
  <w:num w:numId="29" w16cid:durableId="1608542306">
    <w:abstractNumId w:val="34"/>
  </w:num>
  <w:num w:numId="30" w16cid:durableId="243102686">
    <w:abstractNumId w:val="29"/>
  </w:num>
  <w:num w:numId="31" w16cid:durableId="882986137">
    <w:abstractNumId w:val="70"/>
  </w:num>
  <w:num w:numId="32" w16cid:durableId="588464589">
    <w:abstractNumId w:val="71"/>
  </w:num>
  <w:num w:numId="33" w16cid:durableId="1870147176">
    <w:abstractNumId w:val="91"/>
  </w:num>
  <w:num w:numId="34" w16cid:durableId="782189065">
    <w:abstractNumId w:val="56"/>
  </w:num>
  <w:num w:numId="35" w16cid:durableId="1220168344">
    <w:abstractNumId w:val="37"/>
  </w:num>
  <w:num w:numId="36" w16cid:durableId="302657571">
    <w:abstractNumId w:val="93"/>
  </w:num>
  <w:num w:numId="37" w16cid:durableId="1879781213">
    <w:abstractNumId w:val="58"/>
  </w:num>
  <w:num w:numId="38" w16cid:durableId="216207437">
    <w:abstractNumId w:val="51"/>
  </w:num>
  <w:num w:numId="39" w16cid:durableId="357314979">
    <w:abstractNumId w:val="57"/>
  </w:num>
  <w:num w:numId="40" w16cid:durableId="1884711736">
    <w:abstractNumId w:val="41"/>
  </w:num>
  <w:num w:numId="41" w16cid:durableId="492180836">
    <w:abstractNumId w:val="44"/>
  </w:num>
  <w:num w:numId="42" w16cid:durableId="1537959889">
    <w:abstractNumId w:val="25"/>
  </w:num>
  <w:num w:numId="43" w16cid:durableId="335230349">
    <w:abstractNumId w:val="38"/>
  </w:num>
  <w:num w:numId="44" w16cid:durableId="87912575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94"/>
  </w:num>
  <w:num w:numId="46" w16cid:durableId="599532572">
    <w:abstractNumId w:val="45"/>
  </w:num>
  <w:num w:numId="47" w16cid:durableId="1060177813">
    <w:abstractNumId w:val="8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79"/>
  </w:num>
  <w:num w:numId="49" w16cid:durableId="673727028">
    <w:abstractNumId w:val="42"/>
  </w:num>
  <w:num w:numId="50" w16cid:durableId="2038114172">
    <w:abstractNumId w:val="31"/>
  </w:num>
  <w:num w:numId="51" w16cid:durableId="1207596983">
    <w:abstractNumId w:val="73"/>
  </w:num>
  <w:num w:numId="52" w16cid:durableId="1131704707">
    <w:abstractNumId w:val="28"/>
  </w:num>
  <w:num w:numId="53" w16cid:durableId="924411485">
    <w:abstractNumId w:val="61"/>
  </w:num>
  <w:num w:numId="54" w16cid:durableId="683634933">
    <w:abstractNumId w:val="50"/>
  </w:num>
  <w:num w:numId="55" w16cid:durableId="703479153">
    <w:abstractNumId w:val="65"/>
  </w:num>
  <w:num w:numId="56" w16cid:durableId="1501122276">
    <w:abstractNumId w:val="95"/>
  </w:num>
  <w:num w:numId="57" w16cid:durableId="1512455022">
    <w:abstractNumId w:val="43"/>
  </w:num>
  <w:num w:numId="58" w16cid:durableId="354422815">
    <w:abstractNumId w:val="75"/>
  </w:num>
  <w:num w:numId="59" w16cid:durableId="1591232444">
    <w:abstractNumId w:val="54"/>
  </w:num>
  <w:num w:numId="60" w16cid:durableId="1461848882">
    <w:abstractNumId w:val="92"/>
  </w:num>
  <w:num w:numId="61" w16cid:durableId="858279074">
    <w:abstractNumId w:val="40"/>
  </w:num>
  <w:num w:numId="62" w16cid:durableId="2144495804">
    <w:abstractNumId w:val="69"/>
  </w:num>
  <w:num w:numId="63" w16cid:durableId="1587614657">
    <w:abstractNumId w:val="89"/>
  </w:num>
  <w:num w:numId="64" w16cid:durableId="1546288996">
    <w:abstractNumId w:val="96"/>
  </w:num>
  <w:num w:numId="65" w16cid:durableId="1178349666">
    <w:abstractNumId w:val="72"/>
  </w:num>
  <w:num w:numId="66" w16cid:durableId="147288199">
    <w:abstractNumId w:val="53"/>
  </w:num>
  <w:num w:numId="67" w16cid:durableId="821242199">
    <w:abstractNumId w:val="46"/>
  </w:num>
  <w:num w:numId="68" w16cid:durableId="1939407067">
    <w:abstractNumId w:val="82"/>
  </w:num>
  <w:num w:numId="69" w16cid:durableId="774667855">
    <w:abstractNumId w:val="81"/>
  </w:num>
  <w:num w:numId="70" w16cid:durableId="384569274">
    <w:abstractNumId w:val="80"/>
  </w:num>
  <w:num w:numId="71" w16cid:durableId="1397049258">
    <w:abstractNumId w:val="39"/>
  </w:num>
  <w:num w:numId="72" w16cid:durableId="520357249">
    <w:abstractNumId w:val="67"/>
  </w:num>
  <w:num w:numId="73" w16cid:durableId="1767917374">
    <w:abstractNumId w:val="76"/>
  </w:num>
  <w:num w:numId="74" w16cid:durableId="1034573083">
    <w:abstractNumId w:val="59"/>
  </w:num>
  <w:num w:numId="75" w16cid:durableId="1193761798">
    <w:abstractNumId w:val="3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1F36"/>
    <w:rsid w:val="000426F8"/>
    <w:rsid w:val="00042B0B"/>
    <w:rsid w:val="000434BE"/>
    <w:rsid w:val="000437FE"/>
    <w:rsid w:val="00043839"/>
    <w:rsid w:val="000438B6"/>
    <w:rsid w:val="000470FD"/>
    <w:rsid w:val="00047D6F"/>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16DE"/>
    <w:rsid w:val="000929B9"/>
    <w:rsid w:val="00092E8B"/>
    <w:rsid w:val="0009349C"/>
    <w:rsid w:val="000934A4"/>
    <w:rsid w:val="0009395A"/>
    <w:rsid w:val="00093A3D"/>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66EC"/>
    <w:rsid w:val="000C70D9"/>
    <w:rsid w:val="000D0FF3"/>
    <w:rsid w:val="000D1CC6"/>
    <w:rsid w:val="000D1DF9"/>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6C3"/>
    <w:rsid w:val="00107418"/>
    <w:rsid w:val="00107AC1"/>
    <w:rsid w:val="0011063B"/>
    <w:rsid w:val="00112110"/>
    <w:rsid w:val="0011445A"/>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643A"/>
    <w:rsid w:val="001465F5"/>
    <w:rsid w:val="00146AB7"/>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1DC"/>
    <w:rsid w:val="00242630"/>
    <w:rsid w:val="00244917"/>
    <w:rsid w:val="00245433"/>
    <w:rsid w:val="00250538"/>
    <w:rsid w:val="002533D3"/>
    <w:rsid w:val="002534F4"/>
    <w:rsid w:val="00253644"/>
    <w:rsid w:val="00253996"/>
    <w:rsid w:val="00253B82"/>
    <w:rsid w:val="00253E1D"/>
    <w:rsid w:val="002549D3"/>
    <w:rsid w:val="00254F17"/>
    <w:rsid w:val="0025554C"/>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3E9"/>
    <w:rsid w:val="002E7983"/>
    <w:rsid w:val="002F00A9"/>
    <w:rsid w:val="002F2463"/>
    <w:rsid w:val="002F36E4"/>
    <w:rsid w:val="002F39F3"/>
    <w:rsid w:val="002F4313"/>
    <w:rsid w:val="002F477C"/>
    <w:rsid w:val="002F4BEB"/>
    <w:rsid w:val="002F60CC"/>
    <w:rsid w:val="002F6D29"/>
    <w:rsid w:val="002F7610"/>
    <w:rsid w:val="002F79C0"/>
    <w:rsid w:val="002F7EA7"/>
    <w:rsid w:val="00300287"/>
    <w:rsid w:val="00300518"/>
    <w:rsid w:val="00300AD6"/>
    <w:rsid w:val="00300D78"/>
    <w:rsid w:val="003012F9"/>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4BEA"/>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058"/>
    <w:rsid w:val="00352152"/>
    <w:rsid w:val="0035293D"/>
    <w:rsid w:val="00352C01"/>
    <w:rsid w:val="00352ED5"/>
    <w:rsid w:val="00353CAC"/>
    <w:rsid w:val="00353EFA"/>
    <w:rsid w:val="00354F13"/>
    <w:rsid w:val="00354F1B"/>
    <w:rsid w:val="00354FD2"/>
    <w:rsid w:val="003555E7"/>
    <w:rsid w:val="00355A06"/>
    <w:rsid w:val="003574D1"/>
    <w:rsid w:val="00357FF3"/>
    <w:rsid w:val="003616EA"/>
    <w:rsid w:val="0036222F"/>
    <w:rsid w:val="00362B69"/>
    <w:rsid w:val="00362BE8"/>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819"/>
    <w:rsid w:val="00396911"/>
    <w:rsid w:val="00396E1C"/>
    <w:rsid w:val="00397210"/>
    <w:rsid w:val="00397E61"/>
    <w:rsid w:val="003A10BF"/>
    <w:rsid w:val="003A12D6"/>
    <w:rsid w:val="003A219D"/>
    <w:rsid w:val="003A4529"/>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E65"/>
    <w:rsid w:val="003D50E6"/>
    <w:rsid w:val="003D5D59"/>
    <w:rsid w:val="003D7175"/>
    <w:rsid w:val="003D71D0"/>
    <w:rsid w:val="003D79FB"/>
    <w:rsid w:val="003E01D1"/>
    <w:rsid w:val="003E0DF7"/>
    <w:rsid w:val="003E128C"/>
    <w:rsid w:val="003E26E2"/>
    <w:rsid w:val="003E407F"/>
    <w:rsid w:val="003E4CE3"/>
    <w:rsid w:val="003E58C7"/>
    <w:rsid w:val="003E66FA"/>
    <w:rsid w:val="003F383D"/>
    <w:rsid w:val="003F3F9B"/>
    <w:rsid w:val="003F4AD2"/>
    <w:rsid w:val="003F5767"/>
    <w:rsid w:val="003F5C1D"/>
    <w:rsid w:val="003F78B8"/>
    <w:rsid w:val="003F7A1F"/>
    <w:rsid w:val="00400274"/>
    <w:rsid w:val="00401048"/>
    <w:rsid w:val="004012C2"/>
    <w:rsid w:val="00401557"/>
    <w:rsid w:val="004028B4"/>
    <w:rsid w:val="00403685"/>
    <w:rsid w:val="00404127"/>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703"/>
    <w:rsid w:val="00497AEB"/>
    <w:rsid w:val="004A01BF"/>
    <w:rsid w:val="004A19F9"/>
    <w:rsid w:val="004A1F82"/>
    <w:rsid w:val="004A2736"/>
    <w:rsid w:val="004A2F4F"/>
    <w:rsid w:val="004A30B1"/>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253"/>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5044"/>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3EED"/>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C77EE"/>
    <w:rsid w:val="005D09EC"/>
    <w:rsid w:val="005D1308"/>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E90"/>
    <w:rsid w:val="00607134"/>
    <w:rsid w:val="00607217"/>
    <w:rsid w:val="00610AD4"/>
    <w:rsid w:val="006111A0"/>
    <w:rsid w:val="00612C2B"/>
    <w:rsid w:val="00616152"/>
    <w:rsid w:val="00616692"/>
    <w:rsid w:val="0061738D"/>
    <w:rsid w:val="00617489"/>
    <w:rsid w:val="00621A45"/>
    <w:rsid w:val="00621C41"/>
    <w:rsid w:val="00622B15"/>
    <w:rsid w:val="00623106"/>
    <w:rsid w:val="00624F3B"/>
    <w:rsid w:val="006250D6"/>
    <w:rsid w:val="00626081"/>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DE7"/>
    <w:rsid w:val="007A009C"/>
    <w:rsid w:val="007A01FB"/>
    <w:rsid w:val="007A08DF"/>
    <w:rsid w:val="007A0D70"/>
    <w:rsid w:val="007A1993"/>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5D5A"/>
    <w:rsid w:val="00816D47"/>
    <w:rsid w:val="00816E71"/>
    <w:rsid w:val="00817872"/>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1E2B"/>
    <w:rsid w:val="00892C80"/>
    <w:rsid w:val="00893611"/>
    <w:rsid w:val="0089374A"/>
    <w:rsid w:val="00893A1A"/>
    <w:rsid w:val="00893A78"/>
    <w:rsid w:val="00893B1C"/>
    <w:rsid w:val="00894B68"/>
    <w:rsid w:val="00895897"/>
    <w:rsid w:val="008A10F0"/>
    <w:rsid w:val="008A174E"/>
    <w:rsid w:val="008A1C44"/>
    <w:rsid w:val="008A320F"/>
    <w:rsid w:val="008A3FF3"/>
    <w:rsid w:val="008A46AC"/>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FE5"/>
    <w:rsid w:val="008D275A"/>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0D32"/>
    <w:rsid w:val="008F2888"/>
    <w:rsid w:val="008F2CA1"/>
    <w:rsid w:val="008F2CCE"/>
    <w:rsid w:val="008F3133"/>
    <w:rsid w:val="008F349D"/>
    <w:rsid w:val="008F3F50"/>
    <w:rsid w:val="008F5315"/>
    <w:rsid w:val="008F7072"/>
    <w:rsid w:val="008F73A8"/>
    <w:rsid w:val="008F7FC4"/>
    <w:rsid w:val="00900833"/>
    <w:rsid w:val="0090205D"/>
    <w:rsid w:val="009029B5"/>
    <w:rsid w:val="00903026"/>
    <w:rsid w:val="0090362A"/>
    <w:rsid w:val="00904A90"/>
    <w:rsid w:val="00904AC5"/>
    <w:rsid w:val="0090681E"/>
    <w:rsid w:val="00906FE8"/>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1425"/>
    <w:rsid w:val="0093354F"/>
    <w:rsid w:val="00933FAB"/>
    <w:rsid w:val="00936267"/>
    <w:rsid w:val="00936355"/>
    <w:rsid w:val="009365A1"/>
    <w:rsid w:val="009369F8"/>
    <w:rsid w:val="00937232"/>
    <w:rsid w:val="009406F6"/>
    <w:rsid w:val="00940CE2"/>
    <w:rsid w:val="00940DE2"/>
    <w:rsid w:val="0094245A"/>
    <w:rsid w:val="00942F48"/>
    <w:rsid w:val="00944A4C"/>
    <w:rsid w:val="00945412"/>
    <w:rsid w:val="00945A8C"/>
    <w:rsid w:val="009461B8"/>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73B"/>
    <w:rsid w:val="00966DFD"/>
    <w:rsid w:val="009672EB"/>
    <w:rsid w:val="0097114C"/>
    <w:rsid w:val="00971697"/>
    <w:rsid w:val="00971799"/>
    <w:rsid w:val="00971886"/>
    <w:rsid w:val="00971D0E"/>
    <w:rsid w:val="00973BCE"/>
    <w:rsid w:val="00974239"/>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5694"/>
    <w:rsid w:val="009861ED"/>
    <w:rsid w:val="0098682C"/>
    <w:rsid w:val="0098683F"/>
    <w:rsid w:val="00986E2D"/>
    <w:rsid w:val="009879C4"/>
    <w:rsid w:val="00987EF1"/>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6A3D"/>
    <w:rsid w:val="009A6F90"/>
    <w:rsid w:val="009B32CD"/>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03B"/>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112F"/>
    <w:rsid w:val="00A12656"/>
    <w:rsid w:val="00A13DD1"/>
    <w:rsid w:val="00A140A8"/>
    <w:rsid w:val="00A15C86"/>
    <w:rsid w:val="00A1768D"/>
    <w:rsid w:val="00A17A74"/>
    <w:rsid w:val="00A21CD1"/>
    <w:rsid w:val="00A21D41"/>
    <w:rsid w:val="00A22210"/>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10C6"/>
    <w:rsid w:val="00A520FB"/>
    <w:rsid w:val="00A531CE"/>
    <w:rsid w:val="00A535B5"/>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07D7"/>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2FF"/>
    <w:rsid w:val="00B50348"/>
    <w:rsid w:val="00B50411"/>
    <w:rsid w:val="00B50918"/>
    <w:rsid w:val="00B50E67"/>
    <w:rsid w:val="00B5145F"/>
    <w:rsid w:val="00B515FE"/>
    <w:rsid w:val="00B53565"/>
    <w:rsid w:val="00B53A5A"/>
    <w:rsid w:val="00B54289"/>
    <w:rsid w:val="00B56241"/>
    <w:rsid w:val="00B56AED"/>
    <w:rsid w:val="00B57810"/>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AF9"/>
    <w:rsid w:val="00B84C30"/>
    <w:rsid w:val="00B84C51"/>
    <w:rsid w:val="00B8551A"/>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B7E9F"/>
    <w:rsid w:val="00BC03A7"/>
    <w:rsid w:val="00BC22A9"/>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3707"/>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3F94"/>
    <w:rsid w:val="00CF3FCB"/>
    <w:rsid w:val="00CF4206"/>
    <w:rsid w:val="00CF4AB0"/>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749B"/>
    <w:rsid w:val="00D07788"/>
    <w:rsid w:val="00D0786F"/>
    <w:rsid w:val="00D07F65"/>
    <w:rsid w:val="00D10692"/>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CDB"/>
    <w:rsid w:val="00DD2EC7"/>
    <w:rsid w:val="00DD30A4"/>
    <w:rsid w:val="00DD319C"/>
    <w:rsid w:val="00DD43FB"/>
    <w:rsid w:val="00DD4BBD"/>
    <w:rsid w:val="00DD4CE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F95"/>
    <w:rsid w:val="00DF235F"/>
    <w:rsid w:val="00DF2475"/>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56AE"/>
    <w:rsid w:val="00F26D8E"/>
    <w:rsid w:val="00F26FD8"/>
    <w:rsid w:val="00F27474"/>
    <w:rsid w:val="00F27754"/>
    <w:rsid w:val="00F2789B"/>
    <w:rsid w:val="00F279BA"/>
    <w:rsid w:val="00F27F81"/>
    <w:rsid w:val="00F302DF"/>
    <w:rsid w:val="00F30A5D"/>
    <w:rsid w:val="00F31AFA"/>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67746"/>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gk.pl/polski-lad/edycja-druga/"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F0B03"/>
    <w:rsid w:val="000F6452"/>
    <w:rsid w:val="00102000"/>
    <w:rsid w:val="001144D2"/>
    <w:rsid w:val="001311F0"/>
    <w:rsid w:val="00166AF0"/>
    <w:rsid w:val="002000B0"/>
    <w:rsid w:val="00210331"/>
    <w:rsid w:val="00221205"/>
    <w:rsid w:val="0022338D"/>
    <w:rsid w:val="0024348D"/>
    <w:rsid w:val="002751B2"/>
    <w:rsid w:val="00282BAD"/>
    <w:rsid w:val="00285FDF"/>
    <w:rsid w:val="002B0099"/>
    <w:rsid w:val="00364815"/>
    <w:rsid w:val="003953B7"/>
    <w:rsid w:val="003C67CE"/>
    <w:rsid w:val="003F2155"/>
    <w:rsid w:val="00417D04"/>
    <w:rsid w:val="004906D2"/>
    <w:rsid w:val="004A1D53"/>
    <w:rsid w:val="004A71FD"/>
    <w:rsid w:val="004B4CB6"/>
    <w:rsid w:val="004D439C"/>
    <w:rsid w:val="00541F63"/>
    <w:rsid w:val="005630D0"/>
    <w:rsid w:val="0056784E"/>
    <w:rsid w:val="0057636D"/>
    <w:rsid w:val="005F1A83"/>
    <w:rsid w:val="0061772C"/>
    <w:rsid w:val="00630E04"/>
    <w:rsid w:val="00674A03"/>
    <w:rsid w:val="006949B4"/>
    <w:rsid w:val="006A5E95"/>
    <w:rsid w:val="006A6F48"/>
    <w:rsid w:val="006A7D5E"/>
    <w:rsid w:val="006C258D"/>
    <w:rsid w:val="006D7405"/>
    <w:rsid w:val="006F7E46"/>
    <w:rsid w:val="0073509F"/>
    <w:rsid w:val="00742937"/>
    <w:rsid w:val="007528C9"/>
    <w:rsid w:val="00790ED9"/>
    <w:rsid w:val="007B23B2"/>
    <w:rsid w:val="007C5C20"/>
    <w:rsid w:val="007D6204"/>
    <w:rsid w:val="007E3D34"/>
    <w:rsid w:val="00806F37"/>
    <w:rsid w:val="008279CB"/>
    <w:rsid w:val="00850A85"/>
    <w:rsid w:val="00861C3D"/>
    <w:rsid w:val="008A13D6"/>
    <w:rsid w:val="008A1D87"/>
    <w:rsid w:val="008A4415"/>
    <w:rsid w:val="008F1877"/>
    <w:rsid w:val="008F7062"/>
    <w:rsid w:val="00901B91"/>
    <w:rsid w:val="0094224B"/>
    <w:rsid w:val="00973BF8"/>
    <w:rsid w:val="0099233F"/>
    <w:rsid w:val="00A04F5D"/>
    <w:rsid w:val="00A30EF7"/>
    <w:rsid w:val="00A66B6F"/>
    <w:rsid w:val="00A76104"/>
    <w:rsid w:val="00A938F7"/>
    <w:rsid w:val="00AA69BC"/>
    <w:rsid w:val="00AD41C5"/>
    <w:rsid w:val="00AE3679"/>
    <w:rsid w:val="00B10EE6"/>
    <w:rsid w:val="00B24EE6"/>
    <w:rsid w:val="00B25235"/>
    <w:rsid w:val="00B36D78"/>
    <w:rsid w:val="00B37D13"/>
    <w:rsid w:val="00B65372"/>
    <w:rsid w:val="00BA7993"/>
    <w:rsid w:val="00BC5779"/>
    <w:rsid w:val="00BE23EB"/>
    <w:rsid w:val="00C0630B"/>
    <w:rsid w:val="00C868E5"/>
    <w:rsid w:val="00C92187"/>
    <w:rsid w:val="00CB3B50"/>
    <w:rsid w:val="00CC01DC"/>
    <w:rsid w:val="00CD03E5"/>
    <w:rsid w:val="00D001D0"/>
    <w:rsid w:val="00D52805"/>
    <w:rsid w:val="00D52EE4"/>
    <w:rsid w:val="00D85F7D"/>
    <w:rsid w:val="00DB2898"/>
    <w:rsid w:val="00DC0B12"/>
    <w:rsid w:val="00DD5E12"/>
    <w:rsid w:val="00E17912"/>
    <w:rsid w:val="00E5310F"/>
    <w:rsid w:val="00E729B3"/>
    <w:rsid w:val="00E83CDF"/>
    <w:rsid w:val="00EB0CE7"/>
    <w:rsid w:val="00EC3063"/>
    <w:rsid w:val="00ED4EBF"/>
    <w:rsid w:val="00F05A4D"/>
    <w:rsid w:val="00F06385"/>
    <w:rsid w:val="00F25738"/>
    <w:rsid w:val="00F3490E"/>
    <w:rsid w:val="00F42752"/>
    <w:rsid w:val="00F44287"/>
    <w:rsid w:val="00F451A3"/>
    <w:rsid w:val="00F50656"/>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11763</Words>
  <Characters>70580</Characters>
  <Application>Microsoft Office Word</Application>
  <DocSecurity>0</DocSecurity>
  <Lines>588</Lines>
  <Paragraphs>164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82179</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2023-02-01T14:00:00Z</dcterms:modified>
</cp:coreProperties>
</file>