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489D3889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AF4F0E">
        <w:rPr>
          <w:rFonts w:ascii="Tahoma" w:eastAsia="Lucida Sans Unicode" w:hAnsi="Tahoma" w:cs="Tahoma"/>
          <w:kern w:val="3"/>
          <w:lang w:eastAsia="zh-CN"/>
        </w:rPr>
        <w:t>2</w:t>
      </w:r>
      <w:r w:rsidR="00117C07">
        <w:rPr>
          <w:rFonts w:ascii="Tahoma" w:eastAsia="Lucida Sans Unicode" w:hAnsi="Tahoma" w:cs="Tahoma"/>
          <w:kern w:val="3"/>
          <w:lang w:eastAsia="zh-CN"/>
        </w:rPr>
        <w:t>1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117C07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A66EE2" w:rsidRDefault="00493038" w:rsidP="00A66EE2">
      <w:pPr>
        <w:ind w:left="5387" w:right="17" w:hanging="709"/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Do w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szys</w:t>
      </w: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tkich zainteresowanych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 xml:space="preserve"> </w:t>
      </w:r>
    </w:p>
    <w:p w14:paraId="43108DC9" w14:textId="391FB8C0" w:rsidR="00462F5E" w:rsidRPr="00A66EE2" w:rsidRDefault="00493038" w:rsidP="003552DE">
      <w:pPr>
        <w:spacing w:after="120"/>
        <w:ind w:right="15" w:firstLine="4678"/>
        <w:rPr>
          <w:rFonts w:ascii="Tahoma" w:hAnsi="Tahoma" w:cs="Tahoma"/>
          <w:i/>
          <w:sz w:val="24"/>
          <w:szCs w:val="24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6AF3949" w:rsidR="003552DE" w:rsidRPr="003552DE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1800FC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3552DE">
        <w:rPr>
          <w:rFonts w:ascii="Tahoma" w:hAnsi="Tahoma" w:cs="Tahoma"/>
          <w:b/>
        </w:rPr>
        <w:t>”</w:t>
      </w:r>
      <w:r w:rsidR="00117C07">
        <w:rPr>
          <w:rFonts w:ascii="Tahoma" w:hAnsi="Tahoma" w:cs="Tahoma"/>
          <w:b/>
        </w:rPr>
        <w:t xml:space="preserve"> (II postępowanie)</w:t>
      </w:r>
    </w:p>
    <w:p w14:paraId="76EC5CC8" w14:textId="4AA96908" w:rsidR="003552DE" w:rsidRPr="00C8253D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  <w:sz w:val="24"/>
          <w:szCs w:val="24"/>
        </w:rPr>
      </w:pPr>
      <w:r w:rsidRPr="00C8253D">
        <w:rPr>
          <w:rFonts w:ascii="Tahoma" w:hAnsi="Tahoma" w:cs="Tahoma"/>
          <w:b/>
          <w:bCs/>
          <w:sz w:val="24"/>
          <w:szCs w:val="24"/>
        </w:rPr>
        <w:t>Modyfikacja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treści 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>SWZ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033E8" w:rsidRPr="00C8253D">
        <w:rPr>
          <w:rFonts w:ascii="Tahoma" w:hAnsi="Tahoma" w:cs="Tahoma"/>
          <w:b/>
          <w:bCs/>
          <w:sz w:val="24"/>
          <w:szCs w:val="24"/>
        </w:rPr>
        <w:t xml:space="preserve">nr </w:t>
      </w:r>
      <w:r w:rsidR="00117C07" w:rsidRPr="00C8253D">
        <w:rPr>
          <w:rFonts w:ascii="Tahoma" w:hAnsi="Tahoma" w:cs="Tahoma"/>
          <w:b/>
          <w:bCs/>
          <w:sz w:val="24"/>
          <w:szCs w:val="24"/>
        </w:rPr>
        <w:t>1</w:t>
      </w:r>
    </w:p>
    <w:p w14:paraId="66F3282F" w14:textId="147FCC6D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3599DBB1" w14:textId="53B06991" w:rsidR="00931BBF" w:rsidRPr="00C8253D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sz w:val="24"/>
          <w:szCs w:val="24"/>
          <w:lang w:eastAsia="pl-PL"/>
        </w:rPr>
      </w:pPr>
      <w:r w:rsidRPr="00C8253D">
        <w:rPr>
          <w:rFonts w:ascii="Tahoma" w:hAnsi="Tahoma" w:cs="Tahoma"/>
          <w:b/>
          <w:bCs/>
          <w:kern w:val="0"/>
          <w:sz w:val="24"/>
          <w:szCs w:val="24"/>
          <w:lang w:eastAsia="pl-PL"/>
        </w:rPr>
        <w:t>Odpowiedzi na zadane pytania:</w:t>
      </w:r>
    </w:p>
    <w:p w14:paraId="31CEC07C" w14:textId="63BB2299" w:rsidR="001E6309" w:rsidRPr="00C8253D" w:rsidRDefault="001E6309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kern w:val="0"/>
          <w:lang w:eastAsia="pl-PL"/>
        </w:rPr>
      </w:pPr>
    </w:p>
    <w:p w14:paraId="1D2B2159" w14:textId="76AF491D" w:rsidR="001E6309" w:rsidRPr="00C8253D" w:rsidRDefault="001E6309" w:rsidP="00C8253D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  <w:r w:rsidRPr="00C8253D">
        <w:rPr>
          <w:rFonts w:ascii="Tahoma" w:hAnsi="Tahoma" w:cs="Tahoma"/>
          <w:b/>
          <w:bCs/>
          <w:kern w:val="0"/>
          <w:lang w:eastAsia="pl-PL"/>
        </w:rPr>
        <w:t>Pytanie nr 1</w:t>
      </w:r>
    </w:p>
    <w:p w14:paraId="401FC80A" w14:textId="77777777" w:rsidR="00117C07" w:rsidRPr="00C8253D" w:rsidRDefault="00117C07" w:rsidP="00117C07">
      <w:pPr>
        <w:spacing w:after="120" w:line="276" w:lineRule="auto"/>
        <w:jc w:val="both"/>
        <w:rPr>
          <w:rFonts w:ascii="Tahoma" w:hAnsi="Tahoma" w:cs="Tahoma"/>
          <w:lang w:eastAsia="en-US"/>
        </w:rPr>
      </w:pPr>
      <w:r w:rsidRPr="00C8253D">
        <w:rPr>
          <w:rFonts w:ascii="Tahoma" w:hAnsi="Tahoma" w:cs="Tahoma"/>
          <w:lang w:eastAsia="en-US"/>
        </w:rPr>
        <w:t>W zakresie wymaganych referencji proszę o wyjaśnienie:</w:t>
      </w:r>
    </w:p>
    <w:p w14:paraId="1E49EF31" w14:textId="77777777" w:rsidR="00117C07" w:rsidRPr="00C8253D" w:rsidRDefault="00117C07" w:rsidP="00117C07">
      <w:pPr>
        <w:spacing w:after="120" w:line="276" w:lineRule="auto"/>
        <w:jc w:val="both"/>
        <w:rPr>
          <w:rFonts w:ascii="Tahoma" w:hAnsi="Tahoma" w:cs="Tahoma"/>
          <w:lang w:eastAsia="en-US"/>
        </w:rPr>
      </w:pPr>
      <w:r w:rsidRPr="00C8253D">
        <w:rPr>
          <w:rFonts w:ascii="Tahoma" w:hAnsi="Tahoma" w:cs="Tahoma"/>
          <w:lang w:eastAsia="en-US"/>
        </w:rPr>
        <w:t>Wykonawca musi wykazać, że w okresie ostatnich 5 lat przed upływem terminu składania ofert, a jeżeli okres prowadzenia działalności jest krótszy - w tym okresie, wykonał należycie co najmniej jedną robotę budowlaną polegającą na remoncie lub budowie lub przebudowie co najmniej jednego placu parkingowego lub drogi lub zagospodarowania terenu, w zakres tej roboty wchodziła budowa drogi lub chodnika lub ciągu pieszo-rowerowego o wartości nie mniejszej niż 1.500.000,00 zł brutto.</w:t>
      </w:r>
    </w:p>
    <w:p w14:paraId="7C857F34" w14:textId="4898E04C" w:rsidR="00117C07" w:rsidRPr="00117C07" w:rsidRDefault="00117C07" w:rsidP="00117C07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17C07">
        <w:rPr>
          <w:rFonts w:ascii="Tahoma" w:hAnsi="Tahoma" w:cs="Tahoma"/>
          <w:kern w:val="0"/>
          <w:lang w:eastAsia="pl-PL"/>
        </w:rPr>
        <w:t>Czy wskazana wartość dotyczy całej robot</w:t>
      </w:r>
      <w:r w:rsidRPr="00C8253D">
        <w:rPr>
          <w:rFonts w:ascii="Tahoma" w:hAnsi="Tahoma" w:cs="Tahoma"/>
          <w:kern w:val="0"/>
          <w:lang w:eastAsia="pl-PL"/>
        </w:rPr>
        <w:t>y</w:t>
      </w:r>
      <w:r w:rsidRPr="00117C07">
        <w:rPr>
          <w:rFonts w:ascii="Tahoma" w:hAnsi="Tahoma" w:cs="Tahoma"/>
          <w:kern w:val="0"/>
          <w:lang w:eastAsia="pl-PL"/>
        </w:rPr>
        <w:t xml:space="preserve"> w ramach, której należy wykonać budowę drogi lub chodnika lub ciągu pieszo-rowerowego, czy też wartość tych konkretnych prac ma wynosić min. 1,5 mln złotych brutto?</w:t>
      </w:r>
    </w:p>
    <w:p w14:paraId="7F7D5B6D" w14:textId="2984677A" w:rsidR="0033169B" w:rsidRPr="00C8253D" w:rsidRDefault="0033169B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61259E7C" w14:textId="77777777" w:rsidR="00117C07" w:rsidRPr="00C8253D" w:rsidRDefault="00117C07" w:rsidP="00C8253D">
      <w:pPr>
        <w:spacing w:after="24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Wskazana wartość zamówienia 1.500.000,00 brutto dotyczy całości robót. </w:t>
      </w:r>
    </w:p>
    <w:p w14:paraId="0D7E8363" w14:textId="4CCB6B75" w:rsidR="001E6309" w:rsidRPr="00C8253D" w:rsidRDefault="001E6309" w:rsidP="00C8253D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 xml:space="preserve">Pytanie nr </w:t>
      </w:r>
      <w:r w:rsidR="00D71B03" w:rsidRPr="00C8253D">
        <w:rPr>
          <w:rFonts w:ascii="Tahoma" w:hAnsi="Tahoma" w:cs="Tahoma"/>
          <w:b/>
          <w:bCs/>
          <w:kern w:val="0"/>
          <w:lang w:eastAsia="en-US"/>
        </w:rPr>
        <w:t>2</w:t>
      </w:r>
    </w:p>
    <w:p w14:paraId="3618E3BC" w14:textId="5C84CB91" w:rsidR="00117C07" w:rsidRPr="00C8253D" w:rsidRDefault="00117C07" w:rsidP="00117C07">
      <w:pPr>
        <w:suppressAutoHyphens w:val="0"/>
        <w:overflowPunct/>
        <w:autoSpaceDE/>
        <w:textAlignment w:val="auto"/>
        <w:rPr>
          <w:rFonts w:ascii="Tahoma" w:hAnsi="Tahoma" w:cs="Tahoma"/>
          <w:color w:val="000000"/>
          <w:kern w:val="0"/>
        </w:rPr>
      </w:pPr>
      <w:r w:rsidRPr="00C8253D">
        <w:rPr>
          <w:rFonts w:ascii="Tahoma" w:hAnsi="Tahoma" w:cs="Tahoma"/>
          <w:color w:val="000000"/>
          <w:kern w:val="0"/>
        </w:rPr>
        <w:t xml:space="preserve">Proszę o potwierdzenie, że ściana oporowa nr 3 nie wchodzi w zakres prac. </w:t>
      </w:r>
    </w:p>
    <w:p w14:paraId="3F069B61" w14:textId="77777777" w:rsidR="00117C07" w:rsidRPr="00C8253D" w:rsidRDefault="00117C07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4451A29B" w14:textId="77777777" w:rsidR="00117C07" w:rsidRPr="00C8253D" w:rsidRDefault="00117C07" w:rsidP="00C8253D">
      <w:pPr>
        <w:suppressAutoHyphens w:val="0"/>
        <w:spacing w:after="240"/>
        <w:ind w:left="-142" w:firstLine="142"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>Ściana oporowa nr 3 nie wchodzi w zakres prac – nie będzie wykonywana.</w:t>
      </w:r>
    </w:p>
    <w:p w14:paraId="7BC7322B" w14:textId="71EA87C8" w:rsidR="00117C07" w:rsidRPr="00C8253D" w:rsidRDefault="00117C07" w:rsidP="00C8253D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 xml:space="preserve">Pytanie nr </w:t>
      </w:r>
      <w:r w:rsidRPr="00C8253D">
        <w:rPr>
          <w:rFonts w:ascii="Tahoma" w:hAnsi="Tahoma" w:cs="Tahoma"/>
          <w:b/>
          <w:bCs/>
          <w:kern w:val="0"/>
          <w:lang w:eastAsia="en-US"/>
        </w:rPr>
        <w:t>3</w:t>
      </w:r>
    </w:p>
    <w:p w14:paraId="2C89B451" w14:textId="77777777" w:rsidR="00117C07" w:rsidRPr="00C8253D" w:rsidRDefault="00117C07" w:rsidP="00117C07">
      <w:pPr>
        <w:suppressAutoHyphens w:val="0"/>
        <w:overflowPunct/>
        <w:autoSpaceDE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 xml:space="preserve">Proszę jednoznacznie wskazać rodzaj drewna, z którego należy wykonać pergolę. </w:t>
      </w:r>
      <w:proofErr w:type="spellStart"/>
      <w:r w:rsidRPr="00C8253D">
        <w:rPr>
          <w:rFonts w:ascii="Tahoma" w:hAnsi="Tahoma" w:cs="Tahoma"/>
          <w:kern w:val="0"/>
        </w:rPr>
        <w:t>Iroko</w:t>
      </w:r>
      <w:proofErr w:type="spellEnd"/>
      <w:r w:rsidRPr="00C8253D">
        <w:rPr>
          <w:rFonts w:ascii="Tahoma" w:hAnsi="Tahoma" w:cs="Tahoma"/>
          <w:kern w:val="0"/>
        </w:rPr>
        <w:t xml:space="preserve"> czy </w:t>
      </w:r>
      <w:proofErr w:type="spellStart"/>
      <w:r w:rsidRPr="00C8253D">
        <w:rPr>
          <w:rFonts w:ascii="Tahoma" w:hAnsi="Tahoma" w:cs="Tahoma"/>
          <w:kern w:val="0"/>
        </w:rPr>
        <w:t>swierk</w:t>
      </w:r>
      <w:proofErr w:type="spellEnd"/>
      <w:r w:rsidRPr="00C8253D">
        <w:rPr>
          <w:rFonts w:ascii="Tahoma" w:hAnsi="Tahoma" w:cs="Tahoma"/>
          <w:kern w:val="0"/>
        </w:rPr>
        <w:t xml:space="preserve">? </w:t>
      </w:r>
    </w:p>
    <w:p w14:paraId="5915B78A" w14:textId="77777777" w:rsidR="00117C07" w:rsidRPr="00C8253D" w:rsidRDefault="00117C07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731361D1" w14:textId="6A2AF4D2" w:rsidR="00117C07" w:rsidRPr="00C8253D" w:rsidRDefault="00117C07" w:rsidP="00C8253D">
      <w:pPr>
        <w:spacing w:after="24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Można zastosować świerk odpowiednio zaimpregnowany impregnatem głęboko penetrującym rozpuszczalnikowym dwukrotnie oraz </w:t>
      </w:r>
      <w:proofErr w:type="spellStart"/>
      <w:r w:rsidRPr="00C8253D">
        <w:rPr>
          <w:rFonts w:ascii="Tahoma" w:hAnsi="Tahoma" w:cs="Tahoma"/>
          <w:kern w:val="0"/>
          <w:lang w:eastAsia="pl-PL"/>
        </w:rPr>
        <w:t>lakierobejcą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dwukrotnie w kolorze pinia.  </w:t>
      </w:r>
    </w:p>
    <w:p w14:paraId="79B72BAE" w14:textId="2D463560" w:rsidR="00117C07" w:rsidRPr="00C8253D" w:rsidRDefault="00117C07" w:rsidP="00C8253D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 xml:space="preserve">Pytanie nr </w:t>
      </w:r>
      <w:r w:rsidRPr="00C8253D">
        <w:rPr>
          <w:rFonts w:ascii="Tahoma" w:hAnsi="Tahoma" w:cs="Tahoma"/>
          <w:b/>
          <w:bCs/>
          <w:kern w:val="0"/>
          <w:lang w:eastAsia="en-US"/>
        </w:rPr>
        <w:t>4</w:t>
      </w:r>
    </w:p>
    <w:p w14:paraId="33D272C5" w14:textId="77777777" w:rsidR="00117C07" w:rsidRPr="00C8253D" w:rsidRDefault="00117C07" w:rsidP="00117C07">
      <w:pPr>
        <w:suppressAutoHyphens w:val="0"/>
        <w:overflowPunct/>
        <w:autoSpaceDE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 xml:space="preserve">Czy stopnie betonowe mogą być wykonane z krótszych prefabrykatów (długość 2 x 90 cm, zamiast 180 cm; długość 2 x 135 cm zamiast 270 cm)? </w:t>
      </w:r>
    </w:p>
    <w:p w14:paraId="31F1458B" w14:textId="77777777" w:rsidR="00C8253D" w:rsidRPr="00C8253D" w:rsidRDefault="00C8253D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44BB783F" w14:textId="77777777" w:rsidR="00C8253D" w:rsidRPr="00C8253D" w:rsidRDefault="00C8253D" w:rsidP="00C8253D">
      <w:pPr>
        <w:suppressAutoHyphens w:val="0"/>
        <w:spacing w:after="120"/>
        <w:ind w:left="-142" w:firstLine="142"/>
        <w:textAlignment w:val="auto"/>
        <w:rPr>
          <w:rFonts w:ascii="Tahoma" w:hAnsi="Tahoma" w:cs="Tahoma"/>
          <w:lang w:eastAsia="pl-PL"/>
        </w:rPr>
      </w:pPr>
      <w:r w:rsidRPr="00C8253D">
        <w:rPr>
          <w:rFonts w:ascii="Tahoma" w:hAnsi="Tahoma" w:cs="Tahoma"/>
          <w:lang w:eastAsia="pl-PL"/>
        </w:rPr>
        <w:t>S</w:t>
      </w:r>
      <w:r w:rsidRPr="00C8253D">
        <w:rPr>
          <w:rFonts w:ascii="Tahoma" w:hAnsi="Tahoma" w:cs="Tahoma"/>
          <w:kern w:val="0"/>
          <w:lang w:eastAsia="pl-PL"/>
        </w:rPr>
        <w:t>topnie mogą zostać wykonane z prefabrykatów o długości odpowiednio 90 i 135 cm</w:t>
      </w:r>
    </w:p>
    <w:p w14:paraId="79BB86E2" w14:textId="71E9AABC" w:rsidR="00C8253D" w:rsidRPr="00C8253D" w:rsidRDefault="00C8253D" w:rsidP="00C8253D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lastRenderedPageBreak/>
        <w:t xml:space="preserve">Pytanie nr </w:t>
      </w:r>
      <w:r w:rsidRPr="00C8253D">
        <w:rPr>
          <w:rFonts w:ascii="Tahoma" w:hAnsi="Tahoma" w:cs="Tahoma"/>
          <w:b/>
          <w:bCs/>
          <w:kern w:val="0"/>
          <w:lang w:eastAsia="en-US"/>
        </w:rPr>
        <w:t>5</w:t>
      </w:r>
    </w:p>
    <w:p w14:paraId="59EAD9C1" w14:textId="77777777" w:rsidR="00C8253D" w:rsidRPr="00C8253D" w:rsidRDefault="00C8253D" w:rsidP="00C8253D">
      <w:pPr>
        <w:suppressAutoHyphens w:val="0"/>
        <w:overflowPunct/>
        <w:autoSpaceDE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 xml:space="preserve">Proszę o bliższe informacje dot. ogrodów wertykalnych. Konstrukcja. Sposób montażu. Rośliny. </w:t>
      </w:r>
    </w:p>
    <w:p w14:paraId="677B47DD" w14:textId="77777777" w:rsidR="00C8253D" w:rsidRPr="00C8253D" w:rsidRDefault="00C8253D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6EB4EA94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Należy wykonać jako typowe rozwiązanie, konstrukcja nośna ogrodów z kształtowników ze stali nierdzewnej lub aluminiowe. Można także zastosować ścianę betonową. Jako warstwa podkładowa należy zastosować płyty OSB-3, którą należy zaizolować przeciwwilgociowo.  Sadzenie roślin proponuje się w systemie filcowym, zamontowane na stalowej podkonstrukcji. Rośliny należy sadzić w pojedynczych kieszeniach z filcu, który spełnia funkcję podłoża dla roślin. Maty posiadają odpowiedni splot, który umożliwia przerost korzeni między włóknami.</w:t>
      </w:r>
    </w:p>
    <w:p w14:paraId="2D981B37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Panele z roślinami proponuje się szerokości około 1,2-1,3m. </w:t>
      </w:r>
    </w:p>
    <w:p w14:paraId="3F58D2BD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Pomiędzy fragmentami ścian ogrodu wertykalnego należy zastosować panele drewniane, szerokości 1,8-2,2m, zaimpregnowane </w:t>
      </w:r>
      <w:proofErr w:type="spellStart"/>
      <w:r w:rsidRPr="00C8253D">
        <w:rPr>
          <w:rFonts w:ascii="Tahoma" w:hAnsi="Tahoma" w:cs="Tahoma"/>
          <w:kern w:val="0"/>
          <w:lang w:eastAsia="pl-PL"/>
        </w:rPr>
        <w:t>lakierobejcą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w kolorze piniowym.</w:t>
      </w:r>
    </w:p>
    <w:p w14:paraId="4D997A9F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Wysokość paneli i ogrodów wertykalnych : 2,2m; długość ogrodu 25mb.</w:t>
      </w:r>
    </w:p>
    <w:p w14:paraId="1401F710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Ze względu na niską wysokość ściany proponuje się system nawadniania manualny.</w:t>
      </w:r>
    </w:p>
    <w:p w14:paraId="2A6FD75D" w14:textId="77777777" w:rsidR="00C8253D" w:rsidRPr="00C8253D" w:rsidRDefault="00C8253D" w:rsidP="00C8253D">
      <w:pPr>
        <w:suppressAutoHyphens w:val="0"/>
        <w:spacing w:after="240"/>
        <w:jc w:val="both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Na 1m2 powinno być zasadzone około 25-30 roślin. Przykładowe rośliny: trawy różnego rodzaju np. </w:t>
      </w:r>
      <w:proofErr w:type="spellStart"/>
      <w:r w:rsidRPr="00C8253D">
        <w:rPr>
          <w:rFonts w:ascii="Tahoma" w:hAnsi="Tahoma" w:cs="Tahoma"/>
          <w:kern w:val="0"/>
          <w:lang w:eastAsia="pl-PL"/>
        </w:rPr>
        <w:t>konwalnik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. </w:t>
      </w:r>
      <w:proofErr w:type="spellStart"/>
      <w:r w:rsidRPr="00C8253D">
        <w:rPr>
          <w:rFonts w:ascii="Tahoma" w:hAnsi="Tahoma" w:cs="Tahoma"/>
          <w:kern w:val="0"/>
          <w:lang w:eastAsia="pl-PL"/>
        </w:rPr>
        <w:t>hakonechloa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, aureola, </w:t>
      </w:r>
      <w:proofErr w:type="spellStart"/>
      <w:r w:rsidRPr="00C8253D">
        <w:rPr>
          <w:rFonts w:ascii="Tahoma" w:hAnsi="Tahoma" w:cs="Tahoma"/>
          <w:kern w:val="0"/>
          <w:lang w:eastAsia="pl-PL"/>
        </w:rPr>
        <w:t>żurawki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różnego rodzaju oraz byliny typu jeżówka purpurowa,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gailardia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oścista, </w:t>
      </w:r>
      <w:proofErr w:type="spellStart"/>
      <w:r w:rsidRPr="00C8253D">
        <w:rPr>
          <w:rFonts w:ascii="Tahoma" w:hAnsi="Tahoma" w:cs="Tahoma"/>
          <w:kern w:val="0"/>
          <w:lang w:eastAsia="pl-PL"/>
        </w:rPr>
        <w:t>nachyłek</w:t>
      </w:r>
      <w:proofErr w:type="spellEnd"/>
      <w:r w:rsidRPr="00C8253D">
        <w:rPr>
          <w:rFonts w:ascii="Tahoma" w:hAnsi="Tahoma" w:cs="Tahoma"/>
          <w:kern w:val="0"/>
          <w:lang w:eastAsia="pl-PL"/>
        </w:rPr>
        <w:t>.</w:t>
      </w:r>
    </w:p>
    <w:p w14:paraId="664C28A9" w14:textId="0B9B6F6C" w:rsidR="00C8253D" w:rsidRPr="00C8253D" w:rsidRDefault="00C8253D" w:rsidP="00C8253D">
      <w:pPr>
        <w:suppressAutoHyphens w:val="0"/>
        <w:overflowPunct/>
        <w:autoSpaceDE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 xml:space="preserve">Pytanie nr </w:t>
      </w:r>
      <w:r w:rsidRPr="00C8253D">
        <w:rPr>
          <w:rFonts w:ascii="Tahoma" w:hAnsi="Tahoma" w:cs="Tahoma"/>
          <w:b/>
          <w:bCs/>
          <w:kern w:val="0"/>
          <w:lang w:eastAsia="en-US"/>
        </w:rPr>
        <w:t>6</w:t>
      </w:r>
    </w:p>
    <w:p w14:paraId="0373245F" w14:textId="77777777" w:rsidR="00C8253D" w:rsidRPr="00C8253D" w:rsidRDefault="00C8253D" w:rsidP="00C8253D">
      <w:pPr>
        <w:suppressAutoHyphens w:val="0"/>
        <w:overflowPunct/>
        <w:autoSpaceDE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 xml:space="preserve">Proszę o określenie parametrów wielkościowych planowanych </w:t>
      </w:r>
      <w:proofErr w:type="spellStart"/>
      <w:r w:rsidRPr="00C8253D">
        <w:rPr>
          <w:rFonts w:ascii="Tahoma" w:hAnsi="Tahoma" w:cs="Tahoma"/>
          <w:kern w:val="0"/>
        </w:rPr>
        <w:t>nasadzeń</w:t>
      </w:r>
      <w:proofErr w:type="spellEnd"/>
      <w:r w:rsidRPr="00C8253D">
        <w:rPr>
          <w:rFonts w:ascii="Tahoma" w:hAnsi="Tahoma" w:cs="Tahoma"/>
          <w:kern w:val="0"/>
        </w:rPr>
        <w:t xml:space="preserve"> (obwód pnia; wielkość pojemnika)</w:t>
      </w:r>
    </w:p>
    <w:p w14:paraId="198442A9" w14:textId="77777777" w:rsidR="00C8253D" w:rsidRPr="00C8253D" w:rsidRDefault="00C8253D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517C6998" w14:textId="77777777" w:rsidR="00C8253D" w:rsidRPr="00C8253D" w:rsidRDefault="00C8253D" w:rsidP="00C8253D">
      <w:pPr>
        <w:suppressAutoHyphens w:val="0"/>
        <w:ind w:left="-142" w:firstLine="142"/>
        <w:textAlignment w:val="auto"/>
        <w:rPr>
          <w:rFonts w:ascii="Tahoma" w:hAnsi="Tahoma" w:cs="Tahoma"/>
          <w:b/>
          <w:bCs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SKWER B/ PARKING NR 4 </w:t>
      </w:r>
    </w:p>
    <w:p w14:paraId="2CEBD977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- 1szt x platan </w:t>
      </w:r>
      <w:proofErr w:type="spellStart"/>
      <w:r w:rsidRPr="00C8253D">
        <w:rPr>
          <w:rFonts w:ascii="Tahoma" w:hAnsi="Tahoma" w:cs="Tahoma"/>
          <w:kern w:val="0"/>
          <w:lang w:eastAsia="pl-PL"/>
        </w:rPr>
        <w:t>klonolistny</w:t>
      </w:r>
      <w:proofErr w:type="spellEnd"/>
      <w:r w:rsidRPr="00C8253D">
        <w:rPr>
          <w:rFonts w:ascii="Tahoma" w:hAnsi="Tahoma" w:cs="Tahoma"/>
          <w:kern w:val="0"/>
          <w:lang w:eastAsia="pl-PL"/>
        </w:rPr>
        <w:t>, sadzonka w pojemniku 5l, wysokość min.120cm</w:t>
      </w:r>
    </w:p>
    <w:p w14:paraId="6F027DA0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- 8szt x kolumnowa sosna czarna, sadzonki 20-30cm, w pojemniku 2l</w:t>
      </w:r>
    </w:p>
    <w:p w14:paraId="4D9A4355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- 5szt x klon pospolity, na pniu, 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globosum</w:t>
      </w:r>
      <w:proofErr w:type="spellEnd"/>
      <w:r w:rsidRPr="00C8253D">
        <w:rPr>
          <w:rFonts w:ascii="Tahoma" w:hAnsi="Tahoma" w:cs="Tahoma"/>
          <w:kern w:val="0"/>
          <w:lang w:eastAsia="pl-PL"/>
        </w:rPr>
        <w:t>, o zielonych liściach, pojemnik C3, wysokość sadzonki min. 160cm</w:t>
      </w:r>
    </w:p>
    <w:p w14:paraId="3215F669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- 40 x niedźwiedzie futro, kostrzewa miotlasta, wysokość 20cm,</w:t>
      </w:r>
    </w:p>
    <w:p w14:paraId="0F9AEE84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PARKING NR 3</w:t>
      </w:r>
    </w:p>
    <w:p w14:paraId="45BD05A9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- 18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x głóg, wysokość sadzonki min. 50cm </w:t>
      </w:r>
    </w:p>
    <w:p w14:paraId="7F8EF7B6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- 5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x klon pospolity, na pniu, 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globosum</w:t>
      </w:r>
      <w:proofErr w:type="spellEnd"/>
      <w:r w:rsidRPr="00C8253D">
        <w:rPr>
          <w:rFonts w:ascii="Tahoma" w:hAnsi="Tahoma" w:cs="Tahoma"/>
          <w:kern w:val="0"/>
          <w:lang w:eastAsia="pl-PL"/>
        </w:rPr>
        <w:t>, o zielonych liściach, pojemnik C3, wysokość sadzonki min. 160cm </w:t>
      </w:r>
    </w:p>
    <w:p w14:paraId="2AC200B9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PLAC PRZED WEJŚCIEM GŁÓWNYM</w:t>
      </w:r>
    </w:p>
    <w:p w14:paraId="6FA27991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-8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x klon pospolity, na pniu, 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globosum</w:t>
      </w:r>
      <w:proofErr w:type="spellEnd"/>
      <w:r w:rsidRPr="00C8253D">
        <w:rPr>
          <w:rFonts w:ascii="Tahoma" w:hAnsi="Tahoma" w:cs="Tahoma"/>
          <w:kern w:val="0"/>
          <w:lang w:eastAsia="pl-PL"/>
        </w:rPr>
        <w:t>, o zielonych liściach, pojemnik C3, wysokość sadzonki min. 160cm</w:t>
      </w:r>
    </w:p>
    <w:p w14:paraId="471EB100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-1szt x klon pospolity, kulisty, o żółtych liściach, na pniu, sadzonka w poj. 5l, wysokość min. 130cm</w:t>
      </w:r>
    </w:p>
    <w:p w14:paraId="7F793A9E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SKWER A</w:t>
      </w:r>
    </w:p>
    <w:p w14:paraId="68CAB5A2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- 6szt x klon pospolity, na pniu, 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globosum</w:t>
      </w:r>
      <w:proofErr w:type="spellEnd"/>
      <w:r w:rsidRPr="00C8253D">
        <w:rPr>
          <w:rFonts w:ascii="Tahoma" w:hAnsi="Tahoma" w:cs="Tahoma"/>
          <w:kern w:val="0"/>
          <w:lang w:eastAsia="pl-PL"/>
        </w:rPr>
        <w:t>, o zielonych liściach, pojemnik C3, wysokość sadzonki min. 160cm</w:t>
      </w:r>
    </w:p>
    <w:p w14:paraId="43A6F9F8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- 3szt x klon </w:t>
      </w:r>
      <w:proofErr w:type="spellStart"/>
      <w:r w:rsidRPr="00C8253D">
        <w:rPr>
          <w:rFonts w:ascii="Tahoma" w:hAnsi="Tahoma" w:cs="Tahoma"/>
          <w:kern w:val="0"/>
          <w:lang w:eastAsia="pl-PL"/>
        </w:rPr>
        <w:t>purple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globe</w:t>
      </w:r>
      <w:proofErr w:type="spellEnd"/>
      <w:r w:rsidRPr="00C8253D">
        <w:rPr>
          <w:rFonts w:ascii="Tahoma" w:hAnsi="Tahoma" w:cs="Tahoma"/>
          <w:kern w:val="0"/>
          <w:lang w:eastAsia="pl-PL"/>
        </w:rPr>
        <w:t>, na pniu,  kulisty, wysokość sadzonki 160-180cm, waga 2kg; </w:t>
      </w:r>
    </w:p>
    <w:p w14:paraId="77D06B11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- 18szt x kolumnowa sosna czarna, zielona, sadzonka w poj. 2l, wysokość 40-50cm</w:t>
      </w:r>
    </w:p>
    <w:p w14:paraId="11A8726D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- 18szt x miłorząb dwuklapowy menhir, wysokość sadzonki min. 40cm</w:t>
      </w:r>
    </w:p>
    <w:p w14:paraId="063A6DD5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- 72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x trawa : trzcinnik Karl Foerster, Proso Heavy metal, </w:t>
      </w:r>
      <w:proofErr w:type="spellStart"/>
      <w:r w:rsidRPr="00C8253D">
        <w:rPr>
          <w:rFonts w:ascii="Tahoma" w:hAnsi="Tahoma" w:cs="Tahoma"/>
          <w:kern w:val="0"/>
          <w:lang w:eastAsia="pl-PL"/>
        </w:rPr>
        <w:t>rozplenica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japońska </w:t>
      </w:r>
      <w:proofErr w:type="spellStart"/>
      <w:r w:rsidRPr="00C8253D">
        <w:rPr>
          <w:rFonts w:ascii="Tahoma" w:hAnsi="Tahoma" w:cs="Tahoma"/>
          <w:kern w:val="0"/>
          <w:lang w:eastAsia="pl-PL"/>
        </w:rPr>
        <w:t>hameln</w:t>
      </w:r>
      <w:proofErr w:type="spellEnd"/>
    </w:p>
    <w:p w14:paraId="0A943AA1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- 10szt pnącza - róża pnąca </w:t>
      </w:r>
      <w:proofErr w:type="spellStart"/>
      <w:r w:rsidRPr="00C8253D">
        <w:rPr>
          <w:rFonts w:ascii="Tahoma" w:hAnsi="Tahoma" w:cs="Tahoma"/>
          <w:kern w:val="0"/>
          <w:lang w:eastAsia="pl-PL"/>
        </w:rPr>
        <w:t>amadeus</w:t>
      </w:r>
      <w:proofErr w:type="spellEnd"/>
      <w:r w:rsidRPr="00C8253D">
        <w:rPr>
          <w:rFonts w:ascii="Tahoma" w:hAnsi="Tahoma" w:cs="Tahoma"/>
          <w:kern w:val="0"/>
          <w:lang w:eastAsia="pl-PL"/>
        </w:rPr>
        <w:t>, doniczka 6l, kolor czerwony</w:t>
      </w:r>
    </w:p>
    <w:p w14:paraId="7399F971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 </w:t>
      </w:r>
    </w:p>
    <w:p w14:paraId="750364C6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razem:</w:t>
      </w:r>
    </w:p>
    <w:p w14:paraId="1E3E0288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1. platan </w:t>
      </w:r>
      <w:proofErr w:type="spellStart"/>
      <w:r w:rsidRPr="00C8253D">
        <w:rPr>
          <w:rFonts w:ascii="Tahoma" w:hAnsi="Tahoma" w:cs="Tahoma"/>
          <w:kern w:val="0"/>
          <w:lang w:eastAsia="pl-PL"/>
        </w:rPr>
        <w:t>klonolistny</w:t>
      </w:r>
      <w:proofErr w:type="spellEnd"/>
      <w:r w:rsidRPr="00C8253D">
        <w:rPr>
          <w:rFonts w:ascii="Tahoma" w:hAnsi="Tahoma" w:cs="Tahoma"/>
          <w:kern w:val="0"/>
          <w:lang w:eastAsia="pl-PL"/>
        </w:rPr>
        <w:t>, sadzonka w pojemniku 5l, wysokość min.120cm - 1szt</w:t>
      </w:r>
    </w:p>
    <w:p w14:paraId="4BF3E5F6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2. kolumnowa sosna czarna, sadzonki 20-30cm, w pojemniku 2l -  26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66C9DDF0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3. klon pospolity, na pniu, 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globosum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, o zielonych liściach, pojemnik C3, wysokość sadzonki min. 160cm - 24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69543CA4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4. klon pospolity, kulisty, o żółtych liściach, na pniu, sadzonka w poj. 5l, wysokość min. 130cm - 1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5FA75477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5.  klon </w:t>
      </w:r>
      <w:proofErr w:type="spellStart"/>
      <w:r w:rsidRPr="00C8253D">
        <w:rPr>
          <w:rFonts w:ascii="Tahoma" w:hAnsi="Tahoma" w:cs="Tahoma"/>
          <w:kern w:val="0"/>
          <w:lang w:eastAsia="pl-PL"/>
        </w:rPr>
        <w:t>purple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</w:t>
      </w:r>
      <w:proofErr w:type="spellStart"/>
      <w:r w:rsidRPr="00C8253D">
        <w:rPr>
          <w:rFonts w:ascii="Tahoma" w:hAnsi="Tahoma" w:cs="Tahoma"/>
          <w:kern w:val="0"/>
          <w:lang w:eastAsia="pl-PL"/>
        </w:rPr>
        <w:t>globe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, na pniu,  kulisty, wysokość sadzonki 160-180cm, waga 2kg - 3 </w:t>
      </w:r>
      <w:proofErr w:type="spellStart"/>
      <w:r w:rsidRPr="00C8253D">
        <w:rPr>
          <w:rFonts w:ascii="Tahoma" w:hAnsi="Tahoma" w:cs="Tahoma"/>
          <w:kern w:val="0"/>
          <w:lang w:eastAsia="pl-PL"/>
        </w:rPr>
        <w:t>szt</w:t>
      </w:r>
      <w:proofErr w:type="spellEnd"/>
    </w:p>
    <w:p w14:paraId="316040DC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6. głóg, wysokość sadzonki min. 50cm - 18szt</w:t>
      </w:r>
    </w:p>
    <w:p w14:paraId="54A4F36A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7. miłorząb dwuklapowy menhir, wysokość sadzonki min. 40cm - 18szt</w:t>
      </w:r>
    </w:p>
    <w:p w14:paraId="571B0BE3" w14:textId="77777777" w:rsidR="00C8253D" w:rsidRPr="00C8253D" w:rsidRDefault="00C8253D" w:rsidP="00C8253D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8. trawa : trzcinnik Karl Foerster, Proso Heavy metal, </w:t>
      </w:r>
      <w:proofErr w:type="spellStart"/>
      <w:r w:rsidRPr="00C8253D">
        <w:rPr>
          <w:rFonts w:ascii="Tahoma" w:hAnsi="Tahoma" w:cs="Tahoma"/>
          <w:kern w:val="0"/>
          <w:lang w:eastAsia="pl-PL"/>
        </w:rPr>
        <w:t>rozplenica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japońska </w:t>
      </w:r>
      <w:proofErr w:type="spellStart"/>
      <w:r w:rsidRPr="00C8253D">
        <w:rPr>
          <w:rFonts w:ascii="Tahoma" w:hAnsi="Tahoma" w:cs="Tahoma"/>
          <w:kern w:val="0"/>
          <w:lang w:eastAsia="pl-PL"/>
        </w:rPr>
        <w:t>hameln</w:t>
      </w:r>
      <w:proofErr w:type="spellEnd"/>
      <w:r w:rsidRPr="00C8253D">
        <w:rPr>
          <w:rFonts w:ascii="Tahoma" w:hAnsi="Tahoma" w:cs="Tahoma"/>
          <w:kern w:val="0"/>
          <w:lang w:eastAsia="pl-PL"/>
        </w:rPr>
        <w:t xml:space="preserve"> - 72szt</w:t>
      </w:r>
    </w:p>
    <w:p w14:paraId="43A3F043" w14:textId="77777777" w:rsidR="00C8253D" w:rsidRPr="00C8253D" w:rsidRDefault="00C8253D" w:rsidP="00C8253D">
      <w:pPr>
        <w:suppressAutoHyphens w:val="0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9. niedźwiedzie futro, kostrzewa miotlasta, wysokość 20cm - 40szt</w:t>
      </w:r>
    </w:p>
    <w:p w14:paraId="03450A4B" w14:textId="77777777" w:rsidR="00C8253D" w:rsidRPr="00C8253D" w:rsidRDefault="00C8253D" w:rsidP="00C8253D">
      <w:pPr>
        <w:suppressAutoHyphens w:val="0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 xml:space="preserve">10. róża pnąca </w:t>
      </w:r>
      <w:proofErr w:type="spellStart"/>
      <w:r w:rsidRPr="00C8253D">
        <w:rPr>
          <w:rFonts w:ascii="Tahoma" w:hAnsi="Tahoma" w:cs="Tahoma"/>
          <w:kern w:val="0"/>
          <w:lang w:eastAsia="pl-PL"/>
        </w:rPr>
        <w:t>amadeus</w:t>
      </w:r>
      <w:proofErr w:type="spellEnd"/>
      <w:r w:rsidRPr="00C8253D">
        <w:rPr>
          <w:rFonts w:ascii="Tahoma" w:hAnsi="Tahoma" w:cs="Tahoma"/>
          <w:kern w:val="0"/>
          <w:lang w:eastAsia="pl-PL"/>
        </w:rPr>
        <w:t>, doniczka 6l, kolor czerwony - 10szt</w:t>
      </w:r>
    </w:p>
    <w:p w14:paraId="239BC71D" w14:textId="536ED7A4" w:rsidR="005755A0" w:rsidRPr="00C8253D" w:rsidRDefault="005755A0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lastRenderedPageBreak/>
        <w:t xml:space="preserve">Pytanie nr </w:t>
      </w:r>
      <w:r w:rsidR="00C8253D" w:rsidRPr="00C8253D">
        <w:rPr>
          <w:rFonts w:ascii="Tahoma" w:hAnsi="Tahoma" w:cs="Tahoma"/>
          <w:b/>
          <w:bCs/>
          <w:kern w:val="0"/>
          <w:lang w:eastAsia="en-US"/>
        </w:rPr>
        <w:t>7</w:t>
      </w:r>
    </w:p>
    <w:p w14:paraId="47CA49D7" w14:textId="77777777" w:rsidR="00C8253D" w:rsidRPr="00C8253D" w:rsidRDefault="00C8253D" w:rsidP="00C8253D">
      <w:pPr>
        <w:suppressAutoHyphens w:val="0"/>
        <w:overflowPunct/>
        <w:autoSpaceDE/>
        <w:textAlignment w:val="auto"/>
        <w:rPr>
          <w:rFonts w:ascii="Tahoma" w:hAnsi="Tahoma" w:cs="Tahoma"/>
          <w:kern w:val="0"/>
        </w:rPr>
      </w:pPr>
      <w:r w:rsidRPr="00C8253D">
        <w:rPr>
          <w:rFonts w:ascii="Tahoma" w:hAnsi="Tahoma" w:cs="Tahoma"/>
          <w:kern w:val="0"/>
        </w:rPr>
        <w:t>W załączniku 11-Projekt techniczny budowlany str. 38-39 w detalach ułożenia kostki brukowej wskazano wielkoformatowe płyty, brak jednak takich płyt w przedmiarze. Czy chodzi o kostkę brukową oznaczoną nr 3?</w:t>
      </w:r>
    </w:p>
    <w:p w14:paraId="6FCA5A14" w14:textId="77777777" w:rsidR="005755A0" w:rsidRPr="00C8253D" w:rsidRDefault="005755A0" w:rsidP="00C8253D">
      <w:pPr>
        <w:suppressAutoHyphens w:val="0"/>
        <w:overflowPunct/>
        <w:autoSpaceDE/>
        <w:spacing w:before="120"/>
        <w:textAlignment w:val="auto"/>
        <w:rPr>
          <w:rFonts w:ascii="Tahoma" w:hAnsi="Tahoma" w:cs="Tahoma"/>
          <w:b/>
          <w:bCs/>
          <w:kern w:val="0"/>
          <w:lang w:eastAsia="en-US"/>
        </w:rPr>
      </w:pPr>
      <w:r w:rsidRPr="00C8253D">
        <w:rPr>
          <w:rFonts w:ascii="Tahoma" w:hAnsi="Tahoma" w:cs="Tahoma"/>
          <w:b/>
          <w:bCs/>
          <w:kern w:val="0"/>
          <w:lang w:eastAsia="en-US"/>
        </w:rPr>
        <w:t>Odpowiedź:</w:t>
      </w:r>
    </w:p>
    <w:p w14:paraId="31D78C8E" w14:textId="426FA010" w:rsidR="00D71B03" w:rsidRPr="00C8253D" w:rsidRDefault="00C8253D" w:rsidP="00D71B03">
      <w:pPr>
        <w:suppressAutoHyphens w:val="0"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C8253D">
        <w:rPr>
          <w:rFonts w:ascii="Tahoma" w:hAnsi="Tahoma" w:cs="Tahoma"/>
          <w:kern w:val="0"/>
          <w:lang w:eastAsia="pl-PL"/>
        </w:rPr>
        <w:t>Tak.</w:t>
      </w:r>
    </w:p>
    <w:p w14:paraId="52C3AEDA" w14:textId="4D127497" w:rsidR="00C62B95" w:rsidRDefault="00C62B95" w:rsidP="00C134FF">
      <w:pPr>
        <w:jc w:val="both"/>
        <w:rPr>
          <w:rFonts w:ascii="Tahoma" w:hAnsi="Tahoma" w:cs="Tahoma"/>
          <w:b/>
          <w:bCs/>
          <w:u w:val="single"/>
        </w:rPr>
      </w:pPr>
    </w:p>
    <w:p w14:paraId="1597BA39" w14:textId="77777777" w:rsidR="000D5CDC" w:rsidRDefault="000D5CDC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14:paraId="5BC8F16C" w14:textId="32522D11" w:rsidR="00C134FF" w:rsidRPr="009934B1" w:rsidRDefault="00C134FF" w:rsidP="00C134FF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9934B1">
        <w:rPr>
          <w:rFonts w:ascii="Tahoma" w:hAnsi="Tahoma" w:cs="Tahoma"/>
          <w:b/>
          <w:bCs/>
          <w:sz w:val="24"/>
          <w:szCs w:val="24"/>
        </w:rPr>
        <w:t>Zmiany dotyczące SWZ</w:t>
      </w:r>
    </w:p>
    <w:p w14:paraId="47DF8B07" w14:textId="77777777" w:rsidR="00C134FF" w:rsidRPr="00C134FF" w:rsidRDefault="00C134FF" w:rsidP="00C134FF">
      <w:pPr>
        <w:jc w:val="both"/>
        <w:rPr>
          <w:rFonts w:ascii="Tahoma" w:hAnsi="Tahoma" w:cs="Tahoma"/>
        </w:rPr>
      </w:pPr>
    </w:p>
    <w:p w14:paraId="69EB85CE" w14:textId="77777777" w:rsidR="00123757" w:rsidRPr="00995280" w:rsidRDefault="00123757" w:rsidP="00123757">
      <w:pPr>
        <w:pStyle w:val="Akapitzlist"/>
        <w:numPr>
          <w:ilvl w:val="0"/>
          <w:numId w:val="9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0B793151" w14:textId="6B464447" w:rsidR="00123757" w:rsidRDefault="00123757" w:rsidP="00123757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A70641">
        <w:rPr>
          <w:rFonts w:ascii="Tahoma" w:hAnsi="Tahoma" w:cs="Tahoma"/>
        </w:rPr>
        <w:t>28</w:t>
      </w:r>
      <w:r w:rsidRPr="00995280">
        <w:rPr>
          <w:rFonts w:ascii="Tahoma" w:hAnsi="Tahoma" w:cs="Tahoma"/>
        </w:rPr>
        <w:t>.0</w:t>
      </w:r>
      <w:r w:rsidR="00A70641">
        <w:rPr>
          <w:rFonts w:ascii="Tahoma" w:hAnsi="Tahoma" w:cs="Tahoma"/>
        </w:rPr>
        <w:t>4</w:t>
      </w:r>
      <w:r w:rsidRPr="00995280">
        <w:rPr>
          <w:rFonts w:ascii="Tahoma" w:hAnsi="Tahoma" w:cs="Tahoma"/>
        </w:rPr>
        <w:t>.202</w:t>
      </w:r>
      <w:r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2C95AEDE" w14:textId="77777777" w:rsidR="00123757" w:rsidRPr="00995280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05624F3F" w14:textId="77777777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2786DA23" w14:textId="324D2D4B" w:rsidR="00123757" w:rsidRPr="00995280" w:rsidRDefault="00123757" w:rsidP="00123757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Pr="00995280">
        <w:rPr>
          <w:rFonts w:ascii="Tahoma" w:hAnsi="Tahoma" w:cs="Tahoma"/>
        </w:rPr>
        <w:t xml:space="preserve">do dnia </w:t>
      </w:r>
      <w:r w:rsidR="00C8253D">
        <w:rPr>
          <w:rFonts w:ascii="Tahoma" w:hAnsi="Tahoma" w:cs="Tahoma"/>
          <w:b/>
          <w:bCs/>
        </w:rPr>
        <w:t>30</w:t>
      </w:r>
      <w:r w:rsidRPr="00995280">
        <w:rPr>
          <w:rFonts w:ascii="Tahoma" w:hAnsi="Tahoma" w:cs="Tahoma"/>
          <w:b/>
        </w:rPr>
        <w:t>.0</w:t>
      </w:r>
      <w:r w:rsidR="0033169B">
        <w:rPr>
          <w:rFonts w:ascii="Tahoma" w:hAnsi="Tahoma" w:cs="Tahoma"/>
          <w:b/>
        </w:rPr>
        <w:t>3</w:t>
      </w:r>
      <w:r w:rsidRPr="00995280">
        <w:rPr>
          <w:rFonts w:ascii="Tahoma" w:hAnsi="Tahoma" w:cs="Tahoma"/>
          <w:b/>
        </w:rPr>
        <w:t>.202</w:t>
      </w:r>
      <w:r>
        <w:rPr>
          <w:rFonts w:ascii="Tahoma" w:hAnsi="Tahoma" w:cs="Tahoma"/>
          <w:b/>
        </w:rPr>
        <w:t>3</w:t>
      </w:r>
      <w:r w:rsidRPr="00995280">
        <w:rPr>
          <w:rFonts w:ascii="Tahoma" w:hAnsi="Tahoma" w:cs="Tahoma"/>
          <w:b/>
        </w:rPr>
        <w:t>r</w:t>
      </w:r>
      <w:r w:rsidRPr="00995280">
        <w:rPr>
          <w:rFonts w:ascii="Tahoma" w:hAnsi="Tahoma" w:cs="Tahoma"/>
        </w:rPr>
        <w:t xml:space="preserve">. </w:t>
      </w:r>
      <w:r w:rsidRPr="00995280">
        <w:rPr>
          <w:rFonts w:ascii="Tahoma" w:hAnsi="Tahoma" w:cs="Tahoma"/>
          <w:b/>
          <w:bCs/>
        </w:rPr>
        <w:t>do godziny</w:t>
      </w:r>
      <w:r w:rsidRPr="00995280">
        <w:rPr>
          <w:rFonts w:ascii="Tahoma" w:hAnsi="Tahoma" w:cs="Tahoma"/>
        </w:rPr>
        <w:t xml:space="preserve"> </w:t>
      </w:r>
      <w:r w:rsidRPr="00995280">
        <w:rPr>
          <w:rFonts w:ascii="Tahoma" w:hAnsi="Tahoma" w:cs="Tahoma"/>
          <w:b/>
        </w:rPr>
        <w:t>10:00</w:t>
      </w:r>
      <w:r w:rsidRPr="009952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>
        <w:rPr>
          <w:rFonts w:ascii="Tahoma" w:hAnsi="Tahoma" w:cs="Tahoma"/>
        </w:rPr>
        <w:t xml:space="preserve">j </w:t>
      </w:r>
      <w:hyperlink r:id="rId8" w:history="1">
        <w:r w:rsidR="00C8253D" w:rsidRPr="00FB27A0">
          <w:rPr>
            <w:rStyle w:val="Hipercze"/>
            <w:rFonts w:ascii="Tahoma" w:hAnsi="Tahoma" w:cs="Tahoma"/>
          </w:rPr>
          <w:t>https://mszana.logintrade.net/zapytania_email,121183,6d5f0b44236dd3935ae81f79ff148afd.html</w:t>
        </w:r>
      </w:hyperlink>
    </w:p>
    <w:p w14:paraId="7B6B37AB" w14:textId="77777777" w:rsidR="00123757" w:rsidRPr="00995280" w:rsidRDefault="00123757" w:rsidP="00123757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5B439BD9" w14:textId="5E938019" w:rsidR="00123757" w:rsidRPr="00995280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BBEB012" w14:textId="715D8013" w:rsidR="00123757" w:rsidRDefault="00123757" w:rsidP="00123757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C8253D">
        <w:rPr>
          <w:rFonts w:ascii="Tahoma" w:hAnsi="Tahoma" w:cs="Tahoma"/>
          <w:b/>
          <w:bCs/>
        </w:rPr>
        <w:t>30</w:t>
      </w:r>
      <w:r w:rsidRPr="00995280">
        <w:rPr>
          <w:rFonts w:ascii="Tahoma" w:hAnsi="Tahoma" w:cs="Tahoma"/>
          <w:b/>
          <w:bCs/>
        </w:rPr>
        <w:t>.0</w:t>
      </w:r>
      <w:r w:rsidR="0033169B"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.202</w:t>
      </w:r>
      <w:r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D756D04" w14:textId="77777777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Zamawiający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internetowej prowadzonego postępowania.</w:t>
      </w:r>
    </w:p>
    <w:p w14:paraId="4CE4216C" w14:textId="5C59159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  <w:r w:rsidR="00A64DE9">
        <w:rPr>
          <w:rFonts w:ascii="Tahoma" w:hAnsi="Tahoma" w:cs="Tahoma"/>
        </w:rPr>
        <w:t>W</w:t>
      </w:r>
      <w:r w:rsidR="00A64DE9" w:rsidRPr="00A64DE9">
        <w:rPr>
          <w:rFonts w:ascii="Tahoma" w:hAnsi="Tahoma" w:cs="Tahoma"/>
        </w:rPr>
        <w:t xml:space="preserve"> wycenie należy uwzględnić wszystkie zmiany wprowadzone przez Zamawiającego w udzielonych odpowiedziach</w:t>
      </w:r>
      <w:r w:rsidR="00A64DE9">
        <w:rPr>
          <w:rFonts w:ascii="Tahoma" w:hAnsi="Tahoma" w:cs="Tahoma"/>
        </w:rPr>
        <w:t>.</w:t>
      </w:r>
    </w:p>
    <w:p w14:paraId="609E1FAA" w14:textId="2D31A67C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7463B7DC" w:rsidR="00123757" w:rsidRDefault="0012375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3091778C" w14:textId="77777777" w:rsidR="00583108" w:rsidRDefault="0058310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EBE9F71" w14:textId="5B6E68BC" w:rsidR="00884C45" w:rsidRPr="004D7AE2" w:rsidRDefault="00884C45" w:rsidP="00884C45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 </w:t>
      </w:r>
      <w:r w:rsidRPr="004D7AE2">
        <w:rPr>
          <w:rFonts w:ascii="Tahoma" w:hAnsi="Tahoma" w:cs="Tahoma"/>
          <w:b/>
          <w:bCs/>
          <w:i/>
        </w:rPr>
        <w:t>Wójt Gminy Mszana</w:t>
      </w:r>
    </w:p>
    <w:p w14:paraId="61F77BEE" w14:textId="77777777" w:rsidR="00884C45" w:rsidRPr="004D7AE2" w:rsidRDefault="00884C45" w:rsidP="00884C4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6D8F9" w14:textId="77777777" w:rsidR="008238B2" w:rsidRDefault="008238B2" w:rsidP="00DA5839">
      <w:r>
        <w:separator/>
      </w:r>
    </w:p>
  </w:endnote>
  <w:endnote w:type="continuationSeparator" w:id="0">
    <w:p w14:paraId="7CA7B329" w14:textId="77777777" w:rsidR="008238B2" w:rsidRDefault="008238B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B9CE" w14:textId="77777777" w:rsidR="008238B2" w:rsidRDefault="008238B2" w:rsidP="00DA5839">
      <w:r>
        <w:separator/>
      </w:r>
    </w:p>
  </w:footnote>
  <w:footnote w:type="continuationSeparator" w:id="0">
    <w:p w14:paraId="4A542117" w14:textId="77777777" w:rsidR="008238B2" w:rsidRDefault="008238B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B1F3AD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70641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23FD3B18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17C07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2"/>
  </w:num>
  <w:num w:numId="4" w16cid:durableId="492643633">
    <w:abstractNumId w:val="32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8"/>
  </w:num>
  <w:num w:numId="12" w16cid:durableId="967778947">
    <w:abstractNumId w:val="44"/>
  </w:num>
  <w:num w:numId="13" w16cid:durableId="17049444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5"/>
  </w:num>
  <w:num w:numId="17" w16cid:durableId="8120209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1165319742">
    <w:abstractNumId w:val="43"/>
  </w:num>
  <w:num w:numId="20" w16cid:durableId="1547909079">
    <w:abstractNumId w:val="25"/>
  </w:num>
  <w:num w:numId="21" w16cid:durableId="11610026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21183,6d5f0b44236dd3935ae81f79ff148afd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723C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2023-03-21T07:32:00Z</dcterms:modified>
</cp:coreProperties>
</file>