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04A9F0FF" w:rsidR="00803F59" w:rsidRPr="002D0A7A" w:rsidRDefault="00803F59" w:rsidP="00803F59">
      <w:pPr>
        <w:ind w:right="-300"/>
        <w:jc w:val="right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bookmarkStart w:id="0" w:name="_Hlk100130364"/>
      <w:r w:rsidRPr="002D0A7A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ab/>
      </w:r>
      <w:r w:rsidRPr="002D0A7A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ab/>
      </w:r>
      <w:bookmarkEnd w:id="0"/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Mszana, </w:t>
      </w:r>
      <w:r w:rsidR="005A70B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10.10.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2022r.</w:t>
      </w:r>
    </w:p>
    <w:p w14:paraId="4997DF71" w14:textId="77777777" w:rsidR="00803F59" w:rsidRPr="002D0A7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Gmina Mszana</w:t>
      </w:r>
    </w:p>
    <w:p w14:paraId="6263C4C5" w14:textId="17C815DC" w:rsidR="00803F59" w:rsidRPr="002D0A7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</w:p>
    <w:p w14:paraId="6AB1AB46" w14:textId="70A226C1" w:rsidR="00803F59" w:rsidRPr="002D0A7A" w:rsidRDefault="00803F59" w:rsidP="00E20D33">
      <w:pPr>
        <w:suppressAutoHyphens w:val="0"/>
        <w:overflowPunct/>
        <w:autoSpaceDE/>
        <w:spacing w:after="120"/>
        <w:jc w:val="center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</w:pPr>
      <w:r w:rsidRPr="002D0A7A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  <w:t>I</w:t>
      </w:r>
      <w:r w:rsidR="00E20D33" w:rsidRPr="002D0A7A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  <w:t>NFORMACJA Z OTWARCIA OFERT</w:t>
      </w:r>
    </w:p>
    <w:p w14:paraId="3A5FA26A" w14:textId="77777777" w:rsidR="005A70B3" w:rsidRPr="002D0A7A" w:rsidRDefault="005A70B3" w:rsidP="00E20D33">
      <w:pPr>
        <w:suppressAutoHyphens w:val="0"/>
        <w:overflowPunct/>
        <w:autoSpaceDE/>
        <w:spacing w:after="120"/>
        <w:jc w:val="center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</w:pPr>
    </w:p>
    <w:p w14:paraId="3D0493CA" w14:textId="310F0FB1" w:rsidR="00803F59" w:rsidRPr="002D0A7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Dotyczy: 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  <w:t>postępowania o udzielenie zamówienia publicznego w trybie podstawowym bez możliwości negocjacji na „</w:t>
      </w:r>
      <w:r w:rsidR="005A70B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Remonty dróg gminnych publicznych i wewnętrznych w Gminie Mszana II postępowanie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”.</w:t>
      </w:r>
    </w:p>
    <w:p w14:paraId="38873B66" w14:textId="77777777" w:rsidR="00D157B0" w:rsidRPr="002D0A7A" w:rsidRDefault="00D157B0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</w:p>
    <w:p w14:paraId="73A693C8" w14:textId="686E6C95" w:rsidR="00803F59" w:rsidRPr="002D0A7A" w:rsidRDefault="00803F59" w:rsidP="00803F59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Zamawiający na podstawie art. 222 ust. </w:t>
      </w:r>
      <w:r w:rsidR="00E20D3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5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 ustawy z dnia 11 września 2019r. Prawo zamówień publicznych (</w:t>
      </w:r>
      <w:proofErr w:type="spellStart"/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t.j</w:t>
      </w:r>
      <w:proofErr w:type="spellEnd"/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. Dz. U. 202</w:t>
      </w:r>
      <w:r w:rsidR="005A70B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3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 poz. 1</w:t>
      </w:r>
      <w:r w:rsidR="005A70B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605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 ze zm.) informuje, że </w:t>
      </w:r>
      <w:r w:rsidR="00E20D3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w niniejszym postępowaniu nie wpłynęła żadna oferta.</w:t>
      </w:r>
    </w:p>
    <w:p w14:paraId="6C7E3FE4" w14:textId="1BFB3656" w:rsidR="00C358D4" w:rsidRPr="002D0A7A" w:rsidRDefault="00C358D4" w:rsidP="00803F59">
      <w:pPr>
        <w:rPr>
          <w:rFonts w:asciiTheme="minorHAnsi" w:eastAsia="Lucida Sans Unicode" w:hAnsiTheme="minorHAnsi" w:cstheme="minorHAnsi"/>
          <w:sz w:val="22"/>
          <w:szCs w:val="22"/>
        </w:rPr>
      </w:pPr>
    </w:p>
    <w:p w14:paraId="7C3A4154" w14:textId="77777777" w:rsidR="002D0A7A" w:rsidRPr="002D0A7A" w:rsidRDefault="002D0A7A" w:rsidP="00803F59">
      <w:pP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</w:pPr>
    </w:p>
    <w:p w14:paraId="4738F0A2" w14:textId="12DD0087" w:rsidR="002D0A7A" w:rsidRPr="002D0A7A" w:rsidRDefault="002D0A7A" w:rsidP="00803F59">
      <w:pP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</w:pP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  <w:t>Wójt Gminy Mszana</w:t>
      </w:r>
    </w:p>
    <w:p w14:paraId="0D536B76" w14:textId="4369F483" w:rsidR="002D0A7A" w:rsidRPr="002D0A7A" w:rsidRDefault="002D0A7A" w:rsidP="00803F59">
      <w:pP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</w:pP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  <w:t xml:space="preserve">  </w:t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  <w:t xml:space="preserve">      /--/ mgr Mirosław Szymanek</w:t>
      </w:r>
    </w:p>
    <w:sectPr w:rsidR="002D0A7A" w:rsidRPr="002D0A7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E512E" w14:textId="77777777" w:rsidR="001646AC" w:rsidRDefault="001646AC" w:rsidP="00DA5839">
      <w:r>
        <w:separator/>
      </w:r>
    </w:p>
  </w:endnote>
  <w:endnote w:type="continuationSeparator" w:id="0">
    <w:p w14:paraId="17551AE1" w14:textId="77777777" w:rsidR="001646AC" w:rsidRDefault="001646A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9D9EE" w14:textId="77777777" w:rsidR="001646AC" w:rsidRDefault="001646AC" w:rsidP="00DA5839">
      <w:r>
        <w:separator/>
      </w:r>
    </w:p>
  </w:footnote>
  <w:footnote w:type="continuationSeparator" w:id="0">
    <w:p w14:paraId="1921BE36" w14:textId="77777777" w:rsidR="001646AC" w:rsidRDefault="001646A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6922D649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6B2F6AC7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3E48CB">
      <w:rPr>
        <w:rFonts w:ascii="Tahoma" w:hAnsi="Tahoma" w:cs="Tahoma"/>
      </w:rPr>
      <w:t>1</w:t>
    </w:r>
    <w:r w:rsidRPr="00575456">
      <w:rPr>
        <w:rFonts w:ascii="Tahoma" w:hAnsi="Tahoma" w:cs="Tahoma"/>
      </w:rPr>
      <w:t>.202</w:t>
    </w:r>
    <w:r w:rsidR="005A70B3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6AC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1D3E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A7A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0B3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1A49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509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157B0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0D33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845E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C4260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46D2F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2023-10-10T11:53:00Z</dcterms:modified>
</cp:coreProperties>
</file>