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664D4" w14:textId="77777777" w:rsidR="004E277D" w:rsidRPr="00C97E19" w:rsidRDefault="004E277D" w:rsidP="004E277D">
      <w:pPr>
        <w:pStyle w:val="Normalny1"/>
        <w:rPr>
          <w:rFonts w:asciiTheme="minorHAnsi" w:eastAsia="Cambria" w:hAnsiTheme="minorHAnsi" w:cstheme="minorHAnsi"/>
          <w:b/>
          <w:sz w:val="22"/>
          <w:szCs w:val="22"/>
          <w:u w:val="single"/>
        </w:rPr>
      </w:pPr>
    </w:p>
    <w:p w14:paraId="41C6BD5B" w14:textId="77777777" w:rsidR="004E277D" w:rsidRPr="00C97E19" w:rsidRDefault="004E277D" w:rsidP="004E277D">
      <w:pPr>
        <w:pStyle w:val="Normalny1"/>
        <w:pBdr>
          <w:top w:val="single" w:sz="4" w:space="0" w:color="000000"/>
          <w:left w:val="single" w:sz="4" w:space="6" w:color="000000"/>
          <w:bottom w:val="single" w:sz="4" w:space="1" w:color="000000"/>
          <w:right w:val="single" w:sz="4" w:space="6" w:color="000000"/>
        </w:pBdr>
        <w:shd w:val="clear" w:color="auto" w:fill="BFBFBF"/>
        <w:spacing w:line="251" w:lineRule="auto"/>
        <w:jc w:val="center"/>
        <w:rPr>
          <w:rFonts w:asciiTheme="minorHAnsi" w:eastAsia="Cambria" w:hAnsiTheme="minorHAnsi" w:cstheme="minorHAnsi"/>
          <w:b/>
          <w:sz w:val="22"/>
          <w:szCs w:val="22"/>
        </w:rPr>
      </w:pPr>
    </w:p>
    <w:p w14:paraId="005B2993" w14:textId="77777777" w:rsidR="004E277D" w:rsidRPr="00C97E19" w:rsidRDefault="004E277D" w:rsidP="004E277D">
      <w:pPr>
        <w:pStyle w:val="Normalny1"/>
        <w:pBdr>
          <w:top w:val="single" w:sz="4" w:space="0" w:color="000000"/>
          <w:left w:val="single" w:sz="4" w:space="6" w:color="000000"/>
          <w:bottom w:val="single" w:sz="4" w:space="1" w:color="000000"/>
          <w:right w:val="single" w:sz="4" w:space="6" w:color="000000"/>
        </w:pBdr>
        <w:shd w:val="clear" w:color="auto" w:fill="BFBFBF"/>
        <w:spacing w:line="251" w:lineRule="auto"/>
        <w:jc w:val="center"/>
        <w:rPr>
          <w:rFonts w:asciiTheme="minorHAnsi" w:eastAsia="Cambria" w:hAnsiTheme="minorHAnsi" w:cstheme="minorHAnsi"/>
          <w:b/>
          <w:sz w:val="22"/>
          <w:szCs w:val="22"/>
        </w:rPr>
      </w:pPr>
      <w:r w:rsidRPr="00C97E19">
        <w:rPr>
          <w:rFonts w:asciiTheme="minorHAnsi" w:eastAsia="Cambria" w:hAnsiTheme="minorHAnsi" w:cstheme="minorHAnsi"/>
          <w:b/>
          <w:sz w:val="22"/>
          <w:szCs w:val="22"/>
        </w:rPr>
        <w:t xml:space="preserve">SPECYFIKACJA WARUNKÓW ZAMÓWIENIA </w:t>
      </w:r>
    </w:p>
    <w:p w14:paraId="4456A247" w14:textId="77777777" w:rsidR="004E277D" w:rsidRPr="00C97E19" w:rsidRDefault="004E277D" w:rsidP="004E277D">
      <w:pPr>
        <w:pStyle w:val="Normalny1"/>
        <w:pBdr>
          <w:top w:val="single" w:sz="4" w:space="0" w:color="000000"/>
          <w:left w:val="single" w:sz="4" w:space="6" w:color="000000"/>
          <w:bottom w:val="single" w:sz="4" w:space="1" w:color="000000"/>
          <w:right w:val="single" w:sz="4" w:space="6" w:color="000000"/>
        </w:pBdr>
        <w:shd w:val="clear" w:color="auto" w:fill="BFBFBF"/>
        <w:spacing w:line="251" w:lineRule="auto"/>
        <w:jc w:val="center"/>
        <w:rPr>
          <w:rFonts w:asciiTheme="minorHAnsi" w:eastAsia="Cambria" w:hAnsiTheme="minorHAnsi" w:cstheme="minorHAnsi"/>
          <w:b/>
          <w:sz w:val="22"/>
          <w:szCs w:val="22"/>
        </w:rPr>
      </w:pPr>
    </w:p>
    <w:p w14:paraId="4A9C4846" w14:textId="77777777" w:rsidR="004E277D" w:rsidRPr="00C97E19" w:rsidRDefault="004E277D" w:rsidP="004E277D">
      <w:pPr>
        <w:pStyle w:val="Normalny1"/>
        <w:pBdr>
          <w:top w:val="single" w:sz="4" w:space="0" w:color="000000"/>
          <w:left w:val="single" w:sz="4" w:space="6" w:color="000000"/>
          <w:bottom w:val="single" w:sz="4" w:space="1" w:color="000000"/>
          <w:right w:val="single" w:sz="4" w:space="6" w:color="000000"/>
        </w:pBdr>
        <w:shd w:val="clear" w:color="auto" w:fill="BFBFBF"/>
        <w:spacing w:line="251" w:lineRule="auto"/>
        <w:jc w:val="center"/>
        <w:rPr>
          <w:rFonts w:asciiTheme="minorHAnsi" w:eastAsia="Cambria" w:hAnsiTheme="minorHAnsi" w:cstheme="minorHAnsi"/>
          <w:sz w:val="22"/>
          <w:szCs w:val="22"/>
        </w:rPr>
      </w:pPr>
      <w:r w:rsidRPr="00C97E19">
        <w:rPr>
          <w:rFonts w:asciiTheme="minorHAnsi" w:eastAsia="Cambria" w:hAnsiTheme="minorHAnsi" w:cstheme="minorHAnsi"/>
          <w:b/>
          <w:sz w:val="22"/>
          <w:szCs w:val="22"/>
        </w:rPr>
        <w:t>(dalej: SWZ)</w:t>
      </w:r>
    </w:p>
    <w:p w14:paraId="688D7C6B" w14:textId="77777777" w:rsidR="004E277D" w:rsidRPr="00C97E19" w:rsidRDefault="004E277D" w:rsidP="004E277D">
      <w:pPr>
        <w:pStyle w:val="Normalny1"/>
        <w:pBdr>
          <w:top w:val="single" w:sz="4" w:space="0" w:color="000000"/>
          <w:left w:val="single" w:sz="4" w:space="6" w:color="000000"/>
          <w:bottom w:val="single" w:sz="4" w:space="1" w:color="000000"/>
          <w:right w:val="single" w:sz="4" w:space="6" w:color="000000"/>
        </w:pBdr>
        <w:shd w:val="clear" w:color="auto" w:fill="BFBFBF"/>
        <w:spacing w:line="251" w:lineRule="auto"/>
        <w:jc w:val="center"/>
        <w:rPr>
          <w:rFonts w:asciiTheme="minorHAnsi" w:eastAsia="Cambria" w:hAnsiTheme="minorHAnsi" w:cstheme="minorHAnsi"/>
          <w:b/>
          <w:sz w:val="22"/>
          <w:szCs w:val="22"/>
        </w:rPr>
      </w:pPr>
      <w:r w:rsidRPr="00C97E19">
        <w:rPr>
          <w:rFonts w:asciiTheme="minorHAnsi" w:eastAsia="Cambria" w:hAnsiTheme="minorHAnsi" w:cstheme="minorHAnsi"/>
          <w:sz w:val="22"/>
          <w:szCs w:val="22"/>
        </w:rPr>
        <w:t xml:space="preserve"> </w:t>
      </w:r>
    </w:p>
    <w:p w14:paraId="16EB10A8" w14:textId="77777777" w:rsidR="004E277D" w:rsidRPr="00C97E19" w:rsidRDefault="004E277D" w:rsidP="004E277D">
      <w:pPr>
        <w:pStyle w:val="Normalny1"/>
        <w:rPr>
          <w:rFonts w:asciiTheme="minorHAnsi" w:eastAsia="Cambria" w:hAnsiTheme="minorHAnsi" w:cstheme="minorHAnsi"/>
          <w:b/>
          <w:color w:val="002060"/>
          <w:sz w:val="22"/>
          <w:szCs w:val="22"/>
        </w:rPr>
      </w:pPr>
    </w:p>
    <w:p w14:paraId="68AECF59" w14:textId="77777777" w:rsidR="00D57893" w:rsidRPr="00C97E19" w:rsidRDefault="00D57893" w:rsidP="00D57893">
      <w:pPr>
        <w:spacing w:after="0" w:line="360" w:lineRule="auto"/>
        <w:jc w:val="center"/>
        <w:rPr>
          <w:rFonts w:cstheme="minorHAnsi"/>
        </w:rPr>
      </w:pPr>
    </w:p>
    <w:p w14:paraId="0D0B0121" w14:textId="4085D0FA" w:rsidR="00D57893" w:rsidRPr="00C97E19" w:rsidRDefault="00D57893" w:rsidP="00D57893">
      <w:pPr>
        <w:spacing w:after="0" w:line="360" w:lineRule="auto"/>
        <w:jc w:val="center"/>
        <w:rPr>
          <w:rFonts w:cstheme="minorHAnsi"/>
          <w:b/>
          <w:bCs/>
        </w:rPr>
      </w:pPr>
      <w:r w:rsidRPr="00C97E19">
        <w:rPr>
          <w:rFonts w:cstheme="minorHAnsi"/>
          <w:b/>
          <w:bCs/>
        </w:rPr>
        <w:t>ZNAK SPRAWY: PI.271.13.2023</w:t>
      </w:r>
    </w:p>
    <w:p w14:paraId="36AED96B" w14:textId="5DF7F8A7" w:rsidR="00D57893" w:rsidRPr="00C97E19" w:rsidRDefault="00D57893" w:rsidP="00D57893">
      <w:pPr>
        <w:spacing w:after="0" w:line="360" w:lineRule="auto"/>
        <w:jc w:val="center"/>
        <w:rPr>
          <w:rFonts w:cstheme="minorHAnsi"/>
        </w:rPr>
      </w:pPr>
      <w:r w:rsidRPr="00C97E19">
        <w:rPr>
          <w:rFonts w:cstheme="minorHAnsi"/>
        </w:rPr>
        <w:t>W korespondencji kierowanej do Zamawiającego należy posługiwać się tym znakiem.</w:t>
      </w:r>
    </w:p>
    <w:p w14:paraId="3E52E7EE" w14:textId="77777777" w:rsidR="00FF3578" w:rsidRPr="00C97E19" w:rsidRDefault="00FF3578" w:rsidP="00FF3578">
      <w:pPr>
        <w:pStyle w:val="Normalny1"/>
        <w:jc w:val="center"/>
        <w:rPr>
          <w:rFonts w:asciiTheme="minorHAnsi" w:eastAsia="Cambria" w:hAnsiTheme="minorHAnsi" w:cstheme="minorHAnsi"/>
          <w:b/>
          <w:sz w:val="22"/>
          <w:szCs w:val="22"/>
        </w:rPr>
      </w:pPr>
    </w:p>
    <w:p w14:paraId="486ECA56" w14:textId="77777777" w:rsidR="0018737F" w:rsidRPr="00C97E19" w:rsidRDefault="0018737F" w:rsidP="00FF3578">
      <w:pPr>
        <w:pStyle w:val="Normalny1"/>
        <w:jc w:val="center"/>
        <w:rPr>
          <w:rFonts w:asciiTheme="minorHAnsi" w:eastAsia="Cambria" w:hAnsiTheme="minorHAnsi" w:cstheme="minorHAnsi"/>
          <w:b/>
          <w:sz w:val="22"/>
          <w:szCs w:val="22"/>
        </w:rPr>
      </w:pPr>
    </w:p>
    <w:p w14:paraId="245CE866" w14:textId="77777777" w:rsidR="0018737F" w:rsidRPr="00C97E19" w:rsidRDefault="0018737F" w:rsidP="00FF3578">
      <w:pPr>
        <w:pStyle w:val="Normalny1"/>
        <w:jc w:val="center"/>
        <w:rPr>
          <w:rFonts w:asciiTheme="minorHAnsi" w:eastAsia="Cambria" w:hAnsiTheme="minorHAnsi" w:cstheme="minorHAnsi"/>
          <w:b/>
          <w:sz w:val="22"/>
          <w:szCs w:val="22"/>
        </w:rPr>
      </w:pPr>
    </w:p>
    <w:p w14:paraId="5BF018E8" w14:textId="77777777" w:rsidR="0018737F" w:rsidRPr="00C97E19" w:rsidRDefault="0018737F" w:rsidP="00FF3578">
      <w:pPr>
        <w:pStyle w:val="Normalny1"/>
        <w:jc w:val="center"/>
        <w:rPr>
          <w:rFonts w:asciiTheme="minorHAnsi" w:eastAsia="Cambria" w:hAnsiTheme="minorHAnsi" w:cstheme="minorHAnsi"/>
          <w:b/>
          <w:sz w:val="22"/>
          <w:szCs w:val="22"/>
        </w:rPr>
      </w:pPr>
    </w:p>
    <w:p w14:paraId="69B8AAA4" w14:textId="77777777" w:rsidR="0018737F" w:rsidRPr="00C97E19" w:rsidRDefault="0018737F" w:rsidP="00FF3578">
      <w:pPr>
        <w:pStyle w:val="Normalny1"/>
        <w:jc w:val="center"/>
        <w:rPr>
          <w:rFonts w:asciiTheme="minorHAnsi" w:eastAsia="Cambria" w:hAnsiTheme="minorHAnsi" w:cstheme="minorHAnsi"/>
          <w:b/>
          <w:sz w:val="22"/>
          <w:szCs w:val="22"/>
        </w:rPr>
      </w:pPr>
    </w:p>
    <w:p w14:paraId="0D985BBF" w14:textId="77777777" w:rsidR="00FF3578" w:rsidRPr="00C97E19" w:rsidRDefault="00FF3578" w:rsidP="00FF3578">
      <w:pPr>
        <w:pStyle w:val="Normalny1"/>
        <w:jc w:val="center"/>
        <w:rPr>
          <w:rFonts w:asciiTheme="minorHAnsi" w:eastAsia="Cambria" w:hAnsiTheme="minorHAnsi" w:cstheme="minorHAnsi"/>
          <w:b/>
          <w:sz w:val="22"/>
          <w:szCs w:val="22"/>
        </w:rPr>
      </w:pPr>
    </w:p>
    <w:p w14:paraId="76DB5911" w14:textId="408D6A5D" w:rsidR="001D528E" w:rsidRPr="00C97E19" w:rsidRDefault="001D528E" w:rsidP="001D528E">
      <w:pPr>
        <w:pStyle w:val="Normalny1"/>
        <w:jc w:val="center"/>
        <w:rPr>
          <w:rFonts w:asciiTheme="minorHAnsi" w:eastAsia="Cambria" w:hAnsiTheme="minorHAnsi" w:cstheme="minorHAnsi"/>
          <w:b/>
          <w:sz w:val="22"/>
          <w:szCs w:val="22"/>
        </w:rPr>
      </w:pPr>
      <w:r w:rsidRPr="00C97E19">
        <w:rPr>
          <w:rFonts w:asciiTheme="minorHAnsi" w:eastAsia="Cambria" w:hAnsiTheme="minorHAnsi" w:cstheme="minorHAnsi"/>
          <w:b/>
          <w:sz w:val="22"/>
          <w:szCs w:val="22"/>
        </w:rPr>
        <w:t>Postępowanie o udzielenie zamówienia klasycznego o wartości mniejszej niż progi unijne określone na podstawie</w:t>
      </w:r>
      <w:r w:rsidRPr="00C97E19">
        <w:rPr>
          <w:rFonts w:asciiTheme="minorHAnsi" w:eastAsia="Cambria" w:hAnsiTheme="minorHAnsi" w:cstheme="minorHAnsi"/>
          <w:sz w:val="22"/>
          <w:szCs w:val="22"/>
        </w:rPr>
        <w:t xml:space="preserve"> </w:t>
      </w:r>
      <w:r w:rsidRPr="00C97E19">
        <w:rPr>
          <w:rFonts w:asciiTheme="minorHAnsi" w:eastAsia="Cambria" w:hAnsiTheme="minorHAnsi" w:cstheme="minorHAnsi"/>
          <w:b/>
          <w:sz w:val="22"/>
          <w:szCs w:val="22"/>
        </w:rPr>
        <w:t>art. 3</w:t>
      </w:r>
      <w:r w:rsidRPr="00C97E19">
        <w:rPr>
          <w:rFonts w:asciiTheme="minorHAnsi" w:eastAsia="Cambria" w:hAnsiTheme="minorHAnsi" w:cstheme="minorHAnsi"/>
          <w:sz w:val="22"/>
          <w:szCs w:val="22"/>
        </w:rPr>
        <w:t xml:space="preserve">  </w:t>
      </w:r>
      <w:r w:rsidRPr="00C97E19">
        <w:rPr>
          <w:rFonts w:asciiTheme="minorHAnsi" w:eastAsia="Cambria" w:hAnsiTheme="minorHAnsi" w:cstheme="minorHAnsi"/>
          <w:b/>
          <w:sz w:val="22"/>
          <w:szCs w:val="22"/>
        </w:rPr>
        <w:t>ustawy z 11 września 2019 r. – Prawo zamówień publicznych (Dz.U. 2023, poz. 1605 ze zm.)</w:t>
      </w:r>
      <w:r w:rsidR="00A63924" w:rsidRPr="00C97E19">
        <w:rPr>
          <w:rFonts w:asciiTheme="minorHAnsi" w:eastAsia="Cambria" w:hAnsiTheme="minorHAnsi" w:cstheme="minorHAnsi"/>
          <w:b/>
          <w:sz w:val="22"/>
          <w:szCs w:val="22"/>
        </w:rPr>
        <w:t>,</w:t>
      </w:r>
    </w:p>
    <w:p w14:paraId="3C4EFF5B" w14:textId="648065B6" w:rsidR="004E277D" w:rsidRPr="00C97E19" w:rsidRDefault="004E277D" w:rsidP="00FF3578">
      <w:pPr>
        <w:pStyle w:val="Normalny1"/>
        <w:jc w:val="center"/>
        <w:rPr>
          <w:rFonts w:asciiTheme="minorHAnsi" w:eastAsia="Cambria" w:hAnsiTheme="minorHAnsi" w:cstheme="minorHAnsi"/>
          <w:b/>
          <w:sz w:val="22"/>
          <w:szCs w:val="22"/>
        </w:rPr>
      </w:pPr>
    </w:p>
    <w:p w14:paraId="521C7A4F" w14:textId="77777777" w:rsidR="004E277D" w:rsidRPr="00C97E19" w:rsidRDefault="004E277D" w:rsidP="00FF3578">
      <w:pPr>
        <w:pStyle w:val="Normalny1"/>
        <w:jc w:val="center"/>
        <w:rPr>
          <w:rFonts w:asciiTheme="minorHAnsi" w:eastAsia="Cambria" w:hAnsiTheme="minorHAnsi" w:cstheme="minorHAnsi"/>
          <w:b/>
          <w:color w:val="002060"/>
          <w:sz w:val="22"/>
          <w:szCs w:val="22"/>
        </w:rPr>
      </w:pPr>
    </w:p>
    <w:p w14:paraId="4D29CCA6" w14:textId="77777777" w:rsidR="00E95D58" w:rsidRPr="00C97E19" w:rsidRDefault="00E95D58" w:rsidP="00A63924">
      <w:pPr>
        <w:autoSpaceDE w:val="0"/>
        <w:autoSpaceDN w:val="0"/>
        <w:adjustRightInd w:val="0"/>
        <w:spacing w:before="120" w:after="120" w:line="240" w:lineRule="auto"/>
        <w:rPr>
          <w:rFonts w:eastAsia="Times New Roman" w:cstheme="minorHAnsi"/>
          <w:b/>
          <w:color w:val="000000"/>
          <w:lang w:eastAsia="pl-PL"/>
        </w:rPr>
      </w:pPr>
    </w:p>
    <w:p w14:paraId="028741F6" w14:textId="77777777" w:rsidR="00E95D58" w:rsidRPr="00C97E19" w:rsidRDefault="00E95D58" w:rsidP="000640A0">
      <w:pPr>
        <w:autoSpaceDE w:val="0"/>
        <w:autoSpaceDN w:val="0"/>
        <w:adjustRightInd w:val="0"/>
        <w:spacing w:before="120" w:after="120" w:line="240" w:lineRule="auto"/>
        <w:ind w:left="283" w:firstLine="227"/>
        <w:jc w:val="center"/>
        <w:rPr>
          <w:rFonts w:eastAsia="Times New Roman" w:cstheme="minorHAnsi"/>
          <w:b/>
          <w:color w:val="000000"/>
          <w:lang w:eastAsia="pl-PL"/>
        </w:rPr>
      </w:pPr>
    </w:p>
    <w:p w14:paraId="2ECBBCFD" w14:textId="77777777" w:rsidR="00E95D58" w:rsidRPr="00C97E19" w:rsidRDefault="00E95D58" w:rsidP="000640A0">
      <w:pPr>
        <w:autoSpaceDE w:val="0"/>
        <w:autoSpaceDN w:val="0"/>
        <w:adjustRightInd w:val="0"/>
        <w:spacing w:before="120" w:after="120" w:line="240" w:lineRule="auto"/>
        <w:ind w:left="283" w:firstLine="227"/>
        <w:jc w:val="center"/>
        <w:rPr>
          <w:rFonts w:eastAsia="Times New Roman" w:cstheme="minorHAnsi"/>
          <w:b/>
          <w:color w:val="000000"/>
          <w:lang w:eastAsia="pl-PL"/>
        </w:rPr>
      </w:pPr>
    </w:p>
    <w:p w14:paraId="7EFB4930" w14:textId="7D9B81AA" w:rsidR="000640A0" w:rsidRPr="00C97E19" w:rsidRDefault="00A63924" w:rsidP="000640A0">
      <w:pPr>
        <w:autoSpaceDE w:val="0"/>
        <w:autoSpaceDN w:val="0"/>
        <w:adjustRightInd w:val="0"/>
        <w:spacing w:before="120" w:after="120" w:line="240" w:lineRule="auto"/>
        <w:ind w:left="283" w:firstLine="227"/>
        <w:jc w:val="center"/>
        <w:rPr>
          <w:rFonts w:eastAsia="Times New Roman" w:cstheme="minorHAnsi"/>
          <w:b/>
          <w:color w:val="000000"/>
          <w:lang w:eastAsia="pl-PL"/>
        </w:rPr>
      </w:pPr>
      <w:r w:rsidRPr="00C97E19">
        <w:rPr>
          <w:rFonts w:eastAsia="Times New Roman" w:cstheme="minorHAnsi"/>
          <w:b/>
          <w:color w:val="000000"/>
          <w:lang w:eastAsia="pl-PL"/>
        </w:rPr>
        <w:t>„</w:t>
      </w:r>
      <w:r w:rsidR="00E95D58" w:rsidRPr="00C97E19">
        <w:rPr>
          <w:rFonts w:eastAsia="Times New Roman" w:cstheme="minorHAnsi"/>
          <w:b/>
          <w:color w:val="000000"/>
          <w:lang w:eastAsia="pl-PL"/>
        </w:rPr>
        <w:t>Kredyt długoterminowy</w:t>
      </w:r>
      <w:r w:rsidRPr="00C97E19">
        <w:rPr>
          <w:rFonts w:eastAsia="Times New Roman" w:cstheme="minorHAnsi"/>
          <w:b/>
          <w:color w:val="000000"/>
          <w:lang w:eastAsia="pl-PL"/>
        </w:rPr>
        <w:t>”</w:t>
      </w:r>
    </w:p>
    <w:p w14:paraId="09B487D5" w14:textId="5894AE0C" w:rsidR="00FF3578" w:rsidRPr="00C97E19" w:rsidRDefault="00FF3578" w:rsidP="000640A0">
      <w:pPr>
        <w:pStyle w:val="Normalny1"/>
        <w:jc w:val="center"/>
        <w:rPr>
          <w:rFonts w:asciiTheme="minorHAnsi" w:eastAsia="Cambria" w:hAnsiTheme="minorHAnsi" w:cstheme="minorHAnsi"/>
          <w:b/>
          <w:color w:val="002060"/>
          <w:sz w:val="22"/>
          <w:szCs w:val="22"/>
        </w:rPr>
      </w:pPr>
    </w:p>
    <w:p w14:paraId="67DD5EA8" w14:textId="77777777" w:rsidR="00FF3578" w:rsidRPr="00C97E19" w:rsidRDefault="00FF3578" w:rsidP="004E277D">
      <w:pPr>
        <w:pStyle w:val="Normalny1"/>
        <w:rPr>
          <w:rFonts w:asciiTheme="minorHAnsi" w:eastAsia="Cambria" w:hAnsiTheme="minorHAnsi" w:cstheme="minorHAnsi"/>
          <w:sz w:val="22"/>
          <w:szCs w:val="22"/>
        </w:rPr>
      </w:pPr>
    </w:p>
    <w:p w14:paraId="29047066" w14:textId="77777777" w:rsidR="00FF3578" w:rsidRPr="00C97E19" w:rsidRDefault="00FF3578" w:rsidP="004E277D">
      <w:pPr>
        <w:pStyle w:val="Normalny1"/>
        <w:rPr>
          <w:rFonts w:asciiTheme="minorHAnsi" w:eastAsia="Cambria" w:hAnsiTheme="minorHAnsi" w:cstheme="minorHAnsi"/>
          <w:sz w:val="22"/>
          <w:szCs w:val="22"/>
        </w:rPr>
      </w:pPr>
    </w:p>
    <w:p w14:paraId="2A58D3DF" w14:textId="77777777" w:rsidR="00FF3578" w:rsidRPr="00C97E19" w:rsidRDefault="00FF3578" w:rsidP="004E277D">
      <w:pPr>
        <w:pStyle w:val="Normalny1"/>
        <w:rPr>
          <w:rFonts w:asciiTheme="minorHAnsi" w:eastAsia="Cambria" w:hAnsiTheme="minorHAnsi" w:cstheme="minorHAnsi"/>
          <w:sz w:val="22"/>
          <w:szCs w:val="22"/>
        </w:rPr>
      </w:pPr>
    </w:p>
    <w:p w14:paraId="38C65D44" w14:textId="77777777" w:rsidR="004E277D" w:rsidRPr="00C97E19" w:rsidRDefault="004E277D" w:rsidP="004E277D">
      <w:pPr>
        <w:pStyle w:val="Normalny1"/>
        <w:jc w:val="both"/>
        <w:rPr>
          <w:rFonts w:asciiTheme="minorHAnsi" w:eastAsia="Cambria" w:hAnsiTheme="minorHAnsi" w:cstheme="minorHAnsi"/>
          <w:sz w:val="22"/>
          <w:szCs w:val="22"/>
        </w:rPr>
      </w:pPr>
    </w:p>
    <w:p w14:paraId="7596E6C2" w14:textId="77777777" w:rsidR="0086331C" w:rsidRPr="00C97E19" w:rsidRDefault="0086331C" w:rsidP="004E277D">
      <w:pPr>
        <w:pStyle w:val="Normalny1"/>
        <w:jc w:val="both"/>
        <w:rPr>
          <w:rFonts w:asciiTheme="minorHAnsi" w:eastAsia="Cambria" w:hAnsiTheme="minorHAnsi" w:cstheme="minorHAnsi"/>
          <w:sz w:val="22"/>
          <w:szCs w:val="22"/>
        </w:rPr>
      </w:pPr>
    </w:p>
    <w:p w14:paraId="391FA45A" w14:textId="77777777" w:rsidR="0086331C" w:rsidRPr="00C97E19" w:rsidRDefault="0086331C" w:rsidP="004E277D">
      <w:pPr>
        <w:pStyle w:val="Normalny1"/>
        <w:jc w:val="both"/>
        <w:rPr>
          <w:rFonts w:asciiTheme="minorHAnsi" w:eastAsia="Cambria" w:hAnsiTheme="minorHAnsi" w:cstheme="minorHAnsi"/>
          <w:sz w:val="22"/>
          <w:szCs w:val="22"/>
        </w:rPr>
      </w:pPr>
    </w:p>
    <w:p w14:paraId="0DF0DE8D" w14:textId="77777777" w:rsidR="0086331C" w:rsidRPr="00C97E19" w:rsidRDefault="0086331C" w:rsidP="004E277D">
      <w:pPr>
        <w:pStyle w:val="Normalny1"/>
        <w:jc w:val="both"/>
        <w:rPr>
          <w:rFonts w:asciiTheme="minorHAnsi" w:eastAsia="Cambria" w:hAnsiTheme="minorHAnsi" w:cstheme="minorHAnsi"/>
          <w:sz w:val="22"/>
          <w:szCs w:val="22"/>
        </w:rPr>
      </w:pPr>
    </w:p>
    <w:p w14:paraId="6C967022" w14:textId="77777777" w:rsidR="0086331C" w:rsidRPr="00C97E19" w:rsidRDefault="0086331C" w:rsidP="004E277D">
      <w:pPr>
        <w:pStyle w:val="Normalny1"/>
        <w:jc w:val="both"/>
        <w:rPr>
          <w:rFonts w:asciiTheme="minorHAnsi" w:eastAsia="Cambria" w:hAnsiTheme="minorHAnsi" w:cstheme="minorHAnsi"/>
          <w:sz w:val="22"/>
          <w:szCs w:val="22"/>
        </w:rPr>
      </w:pPr>
    </w:p>
    <w:p w14:paraId="6258A8EF" w14:textId="77777777" w:rsidR="0086331C" w:rsidRPr="00C97E19" w:rsidRDefault="0086331C" w:rsidP="004E277D">
      <w:pPr>
        <w:pStyle w:val="Normalny1"/>
        <w:jc w:val="both"/>
        <w:rPr>
          <w:rFonts w:asciiTheme="minorHAnsi" w:eastAsia="Cambria" w:hAnsiTheme="minorHAnsi" w:cstheme="minorHAnsi"/>
          <w:sz w:val="22"/>
          <w:szCs w:val="22"/>
        </w:rPr>
      </w:pPr>
    </w:p>
    <w:p w14:paraId="2CF4D544" w14:textId="77777777" w:rsidR="004E277D" w:rsidRPr="00C97E19" w:rsidRDefault="004E277D" w:rsidP="004E277D">
      <w:pPr>
        <w:pStyle w:val="Normalny1"/>
        <w:jc w:val="both"/>
        <w:rPr>
          <w:rFonts w:asciiTheme="minorHAnsi" w:eastAsia="Cambria" w:hAnsiTheme="minorHAnsi" w:cstheme="minorHAnsi"/>
          <w:sz w:val="22"/>
          <w:szCs w:val="22"/>
        </w:rPr>
      </w:pPr>
    </w:p>
    <w:p w14:paraId="10087A87" w14:textId="77777777" w:rsidR="00A00E93" w:rsidRPr="00C97E19" w:rsidRDefault="00A00E93" w:rsidP="00A63924">
      <w:pPr>
        <w:pStyle w:val="Normalny1"/>
        <w:spacing w:line="251" w:lineRule="auto"/>
        <w:ind w:left="2832"/>
        <w:rPr>
          <w:rFonts w:asciiTheme="minorHAnsi" w:eastAsia="Cambria" w:hAnsiTheme="minorHAnsi" w:cstheme="minorHAnsi"/>
          <w:sz w:val="22"/>
          <w:szCs w:val="22"/>
        </w:rPr>
      </w:pPr>
    </w:p>
    <w:p w14:paraId="3AF67F87" w14:textId="77777777" w:rsidR="00A00E93" w:rsidRPr="00C97E19" w:rsidRDefault="00A00E93" w:rsidP="00A63924">
      <w:pPr>
        <w:pStyle w:val="Normalny1"/>
        <w:spacing w:line="251" w:lineRule="auto"/>
        <w:ind w:left="2832"/>
        <w:rPr>
          <w:rFonts w:asciiTheme="minorHAnsi" w:eastAsia="Cambria" w:hAnsiTheme="minorHAnsi" w:cstheme="minorHAnsi"/>
          <w:sz w:val="22"/>
          <w:szCs w:val="22"/>
        </w:rPr>
      </w:pPr>
    </w:p>
    <w:p w14:paraId="679D0917" w14:textId="77777777" w:rsidR="00A00E93" w:rsidRPr="00C97E19" w:rsidRDefault="00A00E93" w:rsidP="00A63924">
      <w:pPr>
        <w:pStyle w:val="Normalny1"/>
        <w:spacing w:line="251" w:lineRule="auto"/>
        <w:ind w:left="2832"/>
        <w:rPr>
          <w:rFonts w:asciiTheme="minorHAnsi" w:eastAsia="Cambria" w:hAnsiTheme="minorHAnsi" w:cstheme="minorHAnsi"/>
          <w:sz w:val="22"/>
          <w:szCs w:val="22"/>
        </w:rPr>
      </w:pPr>
    </w:p>
    <w:p w14:paraId="5F9FF5A6" w14:textId="77777777" w:rsidR="00A00E93" w:rsidRPr="00C97E19" w:rsidRDefault="00A00E93" w:rsidP="00A63924">
      <w:pPr>
        <w:pStyle w:val="Normalny1"/>
        <w:spacing w:line="251" w:lineRule="auto"/>
        <w:ind w:left="2832"/>
        <w:rPr>
          <w:rFonts w:asciiTheme="minorHAnsi" w:eastAsia="Cambria" w:hAnsiTheme="minorHAnsi" w:cstheme="minorHAnsi"/>
          <w:sz w:val="22"/>
          <w:szCs w:val="22"/>
        </w:rPr>
      </w:pPr>
    </w:p>
    <w:p w14:paraId="2DE615BD" w14:textId="5081B0D5" w:rsidR="004E277D" w:rsidRPr="00C97E19" w:rsidRDefault="00E95D58" w:rsidP="00A63924">
      <w:pPr>
        <w:pStyle w:val="Normalny1"/>
        <w:spacing w:line="251" w:lineRule="auto"/>
        <w:ind w:left="2832"/>
        <w:rPr>
          <w:rFonts w:asciiTheme="minorHAnsi" w:eastAsia="Cambria" w:hAnsiTheme="minorHAnsi" w:cstheme="minorHAnsi"/>
          <w:sz w:val="22"/>
          <w:szCs w:val="22"/>
        </w:rPr>
      </w:pPr>
      <w:r w:rsidRPr="00C97E19">
        <w:rPr>
          <w:rFonts w:asciiTheme="minorHAnsi" w:eastAsia="Cambria" w:hAnsiTheme="minorHAnsi" w:cstheme="minorHAnsi"/>
          <w:sz w:val="22"/>
          <w:szCs w:val="22"/>
        </w:rPr>
        <w:t>Mszana, 0</w:t>
      </w:r>
      <w:r w:rsidR="00B76DCB">
        <w:rPr>
          <w:rFonts w:asciiTheme="minorHAnsi" w:eastAsia="Cambria" w:hAnsiTheme="minorHAnsi" w:cstheme="minorHAnsi"/>
          <w:sz w:val="22"/>
          <w:szCs w:val="22"/>
        </w:rPr>
        <w:t>6</w:t>
      </w:r>
      <w:r w:rsidRPr="00C97E19">
        <w:rPr>
          <w:rFonts w:asciiTheme="minorHAnsi" w:eastAsia="Cambria" w:hAnsiTheme="minorHAnsi" w:cstheme="minorHAnsi"/>
          <w:sz w:val="22"/>
          <w:szCs w:val="22"/>
        </w:rPr>
        <w:t xml:space="preserve"> października</w:t>
      </w:r>
      <w:r w:rsidR="003A1142" w:rsidRPr="00C97E19">
        <w:rPr>
          <w:rFonts w:asciiTheme="minorHAnsi" w:eastAsia="Cambria" w:hAnsiTheme="minorHAnsi" w:cstheme="minorHAnsi"/>
          <w:sz w:val="22"/>
          <w:szCs w:val="22"/>
        </w:rPr>
        <w:t xml:space="preserve"> </w:t>
      </w:r>
      <w:r w:rsidR="0071400D" w:rsidRPr="00C97E19">
        <w:rPr>
          <w:rFonts w:asciiTheme="minorHAnsi" w:eastAsia="Cambria" w:hAnsiTheme="minorHAnsi" w:cstheme="minorHAnsi"/>
          <w:sz w:val="22"/>
          <w:szCs w:val="22"/>
        </w:rPr>
        <w:t xml:space="preserve"> </w:t>
      </w:r>
      <w:r w:rsidR="001E0171" w:rsidRPr="00C97E19">
        <w:rPr>
          <w:rFonts w:asciiTheme="minorHAnsi" w:eastAsia="Cambria" w:hAnsiTheme="minorHAnsi" w:cstheme="minorHAnsi"/>
          <w:sz w:val="22"/>
          <w:szCs w:val="22"/>
        </w:rPr>
        <w:t>2023</w:t>
      </w:r>
      <w:r w:rsidR="004E277D" w:rsidRPr="00C97E19">
        <w:rPr>
          <w:rFonts w:asciiTheme="minorHAnsi" w:eastAsia="Cambria" w:hAnsiTheme="minorHAnsi" w:cstheme="minorHAnsi"/>
          <w:sz w:val="22"/>
          <w:szCs w:val="22"/>
        </w:rPr>
        <w:t xml:space="preserve"> roku.</w:t>
      </w:r>
    </w:p>
    <w:p w14:paraId="27950F55" w14:textId="77777777" w:rsidR="00A63924" w:rsidRPr="00C97E19" w:rsidRDefault="00A63924" w:rsidP="00A63924">
      <w:pPr>
        <w:pStyle w:val="Normalny1"/>
        <w:spacing w:line="251" w:lineRule="auto"/>
        <w:rPr>
          <w:rFonts w:asciiTheme="minorHAnsi" w:eastAsia="Cambria" w:hAnsiTheme="minorHAnsi" w:cstheme="minorHAnsi"/>
          <w:sz w:val="22"/>
          <w:szCs w:val="22"/>
        </w:rPr>
      </w:pPr>
    </w:p>
    <w:p w14:paraId="0B788735" w14:textId="77777777" w:rsidR="00A63924" w:rsidRPr="00C97E19" w:rsidRDefault="00A63924" w:rsidP="00A63924">
      <w:pPr>
        <w:pStyle w:val="Normalny1"/>
        <w:spacing w:line="251" w:lineRule="auto"/>
        <w:rPr>
          <w:rFonts w:asciiTheme="minorHAnsi" w:eastAsia="Cambria" w:hAnsiTheme="minorHAnsi" w:cstheme="minorHAnsi"/>
          <w:sz w:val="22"/>
          <w:szCs w:val="22"/>
        </w:rPr>
      </w:pPr>
    </w:p>
    <w:p w14:paraId="399DBB7A" w14:textId="77777777" w:rsidR="00A63924" w:rsidRPr="00C97E19" w:rsidRDefault="00A63924" w:rsidP="00A63924">
      <w:pPr>
        <w:pStyle w:val="Normalny1"/>
        <w:spacing w:line="251" w:lineRule="auto"/>
        <w:rPr>
          <w:rFonts w:asciiTheme="minorHAnsi" w:eastAsia="Cambria" w:hAnsiTheme="minorHAnsi" w:cstheme="minorHAnsi"/>
          <w:sz w:val="22"/>
          <w:szCs w:val="22"/>
        </w:rPr>
      </w:pPr>
    </w:p>
    <w:p w14:paraId="45FF69FA" w14:textId="77777777" w:rsidR="00A63924" w:rsidRPr="00C97E19" w:rsidRDefault="00A63924" w:rsidP="00A63924">
      <w:pPr>
        <w:pStyle w:val="Normalny1"/>
        <w:spacing w:line="251" w:lineRule="auto"/>
        <w:rPr>
          <w:rFonts w:asciiTheme="minorHAnsi" w:eastAsia="Cambria" w:hAnsiTheme="minorHAnsi" w:cstheme="minorHAnsi"/>
          <w:sz w:val="22"/>
          <w:szCs w:val="22"/>
        </w:rPr>
      </w:pPr>
    </w:p>
    <w:p w14:paraId="5CB9ED20" w14:textId="77777777" w:rsidR="00A63924" w:rsidRPr="00C97E19" w:rsidRDefault="00A63924" w:rsidP="00A63924">
      <w:pPr>
        <w:pStyle w:val="Normalny1"/>
        <w:spacing w:line="251" w:lineRule="auto"/>
        <w:rPr>
          <w:rFonts w:asciiTheme="minorHAnsi" w:eastAsia="Cambria" w:hAnsiTheme="minorHAnsi" w:cstheme="minorHAnsi"/>
          <w:sz w:val="22"/>
          <w:szCs w:val="22"/>
        </w:rPr>
      </w:pPr>
    </w:p>
    <w:p w14:paraId="3928666A" w14:textId="77777777" w:rsidR="00E95D58" w:rsidRPr="00C97E19" w:rsidRDefault="00E95D58" w:rsidP="004E277D">
      <w:pPr>
        <w:pStyle w:val="Normalny1"/>
        <w:spacing w:line="251" w:lineRule="auto"/>
        <w:jc w:val="center"/>
        <w:rPr>
          <w:rFonts w:asciiTheme="minorHAnsi" w:eastAsia="Cambria" w:hAnsiTheme="minorHAnsi" w:cstheme="minorHAnsi"/>
          <w:sz w:val="22"/>
          <w:szCs w:val="22"/>
        </w:rPr>
      </w:pPr>
    </w:p>
    <w:tbl>
      <w:tblPr>
        <w:tblStyle w:val="Tabela-Siatka"/>
        <w:tblW w:w="0" w:type="auto"/>
        <w:tblLook w:val="04A0" w:firstRow="1" w:lastRow="0" w:firstColumn="1" w:lastColumn="0" w:noHBand="0" w:noVBand="1"/>
      </w:tblPr>
      <w:tblGrid>
        <w:gridCol w:w="9180"/>
      </w:tblGrid>
      <w:tr w:rsidR="00CA36D1" w:rsidRPr="00C97E19" w14:paraId="2B6E90EB" w14:textId="77777777" w:rsidTr="006E5B7F">
        <w:tc>
          <w:tcPr>
            <w:tcW w:w="9180" w:type="dxa"/>
          </w:tcPr>
          <w:p w14:paraId="37A0B5E3" w14:textId="2EDF14BB" w:rsidR="00CA36D1" w:rsidRPr="00C97E19" w:rsidRDefault="00CD4C4F" w:rsidP="00CD4C4F">
            <w:pPr>
              <w:pStyle w:val="Nagwek1"/>
              <w:spacing w:before="0" w:line="360" w:lineRule="auto"/>
              <w:ind w:left="1287"/>
              <w:rPr>
                <w:rFonts w:asciiTheme="minorHAnsi" w:eastAsia="Times New Roman" w:hAnsiTheme="minorHAnsi" w:cstheme="minorHAnsi"/>
                <w:b/>
                <w:color w:val="auto"/>
                <w:sz w:val="22"/>
                <w:szCs w:val="22"/>
                <w:lang w:eastAsia="pl-PL"/>
              </w:rPr>
            </w:pPr>
            <w:bookmarkStart w:id="0" w:name="_Toc62815306"/>
            <w:r w:rsidRPr="00C97E19">
              <w:rPr>
                <w:rFonts w:asciiTheme="minorHAnsi" w:eastAsia="Times New Roman" w:hAnsiTheme="minorHAnsi" w:cstheme="minorHAnsi"/>
                <w:b/>
                <w:color w:val="auto"/>
                <w:sz w:val="22"/>
                <w:szCs w:val="22"/>
                <w:lang w:eastAsia="pl-PL"/>
              </w:rPr>
              <w:lastRenderedPageBreak/>
              <w:t xml:space="preserve">ROZDZIAŁ I - </w:t>
            </w:r>
            <w:r w:rsidR="00317E47" w:rsidRPr="00C97E19">
              <w:rPr>
                <w:rFonts w:asciiTheme="minorHAnsi" w:eastAsia="Times New Roman" w:hAnsiTheme="minorHAnsi" w:cstheme="minorHAnsi"/>
                <w:b/>
                <w:color w:val="auto"/>
                <w:sz w:val="22"/>
                <w:szCs w:val="22"/>
                <w:lang w:eastAsia="pl-PL"/>
              </w:rPr>
              <w:t>INFORMACJE OGÓLNE</w:t>
            </w:r>
            <w:bookmarkEnd w:id="0"/>
          </w:p>
        </w:tc>
      </w:tr>
    </w:tbl>
    <w:p w14:paraId="66329238" w14:textId="769BF4A9" w:rsidR="00CB79E9" w:rsidRPr="00C97E19" w:rsidRDefault="00CB79E9" w:rsidP="00317E47">
      <w:pPr>
        <w:spacing w:after="0" w:line="360" w:lineRule="auto"/>
        <w:rPr>
          <w:rFonts w:cstheme="minorHAnsi"/>
          <w:lang w:eastAsia="pl-PL"/>
        </w:rPr>
      </w:pPr>
    </w:p>
    <w:p w14:paraId="583ED8E1" w14:textId="2D348AC3" w:rsidR="00317E47" w:rsidRPr="00C97E19" w:rsidRDefault="00317E47" w:rsidP="00317E47">
      <w:pPr>
        <w:pStyle w:val="Akapitzlist"/>
        <w:numPr>
          <w:ilvl w:val="0"/>
          <w:numId w:val="79"/>
        </w:numPr>
        <w:spacing w:after="0" w:line="360" w:lineRule="auto"/>
        <w:rPr>
          <w:rFonts w:cstheme="minorHAnsi"/>
          <w:b/>
          <w:bCs/>
          <w:lang w:eastAsia="pl-PL"/>
        </w:rPr>
      </w:pPr>
      <w:r w:rsidRPr="00C97E19">
        <w:rPr>
          <w:rFonts w:cstheme="minorHAnsi"/>
          <w:b/>
          <w:bCs/>
          <w:lang w:eastAsia="pl-PL"/>
        </w:rPr>
        <w:t>NAZWA I ADRES ZAMAWIAJĄCEGO</w:t>
      </w: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6007"/>
      </w:tblGrid>
      <w:tr w:rsidR="00CB79E9" w:rsidRPr="00C97E19" w14:paraId="344A26F0" w14:textId="77777777" w:rsidTr="00526AB4">
        <w:trPr>
          <w:trHeight w:val="401"/>
        </w:trPr>
        <w:tc>
          <w:tcPr>
            <w:tcW w:w="1709" w:type="pct"/>
            <w:tcBorders>
              <w:bottom w:val="single" w:sz="4" w:space="0" w:color="000000"/>
              <w:right w:val="dotted" w:sz="6" w:space="0" w:color="C2B000"/>
            </w:tcBorders>
            <w:shd w:val="clear" w:color="auto" w:fill="8EAADB" w:themeFill="accent1" w:themeFillTint="99"/>
            <w:vAlign w:val="center"/>
          </w:tcPr>
          <w:p w14:paraId="3D204EED" w14:textId="77777777" w:rsidR="00CB79E9" w:rsidRPr="00C97E19" w:rsidRDefault="00CB79E9" w:rsidP="00ED36F8">
            <w:pPr>
              <w:spacing w:after="0" w:line="360" w:lineRule="auto"/>
              <w:rPr>
                <w:rFonts w:cstheme="minorHAnsi"/>
              </w:rPr>
            </w:pPr>
            <w:r w:rsidRPr="00C97E19">
              <w:rPr>
                <w:rFonts w:cstheme="minorHAnsi"/>
              </w:rPr>
              <w:t>Pełna nazwa</w:t>
            </w:r>
          </w:p>
        </w:tc>
        <w:tc>
          <w:tcPr>
            <w:tcW w:w="3291" w:type="pct"/>
            <w:tcBorders>
              <w:left w:val="dotted" w:sz="6" w:space="0" w:color="C2B000"/>
              <w:bottom w:val="single" w:sz="4" w:space="0" w:color="000000"/>
            </w:tcBorders>
            <w:vAlign w:val="center"/>
          </w:tcPr>
          <w:p w14:paraId="1B80B91C" w14:textId="28439F98" w:rsidR="00CB79E9" w:rsidRPr="00C97E19" w:rsidRDefault="00CB79E9" w:rsidP="00ED36F8">
            <w:pPr>
              <w:spacing w:after="0" w:line="360" w:lineRule="auto"/>
              <w:rPr>
                <w:rFonts w:cstheme="minorHAnsi"/>
              </w:rPr>
            </w:pPr>
            <w:r w:rsidRPr="00C97E19">
              <w:rPr>
                <w:rFonts w:cstheme="minorHAnsi"/>
                <w:bCs/>
              </w:rPr>
              <w:t>Gmina</w:t>
            </w:r>
            <w:r w:rsidR="00E95D58" w:rsidRPr="00C97E19">
              <w:rPr>
                <w:rFonts w:cstheme="minorHAnsi"/>
                <w:bCs/>
              </w:rPr>
              <w:t xml:space="preserve"> Mszana </w:t>
            </w:r>
          </w:p>
        </w:tc>
      </w:tr>
      <w:tr w:rsidR="00CB79E9" w:rsidRPr="00C97E19" w14:paraId="1C26D219" w14:textId="77777777" w:rsidTr="00526AB4">
        <w:trPr>
          <w:trHeight w:val="401"/>
        </w:trPr>
        <w:tc>
          <w:tcPr>
            <w:tcW w:w="1709" w:type="pct"/>
            <w:tcBorders>
              <w:bottom w:val="single" w:sz="4" w:space="0" w:color="000000"/>
              <w:right w:val="dotted" w:sz="6" w:space="0" w:color="C2B000"/>
            </w:tcBorders>
            <w:shd w:val="clear" w:color="auto" w:fill="8EAADB" w:themeFill="accent1" w:themeFillTint="99"/>
            <w:vAlign w:val="center"/>
          </w:tcPr>
          <w:p w14:paraId="1BC48EC5" w14:textId="77777777" w:rsidR="00CB79E9" w:rsidRPr="00C97E19" w:rsidRDefault="00CB79E9" w:rsidP="00ED36F8">
            <w:pPr>
              <w:spacing w:after="0" w:line="360" w:lineRule="auto"/>
              <w:rPr>
                <w:rFonts w:cstheme="minorHAnsi"/>
              </w:rPr>
            </w:pPr>
            <w:r w:rsidRPr="00C97E19">
              <w:rPr>
                <w:rFonts w:cstheme="minorHAnsi"/>
              </w:rPr>
              <w:t>Adres siedziby</w:t>
            </w:r>
          </w:p>
        </w:tc>
        <w:tc>
          <w:tcPr>
            <w:tcW w:w="3291" w:type="pct"/>
            <w:tcBorders>
              <w:left w:val="dotted" w:sz="6" w:space="0" w:color="C2B000"/>
              <w:bottom w:val="single" w:sz="4" w:space="0" w:color="000000"/>
            </w:tcBorders>
            <w:vAlign w:val="center"/>
          </w:tcPr>
          <w:p w14:paraId="5EA5DD47" w14:textId="2BE37B8B" w:rsidR="00CB79E9" w:rsidRPr="00C97E19" w:rsidRDefault="00CB79E9" w:rsidP="00ED36F8">
            <w:pPr>
              <w:spacing w:after="0" w:line="360" w:lineRule="auto"/>
              <w:rPr>
                <w:rFonts w:cstheme="minorHAnsi"/>
              </w:rPr>
            </w:pPr>
            <w:r w:rsidRPr="00C97E19">
              <w:rPr>
                <w:rFonts w:cstheme="minorHAnsi"/>
              </w:rPr>
              <w:t xml:space="preserve">ul. </w:t>
            </w:r>
            <w:r w:rsidR="004E277D" w:rsidRPr="00C97E19">
              <w:rPr>
                <w:rFonts w:cstheme="minorHAnsi"/>
              </w:rPr>
              <w:t xml:space="preserve">1 Maja </w:t>
            </w:r>
            <w:r w:rsidR="00E95D58" w:rsidRPr="00C97E19">
              <w:rPr>
                <w:rFonts w:cstheme="minorHAnsi"/>
              </w:rPr>
              <w:t>81,</w:t>
            </w:r>
          </w:p>
        </w:tc>
      </w:tr>
      <w:tr w:rsidR="00CB79E9" w:rsidRPr="00C97E19" w14:paraId="763F9BC9" w14:textId="77777777" w:rsidTr="00526AB4">
        <w:trPr>
          <w:trHeight w:val="401"/>
        </w:trPr>
        <w:tc>
          <w:tcPr>
            <w:tcW w:w="1709" w:type="pct"/>
            <w:tcBorders>
              <w:bottom w:val="single" w:sz="4" w:space="0" w:color="000000"/>
              <w:right w:val="dotted" w:sz="6" w:space="0" w:color="C2B000"/>
            </w:tcBorders>
            <w:shd w:val="clear" w:color="auto" w:fill="8EAADB" w:themeFill="accent1" w:themeFillTint="99"/>
            <w:vAlign w:val="center"/>
          </w:tcPr>
          <w:p w14:paraId="1856D2BD" w14:textId="77777777" w:rsidR="00CB79E9" w:rsidRPr="00C97E19" w:rsidRDefault="00CB79E9" w:rsidP="00ED36F8">
            <w:pPr>
              <w:spacing w:after="0" w:line="360" w:lineRule="auto"/>
              <w:rPr>
                <w:rFonts w:cstheme="minorHAnsi"/>
              </w:rPr>
            </w:pPr>
            <w:r w:rsidRPr="00C97E19">
              <w:rPr>
                <w:rFonts w:cstheme="minorHAnsi"/>
              </w:rPr>
              <w:t>NIP</w:t>
            </w:r>
          </w:p>
        </w:tc>
        <w:tc>
          <w:tcPr>
            <w:tcW w:w="3291" w:type="pct"/>
            <w:tcBorders>
              <w:left w:val="dotted" w:sz="6" w:space="0" w:color="C2B000"/>
              <w:bottom w:val="single" w:sz="4" w:space="0" w:color="000000"/>
            </w:tcBorders>
            <w:vAlign w:val="center"/>
          </w:tcPr>
          <w:p w14:paraId="55DF6557" w14:textId="05FEE52E" w:rsidR="00CB79E9" w:rsidRPr="00C97E19" w:rsidRDefault="004E277D" w:rsidP="00ED36F8">
            <w:pPr>
              <w:spacing w:after="0" w:line="360" w:lineRule="auto"/>
              <w:rPr>
                <w:rFonts w:cstheme="minorHAnsi"/>
              </w:rPr>
            </w:pPr>
            <w:r w:rsidRPr="00C97E19">
              <w:rPr>
                <w:rFonts w:eastAsia="Cambria" w:cstheme="minorHAnsi"/>
              </w:rPr>
              <w:t xml:space="preserve">647 </w:t>
            </w:r>
            <w:r w:rsidR="00E95D58" w:rsidRPr="00C97E19">
              <w:rPr>
                <w:rFonts w:eastAsia="Cambria" w:cstheme="minorHAnsi"/>
              </w:rPr>
              <w:t>17 73 271</w:t>
            </w:r>
          </w:p>
        </w:tc>
      </w:tr>
      <w:tr w:rsidR="00CB79E9" w:rsidRPr="00C97E19" w14:paraId="4690E5B3" w14:textId="77777777" w:rsidTr="00526AB4">
        <w:trPr>
          <w:trHeight w:val="401"/>
        </w:trPr>
        <w:tc>
          <w:tcPr>
            <w:tcW w:w="1709" w:type="pct"/>
            <w:tcBorders>
              <w:bottom w:val="single" w:sz="4" w:space="0" w:color="000000"/>
              <w:right w:val="dotted" w:sz="6" w:space="0" w:color="C2B000"/>
            </w:tcBorders>
            <w:shd w:val="clear" w:color="auto" w:fill="8EAADB" w:themeFill="accent1" w:themeFillTint="99"/>
            <w:vAlign w:val="center"/>
          </w:tcPr>
          <w:p w14:paraId="01485E6B" w14:textId="77777777" w:rsidR="00CB79E9" w:rsidRPr="00C97E19" w:rsidRDefault="00CB79E9" w:rsidP="00ED36F8">
            <w:pPr>
              <w:spacing w:after="0" w:line="360" w:lineRule="auto"/>
              <w:rPr>
                <w:rFonts w:cstheme="minorHAnsi"/>
              </w:rPr>
            </w:pPr>
            <w:r w:rsidRPr="00C97E19">
              <w:rPr>
                <w:rFonts w:cstheme="minorHAnsi"/>
              </w:rPr>
              <w:t>REGON</w:t>
            </w:r>
          </w:p>
        </w:tc>
        <w:tc>
          <w:tcPr>
            <w:tcW w:w="3291" w:type="pct"/>
            <w:tcBorders>
              <w:left w:val="dotted" w:sz="6" w:space="0" w:color="C2B000"/>
              <w:bottom w:val="single" w:sz="4" w:space="0" w:color="000000"/>
            </w:tcBorders>
            <w:vAlign w:val="center"/>
          </w:tcPr>
          <w:p w14:paraId="505ACDAA" w14:textId="4EEB50E2" w:rsidR="00CB79E9" w:rsidRPr="00C97E19" w:rsidRDefault="004E277D" w:rsidP="00ED36F8">
            <w:pPr>
              <w:spacing w:after="0" w:line="360" w:lineRule="auto"/>
              <w:rPr>
                <w:rFonts w:cstheme="minorHAnsi"/>
              </w:rPr>
            </w:pPr>
            <w:r w:rsidRPr="00C97E19">
              <w:rPr>
                <w:rFonts w:cstheme="minorHAnsi"/>
              </w:rPr>
              <w:t>2762</w:t>
            </w:r>
            <w:r w:rsidR="00E95D58" w:rsidRPr="00C97E19">
              <w:rPr>
                <w:rFonts w:cstheme="minorHAnsi"/>
              </w:rPr>
              <w:t>58687</w:t>
            </w:r>
          </w:p>
        </w:tc>
      </w:tr>
      <w:tr w:rsidR="00CB79E9" w:rsidRPr="00C97E19" w14:paraId="42F5C39E" w14:textId="77777777" w:rsidTr="00526AB4">
        <w:trPr>
          <w:trHeight w:val="401"/>
        </w:trPr>
        <w:tc>
          <w:tcPr>
            <w:tcW w:w="1709" w:type="pct"/>
            <w:tcBorders>
              <w:bottom w:val="single" w:sz="4" w:space="0" w:color="000000"/>
              <w:right w:val="dotted" w:sz="6" w:space="0" w:color="C2B000"/>
            </w:tcBorders>
            <w:shd w:val="clear" w:color="auto" w:fill="8EAADB" w:themeFill="accent1" w:themeFillTint="99"/>
            <w:vAlign w:val="center"/>
          </w:tcPr>
          <w:p w14:paraId="5B92AA3E" w14:textId="5CBC03E0" w:rsidR="00CB79E9" w:rsidRPr="00C97E19" w:rsidRDefault="00CB79E9" w:rsidP="00ED36F8">
            <w:pPr>
              <w:spacing w:after="0" w:line="360" w:lineRule="auto"/>
              <w:rPr>
                <w:rFonts w:cstheme="minorHAnsi"/>
              </w:rPr>
            </w:pPr>
            <w:r w:rsidRPr="00C97E19">
              <w:rPr>
                <w:rFonts w:cstheme="minorHAnsi"/>
              </w:rPr>
              <w:t>Adres strony internetowej</w:t>
            </w:r>
            <w:r w:rsidR="00E95D58" w:rsidRPr="00C97E19">
              <w:rPr>
                <w:rFonts w:cstheme="minorHAnsi"/>
              </w:rPr>
              <w:t>, na której prowadzone jest postepowanie</w:t>
            </w:r>
          </w:p>
        </w:tc>
        <w:tc>
          <w:tcPr>
            <w:tcW w:w="3291" w:type="pct"/>
            <w:tcBorders>
              <w:left w:val="dotted" w:sz="6" w:space="0" w:color="C2B000"/>
              <w:bottom w:val="single" w:sz="4" w:space="0" w:color="000000"/>
            </w:tcBorders>
            <w:vAlign w:val="center"/>
          </w:tcPr>
          <w:p w14:paraId="5866D0D3" w14:textId="77777777" w:rsidR="00E95D58" w:rsidRPr="00C97E19" w:rsidRDefault="00E95D58" w:rsidP="00E95D58">
            <w:pPr>
              <w:pStyle w:val="Standard"/>
              <w:spacing w:line="360" w:lineRule="auto"/>
              <w:rPr>
                <w:rFonts w:asciiTheme="minorHAnsi" w:hAnsiTheme="minorHAnsi" w:cstheme="minorHAnsi"/>
                <w:sz w:val="22"/>
                <w:szCs w:val="22"/>
              </w:rPr>
            </w:pPr>
          </w:p>
          <w:p w14:paraId="74018A67" w14:textId="2BDC6142" w:rsidR="00E95D58" w:rsidRPr="00C97E19" w:rsidRDefault="00000000" w:rsidP="00E95D58">
            <w:pPr>
              <w:pStyle w:val="Standard"/>
              <w:spacing w:line="360" w:lineRule="auto"/>
              <w:rPr>
                <w:rFonts w:asciiTheme="minorHAnsi" w:hAnsiTheme="minorHAnsi" w:cstheme="minorHAnsi"/>
                <w:sz w:val="22"/>
                <w:szCs w:val="22"/>
              </w:rPr>
            </w:pPr>
            <w:hyperlink r:id="rId8" w:history="1">
              <w:r w:rsidR="00E95D58" w:rsidRPr="00C97E19">
                <w:rPr>
                  <w:rStyle w:val="Hipercze"/>
                  <w:rFonts w:asciiTheme="minorHAnsi" w:hAnsiTheme="minorHAnsi" w:cstheme="minorHAnsi"/>
                  <w:sz w:val="22"/>
                  <w:szCs w:val="22"/>
                </w:rPr>
                <w:t>https://mszana.logintrade.net/rejestracja/ustawowe.html</w:t>
              </w:r>
            </w:hyperlink>
            <w:r w:rsidR="00E95D58" w:rsidRPr="00C97E19">
              <w:rPr>
                <w:rFonts w:asciiTheme="minorHAnsi" w:hAnsiTheme="minorHAnsi" w:cstheme="minorHAnsi"/>
                <w:sz w:val="22"/>
                <w:szCs w:val="22"/>
              </w:rPr>
              <w:t xml:space="preserve"> </w:t>
            </w:r>
          </w:p>
          <w:p w14:paraId="0067EBBA" w14:textId="77777777" w:rsidR="0051496C" w:rsidRPr="00C97E19" w:rsidRDefault="0051496C" w:rsidP="00ED36F8">
            <w:pPr>
              <w:spacing w:after="0" w:line="360" w:lineRule="auto"/>
              <w:rPr>
                <w:rFonts w:cstheme="minorHAnsi"/>
              </w:rPr>
            </w:pPr>
          </w:p>
          <w:p w14:paraId="2499FFC4" w14:textId="4C53F1CE" w:rsidR="0051496C" w:rsidRPr="00C97E19" w:rsidRDefault="0051496C" w:rsidP="00E95D58">
            <w:pPr>
              <w:rPr>
                <w:rFonts w:cstheme="minorHAnsi"/>
              </w:rPr>
            </w:pPr>
          </w:p>
        </w:tc>
      </w:tr>
      <w:tr w:rsidR="00CB79E9" w:rsidRPr="00C97E19" w14:paraId="66C5FDB6" w14:textId="77777777" w:rsidTr="00526AB4">
        <w:trPr>
          <w:trHeight w:val="401"/>
        </w:trPr>
        <w:tc>
          <w:tcPr>
            <w:tcW w:w="1709" w:type="pct"/>
            <w:tcBorders>
              <w:right w:val="dotted" w:sz="6" w:space="0" w:color="C2B000"/>
            </w:tcBorders>
            <w:shd w:val="clear" w:color="auto" w:fill="8EAADB" w:themeFill="accent1" w:themeFillTint="99"/>
            <w:vAlign w:val="center"/>
          </w:tcPr>
          <w:p w14:paraId="695E4DD3" w14:textId="39F6E629" w:rsidR="00CB79E9" w:rsidRPr="00C97E19" w:rsidRDefault="00E95D58" w:rsidP="00ED36F8">
            <w:pPr>
              <w:spacing w:after="0" w:line="360" w:lineRule="auto"/>
              <w:rPr>
                <w:rFonts w:cstheme="minorHAnsi"/>
              </w:rPr>
            </w:pPr>
            <w:r w:rsidRPr="00C97E19">
              <w:rPr>
                <w:rFonts w:cstheme="minorHAnsi"/>
              </w:rPr>
              <w:t>Bezpośredni link do postępowania na platformie</w:t>
            </w:r>
            <w:r w:rsidR="00317E47" w:rsidRPr="00C97E19">
              <w:rPr>
                <w:rFonts w:cstheme="minorHAnsi"/>
              </w:rPr>
              <w:br/>
              <w:t>( zmiany, wyjaśnienia SWZ oraz inne dokumenty)</w:t>
            </w:r>
          </w:p>
        </w:tc>
        <w:tc>
          <w:tcPr>
            <w:tcW w:w="3291" w:type="pct"/>
            <w:tcBorders>
              <w:left w:val="dotted" w:sz="6" w:space="0" w:color="C2B000"/>
            </w:tcBorders>
            <w:vAlign w:val="center"/>
          </w:tcPr>
          <w:p w14:paraId="61DC9827" w14:textId="00FA11AC" w:rsidR="00CB79E9" w:rsidRPr="00C97E19" w:rsidRDefault="00000000" w:rsidP="00E95D58">
            <w:pPr>
              <w:pStyle w:val="Standard"/>
              <w:spacing w:line="360" w:lineRule="auto"/>
              <w:rPr>
                <w:rFonts w:asciiTheme="minorHAnsi" w:hAnsiTheme="minorHAnsi" w:cstheme="minorHAnsi"/>
                <w:sz w:val="22"/>
                <w:szCs w:val="22"/>
              </w:rPr>
            </w:pPr>
            <w:hyperlink r:id="rId9" w:history="1">
              <w:r w:rsidR="00333324" w:rsidRPr="00C97E19">
                <w:rPr>
                  <w:rStyle w:val="Hipercze"/>
                  <w:rFonts w:asciiTheme="minorHAnsi" w:eastAsiaTheme="minorHAnsi" w:hAnsiTheme="minorHAnsi" w:cstheme="minorHAnsi"/>
                  <w:kern w:val="0"/>
                  <w:sz w:val="22"/>
                  <w:szCs w:val="22"/>
                  <w:lang w:eastAsia="en-US" w:bidi="ar-SA"/>
                </w:rPr>
                <w:t>https://mszana.logintrade.net/zapytania_email,142176,</w:t>
              </w:r>
              <w:r w:rsidR="00333324" w:rsidRPr="00C97E19">
                <w:rPr>
                  <w:rStyle w:val="Hipercze"/>
                  <w:rFonts w:asciiTheme="minorHAnsi" w:eastAsiaTheme="minorHAnsi" w:hAnsiTheme="minorHAnsi" w:cstheme="minorHAnsi"/>
                  <w:kern w:val="0"/>
                  <w:sz w:val="22"/>
                  <w:szCs w:val="22"/>
                  <w:lang w:eastAsia="en-US" w:bidi="ar-SA"/>
                </w:rPr>
                <w:br/>
                <w:t>5a2c6ade7d88e0b773b9830d4eca18c5.html</w:t>
              </w:r>
            </w:hyperlink>
          </w:p>
        </w:tc>
      </w:tr>
      <w:tr w:rsidR="004E277D" w:rsidRPr="00C97E19" w14:paraId="1798454E" w14:textId="77777777" w:rsidTr="00526AB4">
        <w:trPr>
          <w:trHeight w:val="401"/>
        </w:trPr>
        <w:tc>
          <w:tcPr>
            <w:tcW w:w="1709" w:type="pct"/>
            <w:tcBorders>
              <w:bottom w:val="single" w:sz="4" w:space="0" w:color="000000"/>
              <w:right w:val="dotted" w:sz="6" w:space="0" w:color="C2B000"/>
            </w:tcBorders>
            <w:shd w:val="clear" w:color="auto" w:fill="8EAADB" w:themeFill="accent1" w:themeFillTint="99"/>
            <w:vAlign w:val="center"/>
          </w:tcPr>
          <w:p w14:paraId="397B1C68" w14:textId="00A3256F" w:rsidR="004E277D" w:rsidRPr="00C97E19" w:rsidRDefault="004E277D" w:rsidP="00ED36F8">
            <w:pPr>
              <w:spacing w:after="0" w:line="360" w:lineRule="auto"/>
              <w:rPr>
                <w:rFonts w:cstheme="minorHAnsi"/>
              </w:rPr>
            </w:pPr>
            <w:r w:rsidRPr="00C97E19">
              <w:rPr>
                <w:rFonts w:cstheme="minorHAnsi"/>
              </w:rPr>
              <w:t>Adres poczty elektronicznej</w:t>
            </w:r>
          </w:p>
        </w:tc>
        <w:tc>
          <w:tcPr>
            <w:tcW w:w="3291" w:type="pct"/>
            <w:tcBorders>
              <w:left w:val="dotted" w:sz="6" w:space="0" w:color="C2B000"/>
              <w:bottom w:val="single" w:sz="4" w:space="0" w:color="000000"/>
            </w:tcBorders>
            <w:vAlign w:val="center"/>
          </w:tcPr>
          <w:p w14:paraId="2D020F1E" w14:textId="5A2BDBEA" w:rsidR="004E277D" w:rsidRPr="00C97E19" w:rsidRDefault="00E95D58" w:rsidP="00ED36F8">
            <w:pPr>
              <w:pStyle w:val="Normalny1"/>
              <w:rPr>
                <w:rFonts w:asciiTheme="minorHAnsi" w:eastAsia="Cambria" w:hAnsiTheme="minorHAnsi" w:cstheme="minorHAnsi"/>
                <w:color w:val="4472C4" w:themeColor="accent1"/>
                <w:sz w:val="22"/>
                <w:szCs w:val="22"/>
                <w:u w:val="single"/>
              </w:rPr>
            </w:pPr>
            <w:r w:rsidRPr="00C97E19">
              <w:rPr>
                <w:rFonts w:asciiTheme="minorHAnsi" w:eastAsia="Cambria" w:hAnsiTheme="minorHAnsi" w:cstheme="minorHAnsi"/>
                <w:color w:val="4472C4" w:themeColor="accent1"/>
                <w:sz w:val="22"/>
                <w:szCs w:val="22"/>
                <w:u w:val="single"/>
              </w:rPr>
              <w:t>zam.publiczne@ug.gov.pl</w:t>
            </w:r>
          </w:p>
          <w:p w14:paraId="42FDA463" w14:textId="77777777" w:rsidR="004E277D" w:rsidRPr="00C97E19" w:rsidRDefault="004E277D" w:rsidP="00ED36F8">
            <w:pPr>
              <w:pStyle w:val="Normalny1"/>
              <w:rPr>
                <w:rFonts w:asciiTheme="minorHAnsi" w:eastAsia="Cambria" w:hAnsiTheme="minorHAnsi" w:cstheme="minorHAnsi"/>
                <w:sz w:val="22"/>
                <w:szCs w:val="22"/>
              </w:rPr>
            </w:pPr>
          </w:p>
        </w:tc>
      </w:tr>
    </w:tbl>
    <w:p w14:paraId="0BF5FA8B" w14:textId="77777777" w:rsidR="00D57893" w:rsidRPr="00C97E19" w:rsidRDefault="00D57893" w:rsidP="00317E47">
      <w:pPr>
        <w:spacing w:after="0" w:line="360" w:lineRule="auto"/>
        <w:jc w:val="both"/>
        <w:rPr>
          <w:rFonts w:cstheme="minorHAnsi"/>
        </w:rPr>
      </w:pPr>
    </w:p>
    <w:p w14:paraId="7A848E69" w14:textId="0438E7F1" w:rsidR="00317E47" w:rsidRPr="00C97E19" w:rsidRDefault="00317E47" w:rsidP="00A63924">
      <w:pPr>
        <w:pStyle w:val="Akapitzlist"/>
        <w:numPr>
          <w:ilvl w:val="0"/>
          <w:numId w:val="79"/>
        </w:numPr>
        <w:spacing w:after="0" w:line="360" w:lineRule="auto"/>
        <w:jc w:val="both"/>
        <w:rPr>
          <w:rFonts w:cstheme="minorHAnsi"/>
          <w:b/>
          <w:bCs/>
        </w:rPr>
      </w:pPr>
      <w:r w:rsidRPr="00C97E19">
        <w:rPr>
          <w:rFonts w:cstheme="minorHAnsi"/>
          <w:b/>
          <w:bCs/>
        </w:rPr>
        <w:t>ŹRÓDŁA FINANSOWANIA</w:t>
      </w:r>
    </w:p>
    <w:p w14:paraId="3354F823" w14:textId="328E668E" w:rsidR="00D57893" w:rsidRPr="00C97E19" w:rsidRDefault="00317E47" w:rsidP="0000194F">
      <w:pPr>
        <w:spacing w:after="0" w:line="360" w:lineRule="auto"/>
        <w:ind w:left="360"/>
        <w:jc w:val="both"/>
        <w:rPr>
          <w:rFonts w:cstheme="minorHAnsi"/>
        </w:rPr>
      </w:pPr>
      <w:r w:rsidRPr="00C97E19">
        <w:rPr>
          <w:rFonts w:cstheme="minorHAnsi"/>
        </w:rPr>
        <w:t>Zamówienie to jest finansowane ze środków</w:t>
      </w:r>
      <w:r w:rsidR="00D57893" w:rsidRPr="00C97E19">
        <w:rPr>
          <w:rFonts w:cstheme="minorHAnsi"/>
        </w:rPr>
        <w:t xml:space="preserve"> </w:t>
      </w:r>
      <w:r w:rsidRPr="00C97E19">
        <w:rPr>
          <w:rFonts w:cstheme="minorHAnsi"/>
        </w:rPr>
        <w:t xml:space="preserve"> budżetu Gminy Mszana</w:t>
      </w:r>
    </w:p>
    <w:p w14:paraId="56C61926" w14:textId="77777777" w:rsidR="00333324" w:rsidRPr="00C97E19" w:rsidRDefault="00333324" w:rsidP="0000194F">
      <w:pPr>
        <w:spacing w:after="0" w:line="360" w:lineRule="auto"/>
        <w:ind w:left="360"/>
        <w:jc w:val="both"/>
        <w:rPr>
          <w:rFonts w:cstheme="minorHAnsi"/>
        </w:rPr>
      </w:pPr>
    </w:p>
    <w:p w14:paraId="78019E79" w14:textId="0C8DD0FB" w:rsidR="00A63924" w:rsidRPr="00C97E19" w:rsidRDefault="00D57893" w:rsidP="00D57893">
      <w:pPr>
        <w:pStyle w:val="Akapitzlist"/>
        <w:numPr>
          <w:ilvl w:val="0"/>
          <w:numId w:val="79"/>
        </w:numPr>
        <w:spacing w:after="0" w:line="360" w:lineRule="auto"/>
        <w:jc w:val="both"/>
        <w:rPr>
          <w:rFonts w:cstheme="minorHAnsi"/>
          <w:b/>
          <w:bCs/>
        </w:rPr>
      </w:pPr>
      <w:r w:rsidRPr="00C97E19">
        <w:rPr>
          <w:rFonts w:cstheme="minorHAnsi"/>
          <w:b/>
          <w:bCs/>
        </w:rPr>
        <w:t>TRYB UDZIELENIA ZAMÓWIENIA</w:t>
      </w:r>
    </w:p>
    <w:p w14:paraId="556EA857" w14:textId="485243C2" w:rsidR="0018737F" w:rsidRPr="00C97E19" w:rsidRDefault="0018737F" w:rsidP="0018737F">
      <w:pPr>
        <w:pStyle w:val="Akapitzlist"/>
        <w:numPr>
          <w:ilvl w:val="1"/>
          <w:numId w:val="79"/>
        </w:numPr>
        <w:suppressAutoHyphens/>
        <w:overflowPunct w:val="0"/>
        <w:autoSpaceDE w:val="0"/>
        <w:spacing w:after="0" w:line="240" w:lineRule="auto"/>
        <w:jc w:val="both"/>
        <w:textAlignment w:val="baseline"/>
        <w:rPr>
          <w:rFonts w:cstheme="minorHAnsi"/>
        </w:rPr>
      </w:pPr>
      <w:r w:rsidRPr="00C97E19">
        <w:rPr>
          <w:rFonts w:cstheme="minorHAnsi"/>
        </w:rPr>
        <w:t xml:space="preserve">Postępowanie prowadzone jest w trybie podstawowym bez przeprowadzenia negocjacji, </w:t>
      </w:r>
      <w:r w:rsidRPr="00C97E19">
        <w:rPr>
          <w:rFonts w:cstheme="minorHAnsi"/>
        </w:rPr>
        <w:br/>
        <w:t xml:space="preserve">o którym mowa w </w:t>
      </w:r>
      <w:r w:rsidRPr="00C97E19">
        <w:rPr>
          <w:rFonts w:cstheme="minorHAnsi"/>
          <w:b/>
          <w:bCs/>
        </w:rPr>
        <w:t>art. 275 pkt 1</w:t>
      </w:r>
      <w:r w:rsidRPr="00C97E19">
        <w:rPr>
          <w:rFonts w:cstheme="minorHAnsi"/>
        </w:rPr>
        <w:t xml:space="preserve"> ustawy z dnia 11 września 2019 r. Prawo zamówień publicznych (</w:t>
      </w:r>
      <w:proofErr w:type="spellStart"/>
      <w:r w:rsidRPr="00C97E19">
        <w:rPr>
          <w:rFonts w:cstheme="minorHAnsi"/>
        </w:rPr>
        <w:t>t.j</w:t>
      </w:r>
      <w:proofErr w:type="spellEnd"/>
      <w:r w:rsidRPr="00C97E19">
        <w:rPr>
          <w:rFonts w:cstheme="minorHAnsi"/>
        </w:rPr>
        <w:t xml:space="preserve">. Dz. U. z 2023 r. poz. 1605 ze zmianami) zwaną w dalszej części „ustawą”. </w:t>
      </w:r>
      <w:r w:rsidRPr="00C97E19">
        <w:rPr>
          <w:rFonts w:cstheme="minorHAnsi"/>
        </w:rPr>
        <w:br/>
        <w:t xml:space="preserve">W sprawach nieuregulowanych zapisami niniejszej SWZ, stosuje się przepisy powyższej ustawy. </w:t>
      </w:r>
    </w:p>
    <w:p w14:paraId="113D0513" w14:textId="57B6AFF7" w:rsidR="0018737F" w:rsidRPr="00C97E19" w:rsidRDefault="0018737F" w:rsidP="0018737F">
      <w:pPr>
        <w:pStyle w:val="Akapitzlist"/>
        <w:numPr>
          <w:ilvl w:val="1"/>
          <w:numId w:val="79"/>
        </w:numPr>
        <w:suppressAutoHyphens/>
        <w:overflowPunct w:val="0"/>
        <w:autoSpaceDE w:val="0"/>
        <w:spacing w:after="0" w:line="240" w:lineRule="auto"/>
        <w:jc w:val="both"/>
        <w:textAlignment w:val="baseline"/>
        <w:rPr>
          <w:rFonts w:cstheme="minorHAnsi"/>
        </w:rPr>
      </w:pPr>
      <w:r w:rsidRPr="00C97E19">
        <w:rPr>
          <w:rFonts w:cstheme="minorHAnsi"/>
        </w:rPr>
        <w:t>Postępowanie poniżej progów określonych na podstawie art. 3 ustawy z dnia 11 września 2019r. Prawo zamówień publicznych (</w:t>
      </w:r>
      <w:proofErr w:type="spellStart"/>
      <w:r w:rsidRPr="00C97E19">
        <w:rPr>
          <w:rFonts w:cstheme="minorHAnsi"/>
        </w:rPr>
        <w:t>t.j</w:t>
      </w:r>
      <w:proofErr w:type="spellEnd"/>
      <w:r w:rsidRPr="00C97E19">
        <w:rPr>
          <w:rFonts w:cstheme="minorHAnsi"/>
        </w:rPr>
        <w:t>. Dz. U. z 2023 r. poz. 1605 ze zmianami).</w:t>
      </w:r>
    </w:p>
    <w:p w14:paraId="6CF859DB" w14:textId="2083C09E" w:rsidR="0018737F" w:rsidRPr="00C97E19" w:rsidRDefault="0018737F" w:rsidP="0018737F">
      <w:pPr>
        <w:pStyle w:val="Akapitzlist"/>
        <w:numPr>
          <w:ilvl w:val="1"/>
          <w:numId w:val="79"/>
        </w:numPr>
        <w:suppressAutoHyphens/>
        <w:overflowPunct w:val="0"/>
        <w:autoSpaceDE w:val="0"/>
        <w:spacing w:after="0" w:line="240" w:lineRule="auto"/>
        <w:jc w:val="both"/>
        <w:textAlignment w:val="baseline"/>
        <w:rPr>
          <w:rFonts w:cstheme="minorHAnsi"/>
        </w:rPr>
      </w:pPr>
      <w:r w:rsidRPr="00C97E19">
        <w:rPr>
          <w:rFonts w:cstheme="minorHAnsi"/>
        </w:rPr>
        <w:t>Rodzaj przedmiotu zamówienia – usługa.</w:t>
      </w:r>
    </w:p>
    <w:p w14:paraId="0E9C09FE" w14:textId="16A42F03" w:rsidR="0018737F" w:rsidRPr="00C97E19" w:rsidRDefault="0018737F" w:rsidP="0018737F">
      <w:pPr>
        <w:pStyle w:val="Akapitzlist"/>
        <w:numPr>
          <w:ilvl w:val="1"/>
          <w:numId w:val="79"/>
        </w:numPr>
        <w:suppressAutoHyphens/>
        <w:overflowPunct w:val="0"/>
        <w:autoSpaceDE w:val="0"/>
        <w:spacing w:after="120" w:line="240" w:lineRule="auto"/>
        <w:jc w:val="both"/>
        <w:textAlignment w:val="baseline"/>
        <w:rPr>
          <w:rFonts w:cstheme="minorHAnsi"/>
        </w:rPr>
      </w:pPr>
      <w:r w:rsidRPr="00C97E19">
        <w:rPr>
          <w:rFonts w:cstheme="minorHAnsi"/>
        </w:rPr>
        <w:t>Zamawiający nie przewiduje wyboru najkorzystniejszej oferty z możliwością prowadzenia negocjacji.</w:t>
      </w:r>
      <w:r w:rsidRPr="00C97E19">
        <w:rPr>
          <w:rFonts w:cstheme="minorHAnsi"/>
          <w:highlight w:val="yellow"/>
        </w:rPr>
        <w:t xml:space="preserve"> </w:t>
      </w:r>
    </w:p>
    <w:p w14:paraId="3A744C43" w14:textId="77777777" w:rsidR="00333324" w:rsidRPr="00C97E19" w:rsidRDefault="00333324" w:rsidP="00333324">
      <w:pPr>
        <w:pStyle w:val="Akapitzlist"/>
        <w:suppressAutoHyphens/>
        <w:overflowPunct w:val="0"/>
        <w:autoSpaceDE w:val="0"/>
        <w:spacing w:after="120" w:line="240" w:lineRule="auto"/>
        <w:ind w:left="786"/>
        <w:jc w:val="both"/>
        <w:textAlignment w:val="baseline"/>
        <w:rPr>
          <w:rFonts w:cstheme="minorHAnsi"/>
        </w:rPr>
      </w:pPr>
    </w:p>
    <w:p w14:paraId="38569483" w14:textId="77777777" w:rsidR="0018737F" w:rsidRPr="00C97E19" w:rsidRDefault="0018737F" w:rsidP="0018737F">
      <w:pPr>
        <w:pStyle w:val="Akapitzlist"/>
        <w:suppressAutoHyphens/>
        <w:overflowPunct w:val="0"/>
        <w:autoSpaceDE w:val="0"/>
        <w:spacing w:after="120" w:line="240" w:lineRule="auto"/>
        <w:jc w:val="both"/>
        <w:textAlignment w:val="baseline"/>
        <w:rPr>
          <w:rFonts w:cstheme="minorHAnsi"/>
        </w:rPr>
      </w:pPr>
    </w:p>
    <w:p w14:paraId="5EF88924" w14:textId="5936C9FB" w:rsidR="0018737F" w:rsidRPr="00C97E19" w:rsidRDefault="0018737F" w:rsidP="0018737F">
      <w:pPr>
        <w:pStyle w:val="Akapitzlist"/>
        <w:numPr>
          <w:ilvl w:val="0"/>
          <w:numId w:val="79"/>
        </w:numPr>
        <w:spacing w:after="0" w:line="360" w:lineRule="auto"/>
        <w:jc w:val="both"/>
        <w:rPr>
          <w:rFonts w:cstheme="minorHAnsi"/>
          <w:b/>
          <w:bCs/>
        </w:rPr>
      </w:pPr>
      <w:r w:rsidRPr="00C97E19">
        <w:rPr>
          <w:rFonts w:cstheme="minorHAnsi"/>
          <w:b/>
          <w:bCs/>
        </w:rPr>
        <w:t>KOMUNIKACJA W POSTĘPOWANIA</w:t>
      </w:r>
    </w:p>
    <w:p w14:paraId="1212192A" w14:textId="5D1C2051" w:rsidR="0018737F" w:rsidRPr="00C97E19" w:rsidRDefault="0018737F" w:rsidP="00333324">
      <w:pPr>
        <w:pStyle w:val="Normalny1"/>
        <w:numPr>
          <w:ilvl w:val="1"/>
          <w:numId w:val="79"/>
        </w:numPr>
        <w:jc w:val="both"/>
        <w:rPr>
          <w:rFonts w:asciiTheme="minorHAnsi" w:eastAsia="Cambria" w:hAnsiTheme="minorHAnsi" w:cstheme="minorHAnsi"/>
          <w:sz w:val="22"/>
          <w:szCs w:val="22"/>
        </w:rPr>
      </w:pPr>
      <w:r w:rsidRPr="00C97E19">
        <w:rPr>
          <w:rFonts w:asciiTheme="minorHAnsi" w:eastAsia="Cambria" w:hAnsiTheme="minorHAnsi" w:cstheme="minorHAnsi"/>
          <w:sz w:val="22"/>
          <w:szCs w:val="22"/>
        </w:rPr>
        <w:t>Przedmiotowe postępowanie prowadzone jest przy użyciu środków komunikacji</w:t>
      </w:r>
      <w:r w:rsidR="00333324" w:rsidRPr="00C97E19">
        <w:rPr>
          <w:rFonts w:asciiTheme="minorHAnsi" w:eastAsia="Cambria" w:hAnsiTheme="minorHAnsi" w:cstheme="minorHAnsi"/>
          <w:sz w:val="22"/>
          <w:szCs w:val="22"/>
        </w:rPr>
        <w:t xml:space="preserve"> </w:t>
      </w:r>
      <w:r w:rsidRPr="00C97E19">
        <w:rPr>
          <w:rFonts w:asciiTheme="minorHAnsi" w:eastAsia="Cambria" w:hAnsiTheme="minorHAnsi" w:cstheme="minorHAnsi"/>
          <w:sz w:val="22"/>
          <w:szCs w:val="22"/>
        </w:rPr>
        <w:t>elektronicznej. Składanie ofert następuje za pośrednictwem Platformy przetargowej</w:t>
      </w:r>
    </w:p>
    <w:p w14:paraId="0A4B9AA5" w14:textId="14B2D4F7" w:rsidR="00772FA7" w:rsidRPr="00C97E19" w:rsidRDefault="00772FA7" w:rsidP="00333324">
      <w:pPr>
        <w:pStyle w:val="Normalny1"/>
        <w:rPr>
          <w:rFonts w:asciiTheme="minorHAnsi" w:eastAsia="Cambria" w:hAnsiTheme="minorHAnsi" w:cstheme="minorHAnsi"/>
          <w:sz w:val="22"/>
          <w:szCs w:val="22"/>
        </w:rPr>
      </w:pPr>
    </w:p>
    <w:p w14:paraId="52CFD42E" w14:textId="77777777" w:rsidR="00333324" w:rsidRPr="00C97E19" w:rsidRDefault="00333324" w:rsidP="00333324">
      <w:pPr>
        <w:pStyle w:val="Normalny1"/>
        <w:rPr>
          <w:rFonts w:asciiTheme="minorHAnsi" w:eastAsia="Cambria" w:hAnsiTheme="minorHAnsi" w:cstheme="minorHAnsi"/>
          <w:sz w:val="22"/>
          <w:szCs w:val="22"/>
        </w:rPr>
      </w:pPr>
    </w:p>
    <w:p w14:paraId="01D15A47" w14:textId="77777777" w:rsidR="00333324" w:rsidRPr="00C97E19" w:rsidRDefault="00333324" w:rsidP="00333324">
      <w:pPr>
        <w:pStyle w:val="Normalny1"/>
        <w:rPr>
          <w:rFonts w:asciiTheme="minorHAnsi" w:eastAsia="Cambria" w:hAnsiTheme="minorHAnsi" w:cstheme="minorHAnsi"/>
          <w:sz w:val="22"/>
          <w:szCs w:val="22"/>
        </w:rPr>
      </w:pPr>
    </w:p>
    <w:p w14:paraId="376E408D" w14:textId="77777777" w:rsidR="0018737F" w:rsidRPr="00C97E19" w:rsidRDefault="0018737F" w:rsidP="00772FA7">
      <w:pPr>
        <w:pStyle w:val="Normalny1"/>
        <w:jc w:val="both"/>
        <w:rPr>
          <w:rFonts w:asciiTheme="minorHAnsi" w:eastAsia="Cambria" w:hAnsiTheme="minorHAnsi" w:cstheme="minorHAnsi"/>
          <w:sz w:val="22"/>
          <w:szCs w:val="22"/>
        </w:rPr>
      </w:pPr>
    </w:p>
    <w:p w14:paraId="6A7A9138" w14:textId="0D0919B8" w:rsidR="00750221" w:rsidRPr="00C97E19" w:rsidRDefault="00750221" w:rsidP="00750221">
      <w:pPr>
        <w:pStyle w:val="Nagwek2"/>
        <w:numPr>
          <w:ilvl w:val="0"/>
          <w:numId w:val="79"/>
        </w:numPr>
        <w:rPr>
          <w:rFonts w:asciiTheme="minorHAnsi" w:hAnsiTheme="minorHAnsi" w:cstheme="minorHAnsi"/>
          <w:b/>
          <w:bCs/>
          <w:sz w:val="22"/>
          <w:szCs w:val="22"/>
        </w:rPr>
      </w:pPr>
      <w:r w:rsidRPr="00C97E19">
        <w:rPr>
          <w:rFonts w:asciiTheme="minorHAnsi" w:hAnsiTheme="minorHAnsi" w:cstheme="minorHAnsi"/>
          <w:b/>
          <w:bCs/>
          <w:color w:val="auto"/>
          <w:sz w:val="22"/>
          <w:szCs w:val="22"/>
        </w:rPr>
        <w:lastRenderedPageBreak/>
        <w:t>UŻYTE W SPECYFIKACJI TERMINY MAJĄ NASTĘPUJACE ZNACZENIE:</w:t>
      </w:r>
    </w:p>
    <w:p w14:paraId="7B21FF09" w14:textId="77777777" w:rsidR="00750221" w:rsidRPr="00C97E19" w:rsidRDefault="00750221" w:rsidP="00750221">
      <w:pPr>
        <w:widowControl w:val="0"/>
        <w:tabs>
          <w:tab w:val="left" w:pos="600"/>
        </w:tabs>
        <w:autoSpaceDN w:val="0"/>
        <w:ind w:left="2637" w:hanging="2234"/>
        <w:jc w:val="both"/>
        <w:rPr>
          <w:rFonts w:eastAsia="Lucida Sans Unicode" w:cstheme="minorHAnsi"/>
          <w:kern w:val="3"/>
          <w:lang w:eastAsia="zh-CN"/>
        </w:rPr>
      </w:pPr>
      <w:r w:rsidRPr="00C97E19">
        <w:rPr>
          <w:rFonts w:eastAsia="Lucida Sans Unicode" w:cstheme="minorHAnsi"/>
          <w:b/>
          <w:bCs/>
          <w:kern w:val="3"/>
          <w:lang w:eastAsia="zh-CN"/>
        </w:rPr>
        <w:t>Zamawiający</w:t>
      </w:r>
      <w:r w:rsidRPr="00C97E19">
        <w:rPr>
          <w:rFonts w:eastAsia="Lucida Sans Unicode" w:cstheme="minorHAnsi"/>
          <w:kern w:val="3"/>
          <w:lang w:eastAsia="zh-CN"/>
        </w:rPr>
        <w:tab/>
        <w:t>Gmina Mszana</w:t>
      </w:r>
    </w:p>
    <w:p w14:paraId="6241F979" w14:textId="77777777" w:rsidR="00750221" w:rsidRPr="00C97E19" w:rsidRDefault="00750221" w:rsidP="00750221">
      <w:pPr>
        <w:widowControl w:val="0"/>
        <w:tabs>
          <w:tab w:val="left" w:pos="600"/>
        </w:tabs>
        <w:autoSpaceDN w:val="0"/>
        <w:ind w:left="2637" w:hanging="2234"/>
        <w:jc w:val="both"/>
        <w:rPr>
          <w:rFonts w:eastAsia="Lucida Sans Unicode" w:cstheme="minorHAnsi"/>
          <w:b/>
          <w:bCs/>
          <w:kern w:val="3"/>
          <w:lang w:eastAsia="zh-CN"/>
        </w:rPr>
      </w:pPr>
      <w:r w:rsidRPr="00C97E19">
        <w:rPr>
          <w:rFonts w:eastAsia="Lucida Sans Unicode" w:cstheme="minorHAnsi"/>
          <w:b/>
          <w:bCs/>
          <w:kern w:val="3"/>
          <w:lang w:eastAsia="zh-CN"/>
        </w:rPr>
        <w:t>Postępowanie</w:t>
      </w:r>
      <w:r w:rsidRPr="00C97E19">
        <w:rPr>
          <w:rFonts w:eastAsia="Lucida Sans Unicode" w:cstheme="minorHAnsi"/>
          <w:kern w:val="3"/>
          <w:lang w:eastAsia="zh-CN"/>
        </w:rPr>
        <w:tab/>
        <w:t xml:space="preserve">prowadzone przez Zamawiającego na podstawie niniejszej </w:t>
      </w:r>
      <w:r w:rsidRPr="00C97E19">
        <w:rPr>
          <w:rFonts w:eastAsia="Lucida Sans Unicode" w:cstheme="minorHAnsi"/>
          <w:b/>
          <w:bCs/>
          <w:kern w:val="3"/>
          <w:lang w:eastAsia="zh-CN"/>
        </w:rPr>
        <w:t>specyfikacji;</w:t>
      </w:r>
    </w:p>
    <w:p w14:paraId="180C84E1" w14:textId="77777777" w:rsidR="00750221" w:rsidRPr="00C97E19" w:rsidRDefault="00750221" w:rsidP="00750221">
      <w:pPr>
        <w:widowControl w:val="0"/>
        <w:tabs>
          <w:tab w:val="left" w:pos="600"/>
        </w:tabs>
        <w:autoSpaceDN w:val="0"/>
        <w:ind w:left="2637" w:hanging="2234"/>
        <w:jc w:val="both"/>
        <w:rPr>
          <w:rFonts w:eastAsia="Lucida Sans Unicode" w:cstheme="minorHAnsi"/>
          <w:kern w:val="3"/>
          <w:lang w:eastAsia="zh-CN"/>
        </w:rPr>
      </w:pPr>
      <w:r w:rsidRPr="00C97E19">
        <w:rPr>
          <w:rFonts w:eastAsia="Lucida Sans Unicode" w:cstheme="minorHAnsi"/>
          <w:b/>
          <w:bCs/>
          <w:kern w:val="3"/>
          <w:lang w:eastAsia="zh-CN"/>
        </w:rPr>
        <w:t>SWZ</w:t>
      </w:r>
      <w:r w:rsidRPr="00C97E19">
        <w:rPr>
          <w:rFonts w:eastAsia="Lucida Sans Unicode" w:cstheme="minorHAnsi"/>
          <w:kern w:val="3"/>
          <w:lang w:eastAsia="zh-CN"/>
        </w:rPr>
        <w:tab/>
        <w:t>niniejsza specyfikacja warunków zamówienia;</w:t>
      </w:r>
    </w:p>
    <w:p w14:paraId="3352711F" w14:textId="77777777" w:rsidR="00750221" w:rsidRPr="00C97E19" w:rsidRDefault="00750221" w:rsidP="00750221">
      <w:pPr>
        <w:widowControl w:val="0"/>
        <w:tabs>
          <w:tab w:val="left" w:pos="600"/>
        </w:tabs>
        <w:autoSpaceDN w:val="0"/>
        <w:ind w:left="2637" w:hanging="2234"/>
        <w:jc w:val="both"/>
        <w:rPr>
          <w:rFonts w:eastAsia="Lucida Sans Unicode" w:cstheme="minorHAnsi"/>
          <w:kern w:val="3"/>
          <w:lang w:eastAsia="zh-CN"/>
        </w:rPr>
      </w:pPr>
      <w:r w:rsidRPr="00C97E19">
        <w:rPr>
          <w:rFonts w:eastAsia="Lucida Sans Unicode" w:cstheme="minorHAnsi"/>
          <w:b/>
          <w:bCs/>
          <w:kern w:val="3"/>
          <w:lang w:eastAsia="zh-CN"/>
        </w:rPr>
        <w:t xml:space="preserve">Ustawa </w:t>
      </w:r>
      <w:proofErr w:type="spellStart"/>
      <w:r w:rsidRPr="00C97E19">
        <w:rPr>
          <w:rFonts w:eastAsia="Lucida Sans Unicode" w:cstheme="minorHAnsi"/>
          <w:b/>
          <w:bCs/>
          <w:kern w:val="3"/>
          <w:lang w:eastAsia="zh-CN"/>
        </w:rPr>
        <w:t>Pzp</w:t>
      </w:r>
      <w:proofErr w:type="spellEnd"/>
      <w:r w:rsidRPr="00C97E19">
        <w:rPr>
          <w:rFonts w:eastAsia="Lucida Sans Unicode" w:cstheme="minorHAnsi"/>
          <w:kern w:val="3"/>
          <w:lang w:eastAsia="zh-CN"/>
        </w:rPr>
        <w:tab/>
        <w:t>ustawa z dnia 11 września 2019r. – Prawo zamówień publicznych;</w:t>
      </w:r>
    </w:p>
    <w:p w14:paraId="7CCA93BD" w14:textId="77777777" w:rsidR="00750221" w:rsidRPr="00C97E19" w:rsidRDefault="00750221" w:rsidP="00750221">
      <w:pPr>
        <w:widowControl w:val="0"/>
        <w:tabs>
          <w:tab w:val="left" w:pos="600"/>
        </w:tabs>
        <w:autoSpaceDN w:val="0"/>
        <w:ind w:left="2637" w:hanging="2234"/>
        <w:jc w:val="both"/>
        <w:rPr>
          <w:rFonts w:eastAsia="Lucida Sans Unicode" w:cstheme="minorHAnsi"/>
          <w:kern w:val="3"/>
          <w:lang w:eastAsia="zh-CN"/>
        </w:rPr>
      </w:pPr>
      <w:r w:rsidRPr="00C97E19">
        <w:rPr>
          <w:rFonts w:eastAsia="Lucida Sans Unicode" w:cstheme="minorHAnsi"/>
          <w:b/>
          <w:bCs/>
          <w:kern w:val="3"/>
          <w:lang w:eastAsia="zh-CN"/>
        </w:rPr>
        <w:t>Zamówienie</w:t>
      </w:r>
      <w:r w:rsidRPr="00C97E19">
        <w:rPr>
          <w:rFonts w:eastAsia="Lucida Sans Unicode" w:cstheme="minorHAnsi"/>
          <w:kern w:val="3"/>
          <w:lang w:eastAsia="zh-CN"/>
        </w:rPr>
        <w:tab/>
        <w:t>należy przez to rozumieć zamówienie publiczne, którego przedmiot został w sposób szczegółowy opisany w SWZ oraz jej załącznikach;</w:t>
      </w:r>
    </w:p>
    <w:p w14:paraId="0292C5EE" w14:textId="77777777" w:rsidR="00750221" w:rsidRPr="00C97E19" w:rsidRDefault="00750221" w:rsidP="00750221">
      <w:pPr>
        <w:widowControl w:val="0"/>
        <w:tabs>
          <w:tab w:val="left" w:pos="600"/>
        </w:tabs>
        <w:autoSpaceDN w:val="0"/>
        <w:spacing w:after="120"/>
        <w:ind w:left="2637" w:hanging="2234"/>
        <w:jc w:val="both"/>
        <w:rPr>
          <w:rFonts w:eastAsia="Lucida Sans Unicode" w:cstheme="minorHAnsi"/>
          <w:kern w:val="3"/>
          <w:lang w:eastAsia="zh-CN"/>
        </w:rPr>
      </w:pPr>
      <w:r w:rsidRPr="00C97E19">
        <w:rPr>
          <w:rFonts w:eastAsia="Lucida Sans Unicode" w:cstheme="minorHAnsi"/>
          <w:b/>
          <w:bCs/>
          <w:kern w:val="3"/>
          <w:lang w:eastAsia="zh-CN"/>
        </w:rPr>
        <w:t>RODO</w:t>
      </w:r>
      <w:r w:rsidRPr="00C97E19">
        <w:rPr>
          <w:rFonts w:eastAsia="Lucida Sans Unicode" w:cstheme="minorHAnsi"/>
          <w:kern w:val="3"/>
          <w:lang w:eastAsia="zh-CN"/>
        </w:rPr>
        <w:tab/>
        <w:t xml:space="preserve">rozporządzenie Parlamentu Europejskiego i Rady UE 2016/679 z dnia 27 kwietnia 2016r. w sprawie ochrony osób fizycznych w związku </w:t>
      </w:r>
      <w:r w:rsidRPr="00C97E19">
        <w:rPr>
          <w:rFonts w:eastAsia="Lucida Sans Unicode" w:cstheme="minorHAnsi"/>
          <w:kern w:val="3"/>
          <w:lang w:eastAsia="zh-CN"/>
        </w:rPr>
        <w:br/>
        <w:t>z przetwarzaniem danych osobowych i w sprawie swobodnego przepływu takich danych oraz uchylenia dyrektywy 95/45/WE.</w:t>
      </w:r>
    </w:p>
    <w:p w14:paraId="5BE38B3A" w14:textId="77777777" w:rsidR="00333324" w:rsidRPr="00C97E19" w:rsidRDefault="00333324" w:rsidP="00750221">
      <w:pPr>
        <w:widowControl w:val="0"/>
        <w:tabs>
          <w:tab w:val="left" w:pos="600"/>
        </w:tabs>
        <w:autoSpaceDN w:val="0"/>
        <w:spacing w:after="120"/>
        <w:ind w:left="2637" w:hanging="2234"/>
        <w:jc w:val="both"/>
        <w:rPr>
          <w:rFonts w:eastAsia="Lucida Sans Unicode" w:cstheme="minorHAnsi"/>
          <w:kern w:val="3"/>
          <w:lang w:eastAsia="zh-CN"/>
        </w:rPr>
      </w:pPr>
    </w:p>
    <w:p w14:paraId="6E77BC86" w14:textId="15D97A90" w:rsidR="005E3823" w:rsidRPr="00C97E19" w:rsidRDefault="00772FA7" w:rsidP="00333324">
      <w:pPr>
        <w:pStyle w:val="Akapitzlist"/>
        <w:widowControl w:val="0"/>
        <w:numPr>
          <w:ilvl w:val="0"/>
          <w:numId w:val="79"/>
        </w:numPr>
        <w:tabs>
          <w:tab w:val="left" w:pos="600"/>
        </w:tabs>
        <w:autoSpaceDN w:val="0"/>
        <w:spacing w:after="120"/>
        <w:jc w:val="both"/>
        <w:rPr>
          <w:rFonts w:eastAsia="Lucida Sans Unicode" w:cstheme="minorHAnsi"/>
          <w:b/>
          <w:bCs/>
          <w:kern w:val="3"/>
          <w:lang w:eastAsia="zh-CN"/>
        </w:rPr>
      </w:pPr>
      <w:r w:rsidRPr="00C97E19">
        <w:rPr>
          <w:rFonts w:eastAsia="Lucida Sans Unicode" w:cstheme="minorHAnsi"/>
          <w:b/>
          <w:bCs/>
          <w:kern w:val="3"/>
          <w:lang w:eastAsia="zh-CN"/>
        </w:rPr>
        <w:t>PODZIAŁ ZAMÓWIENIA NA CZĘŚCI</w:t>
      </w:r>
    </w:p>
    <w:p w14:paraId="21F8299C" w14:textId="58B46F28" w:rsidR="00772FA7" w:rsidRPr="00C97E19" w:rsidRDefault="005E3823" w:rsidP="00333324">
      <w:pPr>
        <w:widowControl w:val="0"/>
        <w:tabs>
          <w:tab w:val="left" w:pos="600"/>
        </w:tabs>
        <w:autoSpaceDN w:val="0"/>
        <w:spacing w:after="120"/>
        <w:jc w:val="both"/>
        <w:rPr>
          <w:rFonts w:eastAsia="Lucida Sans Unicode" w:cstheme="minorHAnsi"/>
          <w:b/>
          <w:bCs/>
          <w:kern w:val="3"/>
          <w:lang w:eastAsia="zh-CN"/>
        </w:rPr>
      </w:pPr>
      <w:r w:rsidRPr="00C97E19">
        <w:rPr>
          <w:rFonts w:cstheme="minorHAnsi"/>
        </w:rPr>
        <w:t>Zamówienie nie zostało podzielone na części, gdyż zamówienie jest w całości usługą bankową jednego rodzaju. Specyfika zamówienia uniemożliwia  podział na części zarówno na zasadzie jakościowej jak i ilościowej</w:t>
      </w:r>
    </w:p>
    <w:p w14:paraId="7B1E6221" w14:textId="77777777" w:rsidR="005E3823" w:rsidRPr="00C97E19" w:rsidRDefault="005E3823" w:rsidP="005E3823">
      <w:pPr>
        <w:pStyle w:val="Akapitzlist"/>
        <w:widowControl w:val="0"/>
        <w:tabs>
          <w:tab w:val="left" w:pos="600"/>
        </w:tabs>
        <w:autoSpaceDN w:val="0"/>
        <w:spacing w:after="120"/>
        <w:jc w:val="both"/>
        <w:rPr>
          <w:rFonts w:eastAsia="Lucida Sans Unicode" w:cstheme="minorHAnsi"/>
          <w:b/>
          <w:bCs/>
          <w:kern w:val="3"/>
          <w:lang w:eastAsia="zh-CN"/>
        </w:rPr>
      </w:pPr>
    </w:p>
    <w:p w14:paraId="41B1D850" w14:textId="663B7637" w:rsidR="005E3823" w:rsidRPr="00C97E19" w:rsidRDefault="005E3823" w:rsidP="005E3823">
      <w:pPr>
        <w:pStyle w:val="Akapitzlist"/>
        <w:widowControl w:val="0"/>
        <w:numPr>
          <w:ilvl w:val="0"/>
          <w:numId w:val="79"/>
        </w:numPr>
        <w:tabs>
          <w:tab w:val="left" w:pos="600"/>
        </w:tabs>
        <w:autoSpaceDN w:val="0"/>
        <w:spacing w:after="120"/>
        <w:jc w:val="both"/>
        <w:rPr>
          <w:rFonts w:eastAsia="Lucida Sans Unicode" w:cstheme="minorHAnsi"/>
          <w:b/>
          <w:bCs/>
          <w:kern w:val="3"/>
          <w:lang w:eastAsia="zh-CN"/>
        </w:rPr>
      </w:pPr>
      <w:r w:rsidRPr="00C97E19">
        <w:rPr>
          <w:rFonts w:eastAsia="Lucida Sans Unicode" w:cstheme="minorHAnsi"/>
          <w:b/>
          <w:bCs/>
          <w:kern w:val="3"/>
          <w:lang w:eastAsia="zh-CN"/>
        </w:rPr>
        <w:t>OFERTY WARIANTOWE</w:t>
      </w:r>
    </w:p>
    <w:p w14:paraId="451EEE18" w14:textId="77777777" w:rsidR="005E3823" w:rsidRPr="00C97E19" w:rsidRDefault="005E3823" w:rsidP="005E3823">
      <w:pPr>
        <w:pStyle w:val="Akapitzlist"/>
        <w:widowControl w:val="0"/>
        <w:tabs>
          <w:tab w:val="left" w:pos="600"/>
        </w:tabs>
        <w:autoSpaceDN w:val="0"/>
        <w:spacing w:after="120"/>
        <w:ind w:left="644"/>
        <w:jc w:val="both"/>
        <w:rPr>
          <w:rFonts w:eastAsia="Lucida Sans Unicode" w:cstheme="minorHAnsi"/>
          <w:b/>
          <w:bCs/>
          <w:kern w:val="3"/>
          <w:lang w:eastAsia="zh-CN"/>
        </w:rPr>
      </w:pPr>
    </w:p>
    <w:p w14:paraId="3C960BCD" w14:textId="6CFC8FFC" w:rsidR="005E3823" w:rsidRPr="00C97E19" w:rsidRDefault="005E3823" w:rsidP="00333324">
      <w:pPr>
        <w:widowControl w:val="0"/>
        <w:tabs>
          <w:tab w:val="left" w:pos="600"/>
        </w:tabs>
        <w:autoSpaceDN w:val="0"/>
        <w:spacing w:after="120"/>
        <w:jc w:val="both"/>
        <w:rPr>
          <w:rFonts w:eastAsia="Lucida Sans Unicode" w:cstheme="minorHAnsi"/>
          <w:b/>
          <w:bCs/>
          <w:kern w:val="3"/>
          <w:lang w:eastAsia="zh-CN"/>
        </w:rPr>
      </w:pPr>
      <w:r w:rsidRPr="00C97E19">
        <w:rPr>
          <w:rFonts w:cstheme="minorHAnsi"/>
        </w:rPr>
        <w:t>Zamawiający nie dopuszcza możliwości złożenia oferty wariantowej.</w:t>
      </w:r>
    </w:p>
    <w:p w14:paraId="2CEE3BC3" w14:textId="77777777" w:rsidR="005E3823" w:rsidRPr="00C97E19" w:rsidRDefault="005E3823" w:rsidP="005E3823">
      <w:pPr>
        <w:pStyle w:val="Akapitzlist"/>
        <w:widowControl w:val="0"/>
        <w:tabs>
          <w:tab w:val="left" w:pos="600"/>
        </w:tabs>
        <w:autoSpaceDN w:val="0"/>
        <w:spacing w:after="120"/>
        <w:ind w:left="644"/>
        <w:jc w:val="both"/>
        <w:rPr>
          <w:rFonts w:cstheme="minorHAnsi"/>
        </w:rPr>
      </w:pPr>
    </w:p>
    <w:p w14:paraId="3870C227" w14:textId="7BE0F39E" w:rsidR="005E3823" w:rsidRPr="00C97E19" w:rsidRDefault="005E3823" w:rsidP="0051436C">
      <w:pPr>
        <w:pStyle w:val="Akapitzlist"/>
        <w:widowControl w:val="0"/>
        <w:numPr>
          <w:ilvl w:val="0"/>
          <w:numId w:val="79"/>
        </w:numPr>
        <w:tabs>
          <w:tab w:val="left" w:pos="600"/>
        </w:tabs>
        <w:autoSpaceDN w:val="0"/>
        <w:spacing w:after="120"/>
        <w:jc w:val="both"/>
        <w:rPr>
          <w:rFonts w:cstheme="minorHAnsi"/>
          <w:b/>
          <w:bCs/>
        </w:rPr>
      </w:pPr>
      <w:r w:rsidRPr="00C97E19">
        <w:rPr>
          <w:rFonts w:cstheme="minorHAnsi"/>
          <w:b/>
          <w:bCs/>
        </w:rPr>
        <w:t>KATALOGI ELEKTRONICZNE</w:t>
      </w:r>
    </w:p>
    <w:p w14:paraId="0BF137DE" w14:textId="77777777" w:rsidR="0051436C" w:rsidRPr="00C97E19" w:rsidRDefault="0051436C" w:rsidP="0051436C">
      <w:pPr>
        <w:pStyle w:val="Akapitzlist"/>
        <w:widowControl w:val="0"/>
        <w:tabs>
          <w:tab w:val="left" w:pos="600"/>
        </w:tabs>
        <w:autoSpaceDN w:val="0"/>
        <w:spacing w:after="120"/>
        <w:ind w:left="644"/>
        <w:jc w:val="both"/>
        <w:rPr>
          <w:rFonts w:cstheme="minorHAnsi"/>
          <w:b/>
          <w:bCs/>
        </w:rPr>
      </w:pPr>
    </w:p>
    <w:p w14:paraId="41FE4DA1" w14:textId="26F7D61B" w:rsidR="005E3823" w:rsidRPr="00C97E19" w:rsidRDefault="005E3823" w:rsidP="005E3823">
      <w:pPr>
        <w:pStyle w:val="Akapitzlist"/>
        <w:numPr>
          <w:ilvl w:val="1"/>
          <w:numId w:val="79"/>
        </w:numPr>
        <w:spacing w:after="200" w:line="240" w:lineRule="auto"/>
        <w:rPr>
          <w:rFonts w:cstheme="minorHAnsi"/>
        </w:rPr>
      </w:pPr>
      <w:r w:rsidRPr="00C97E19">
        <w:rPr>
          <w:rFonts w:cstheme="minorHAnsi"/>
        </w:rPr>
        <w:t>Zamawiający nie wymaga złożenia oferty w postaci katalogu elektronicznego.</w:t>
      </w:r>
    </w:p>
    <w:p w14:paraId="53F4DF78" w14:textId="77777777" w:rsidR="005E3823" w:rsidRPr="00C97E19" w:rsidRDefault="005E3823" w:rsidP="005E3823">
      <w:pPr>
        <w:pStyle w:val="Akapitzlist"/>
        <w:numPr>
          <w:ilvl w:val="1"/>
          <w:numId w:val="79"/>
        </w:numPr>
        <w:spacing w:after="200" w:line="240" w:lineRule="auto"/>
        <w:rPr>
          <w:rFonts w:cstheme="minorHAnsi"/>
        </w:rPr>
      </w:pPr>
      <w:r w:rsidRPr="00C97E19">
        <w:rPr>
          <w:rFonts w:cstheme="minorHAnsi"/>
        </w:rPr>
        <w:t>Zamawiający nie wymaga dołączenia katalogu elektronicznego do oferty.</w:t>
      </w:r>
    </w:p>
    <w:p w14:paraId="2118EBB7" w14:textId="1C858304" w:rsidR="005E3823" w:rsidRPr="00C97E19" w:rsidRDefault="005E3823" w:rsidP="005E3823">
      <w:pPr>
        <w:pStyle w:val="Akapitzlist"/>
        <w:numPr>
          <w:ilvl w:val="1"/>
          <w:numId w:val="79"/>
        </w:numPr>
        <w:spacing w:after="120" w:line="240" w:lineRule="auto"/>
        <w:rPr>
          <w:rFonts w:cstheme="minorHAnsi"/>
        </w:rPr>
      </w:pPr>
      <w:r w:rsidRPr="00C97E19">
        <w:rPr>
          <w:rFonts w:cstheme="minorHAnsi"/>
        </w:rPr>
        <w:t>Zamawiający nie dopuszcza dołączenia katalogu elektronicznego do składanej oferty.</w:t>
      </w:r>
    </w:p>
    <w:p w14:paraId="1C846B60" w14:textId="1342E4CA" w:rsidR="005E3823" w:rsidRPr="00C97E19" w:rsidRDefault="005E3823" w:rsidP="005E3823">
      <w:pPr>
        <w:pStyle w:val="Akapitzlist"/>
        <w:spacing w:after="120" w:line="240" w:lineRule="auto"/>
        <w:ind w:left="644"/>
        <w:rPr>
          <w:rFonts w:cstheme="minorHAnsi"/>
        </w:rPr>
      </w:pPr>
    </w:p>
    <w:p w14:paraId="57DF4C45" w14:textId="51B0D096" w:rsidR="005E3823" w:rsidRPr="00C97E19" w:rsidRDefault="008944DC" w:rsidP="005E3823">
      <w:pPr>
        <w:pStyle w:val="Akapitzlist"/>
        <w:numPr>
          <w:ilvl w:val="0"/>
          <w:numId w:val="79"/>
        </w:numPr>
        <w:spacing w:after="120" w:line="240" w:lineRule="auto"/>
        <w:rPr>
          <w:rFonts w:cstheme="minorHAnsi"/>
          <w:b/>
          <w:bCs/>
        </w:rPr>
      </w:pPr>
      <w:r w:rsidRPr="00C97E19">
        <w:rPr>
          <w:rFonts w:cstheme="minorHAnsi"/>
          <w:b/>
          <w:bCs/>
        </w:rPr>
        <w:t>UMOWA RAMOWA</w:t>
      </w:r>
    </w:p>
    <w:p w14:paraId="152BC723" w14:textId="10E4A0F4" w:rsidR="008944DC" w:rsidRPr="00C97E19" w:rsidRDefault="005E3823" w:rsidP="00333324">
      <w:pPr>
        <w:spacing w:after="120" w:line="276" w:lineRule="auto"/>
        <w:rPr>
          <w:rFonts w:cstheme="minorHAnsi"/>
        </w:rPr>
      </w:pPr>
      <w:r w:rsidRPr="00C97E19">
        <w:rPr>
          <w:rFonts w:cstheme="minorHAnsi"/>
        </w:rPr>
        <w:t>Zamawiający nie przewiduje zawarcia umowy ramowej.</w:t>
      </w:r>
    </w:p>
    <w:p w14:paraId="3158263D" w14:textId="77777777" w:rsidR="00CD6F89" w:rsidRPr="00C97E19" w:rsidRDefault="00CD6F89" w:rsidP="0051436C">
      <w:pPr>
        <w:spacing w:after="120" w:line="276" w:lineRule="auto"/>
        <w:ind w:left="284"/>
        <w:rPr>
          <w:rFonts w:cstheme="minorHAnsi"/>
        </w:rPr>
      </w:pPr>
    </w:p>
    <w:p w14:paraId="111A0CE0" w14:textId="77777777" w:rsidR="00333324" w:rsidRPr="00C97E19" w:rsidRDefault="008944DC" w:rsidP="00333324">
      <w:pPr>
        <w:pStyle w:val="Akapitzlist"/>
        <w:numPr>
          <w:ilvl w:val="0"/>
          <w:numId w:val="79"/>
        </w:numPr>
        <w:spacing w:after="120" w:line="276" w:lineRule="auto"/>
        <w:rPr>
          <w:rFonts w:cstheme="minorHAnsi"/>
          <w:b/>
          <w:bCs/>
        </w:rPr>
      </w:pPr>
      <w:r w:rsidRPr="00C97E19">
        <w:rPr>
          <w:rFonts w:cstheme="minorHAnsi"/>
          <w:b/>
          <w:bCs/>
        </w:rPr>
        <w:t>AUKCJA ELEKTRONICZNA</w:t>
      </w:r>
    </w:p>
    <w:p w14:paraId="2DE95DE0" w14:textId="539B4CEC" w:rsidR="000C72D6" w:rsidRPr="00C97E19" w:rsidRDefault="008944DC" w:rsidP="00333324">
      <w:pPr>
        <w:spacing w:after="120" w:line="276" w:lineRule="auto"/>
        <w:jc w:val="both"/>
        <w:rPr>
          <w:rFonts w:cstheme="minorHAnsi"/>
          <w:b/>
          <w:bCs/>
        </w:rPr>
      </w:pPr>
      <w:r w:rsidRPr="00C97E19">
        <w:rPr>
          <w:rFonts w:cstheme="minorHAnsi"/>
        </w:rPr>
        <w:t>Zamawiający nie przewiduje aukcji elektronicznej.</w:t>
      </w:r>
    </w:p>
    <w:p w14:paraId="61ABB18D" w14:textId="77777777" w:rsidR="00CD6F89" w:rsidRPr="00C97E19" w:rsidRDefault="00CD6F89" w:rsidP="00CD6F89">
      <w:pPr>
        <w:spacing w:after="120" w:line="276" w:lineRule="auto"/>
        <w:rPr>
          <w:rFonts w:cstheme="minorHAnsi"/>
        </w:rPr>
      </w:pPr>
    </w:p>
    <w:p w14:paraId="516E4890" w14:textId="75EA1FCA" w:rsidR="008944DC" w:rsidRPr="00C97E19" w:rsidRDefault="008944DC" w:rsidP="00333324">
      <w:pPr>
        <w:pStyle w:val="Akapitzlist"/>
        <w:numPr>
          <w:ilvl w:val="0"/>
          <w:numId w:val="79"/>
        </w:numPr>
        <w:jc w:val="both"/>
        <w:rPr>
          <w:rFonts w:cstheme="minorHAnsi"/>
          <w:b/>
          <w:bCs/>
        </w:rPr>
      </w:pPr>
      <w:r w:rsidRPr="00C97E19">
        <w:rPr>
          <w:rFonts w:cstheme="minorHAnsi"/>
          <w:b/>
          <w:bCs/>
        </w:rPr>
        <w:t>ROZLICZENIA W WALUTACH OBCYCH</w:t>
      </w:r>
    </w:p>
    <w:p w14:paraId="4A1CE748" w14:textId="38888AEC" w:rsidR="006537A7" w:rsidRPr="00C97E19" w:rsidRDefault="008944DC" w:rsidP="00333324">
      <w:pPr>
        <w:spacing w:after="120" w:line="276" w:lineRule="auto"/>
        <w:rPr>
          <w:rFonts w:cstheme="minorHAnsi"/>
        </w:rPr>
      </w:pPr>
      <w:r w:rsidRPr="00C97E19">
        <w:rPr>
          <w:rFonts w:cstheme="minorHAnsi"/>
        </w:rPr>
        <w:t>Zamawiający nie przewiduje rozliczenia w walutach obcych.</w:t>
      </w:r>
    </w:p>
    <w:p w14:paraId="1C2B2744" w14:textId="77777777" w:rsidR="000C72D6" w:rsidRPr="00C97E19" w:rsidRDefault="000C72D6" w:rsidP="008944DC">
      <w:pPr>
        <w:spacing w:after="120" w:line="276" w:lineRule="auto"/>
        <w:rPr>
          <w:rFonts w:cstheme="minorHAnsi"/>
        </w:rPr>
      </w:pPr>
    </w:p>
    <w:p w14:paraId="27C0AFA8" w14:textId="770F491F" w:rsidR="008944DC" w:rsidRPr="00C97E19" w:rsidRDefault="006537A7" w:rsidP="00333324">
      <w:pPr>
        <w:pStyle w:val="Akapitzlist"/>
        <w:numPr>
          <w:ilvl w:val="0"/>
          <w:numId w:val="79"/>
        </w:numPr>
        <w:spacing w:after="120" w:line="276" w:lineRule="auto"/>
        <w:rPr>
          <w:rFonts w:cstheme="minorHAnsi"/>
          <w:b/>
          <w:bCs/>
        </w:rPr>
      </w:pPr>
      <w:r w:rsidRPr="00C97E19">
        <w:rPr>
          <w:rFonts w:cstheme="minorHAnsi"/>
          <w:b/>
          <w:bCs/>
        </w:rPr>
        <w:t>ZWROT KOSZTÓW UDZIAŁU W POSTĘPOWANIU</w:t>
      </w:r>
    </w:p>
    <w:p w14:paraId="4AEDB5CF" w14:textId="4E4B7A65" w:rsidR="00333324" w:rsidRPr="00C97E19" w:rsidRDefault="008944DC" w:rsidP="008944DC">
      <w:pPr>
        <w:widowControl w:val="0"/>
        <w:autoSpaceDE w:val="0"/>
        <w:autoSpaceDN w:val="0"/>
        <w:adjustRightInd w:val="0"/>
        <w:spacing w:after="120" w:line="240" w:lineRule="auto"/>
        <w:ind w:right="-34"/>
        <w:jc w:val="both"/>
        <w:rPr>
          <w:rFonts w:cstheme="minorHAnsi"/>
          <w:bCs/>
        </w:rPr>
      </w:pPr>
      <w:r w:rsidRPr="00C97E19">
        <w:rPr>
          <w:rFonts w:cstheme="minorHAnsi"/>
          <w:bCs/>
        </w:rPr>
        <w:t>Zamawiający nie przewiduje zwrotu kosztów udziału w postępowaniu.</w:t>
      </w:r>
    </w:p>
    <w:p w14:paraId="57DCBE38" w14:textId="77777777" w:rsidR="00333324" w:rsidRPr="00C97E19" w:rsidRDefault="006537A7" w:rsidP="00333324">
      <w:pPr>
        <w:pStyle w:val="Akapitzlist"/>
        <w:widowControl w:val="0"/>
        <w:numPr>
          <w:ilvl w:val="0"/>
          <w:numId w:val="79"/>
        </w:numPr>
        <w:autoSpaceDE w:val="0"/>
        <w:autoSpaceDN w:val="0"/>
        <w:adjustRightInd w:val="0"/>
        <w:spacing w:after="120" w:line="240" w:lineRule="auto"/>
        <w:ind w:right="-34"/>
        <w:jc w:val="both"/>
        <w:rPr>
          <w:rFonts w:cstheme="minorHAnsi"/>
          <w:b/>
        </w:rPr>
      </w:pPr>
      <w:r w:rsidRPr="00C97E19">
        <w:rPr>
          <w:rFonts w:cstheme="minorHAnsi"/>
          <w:b/>
        </w:rPr>
        <w:lastRenderedPageBreak/>
        <w:t>POUCZENIE O ŚRODKACH OCHRONY PRAWNEJ</w:t>
      </w:r>
    </w:p>
    <w:p w14:paraId="23B0814A" w14:textId="77777777" w:rsidR="00333324" w:rsidRPr="00C97E19" w:rsidRDefault="00333324" w:rsidP="00333324">
      <w:pPr>
        <w:widowControl w:val="0"/>
        <w:autoSpaceDE w:val="0"/>
        <w:autoSpaceDN w:val="0"/>
        <w:adjustRightInd w:val="0"/>
        <w:spacing w:after="120" w:line="240" w:lineRule="auto"/>
        <w:ind w:right="-34"/>
        <w:jc w:val="both"/>
        <w:rPr>
          <w:rFonts w:cstheme="minorHAnsi"/>
          <w:bCs/>
        </w:rPr>
      </w:pPr>
    </w:p>
    <w:p w14:paraId="4997E78A" w14:textId="668B416D" w:rsidR="008944DC" w:rsidRPr="00C97E19" w:rsidRDefault="00333324" w:rsidP="00333324">
      <w:pPr>
        <w:widowControl w:val="0"/>
        <w:autoSpaceDE w:val="0"/>
        <w:autoSpaceDN w:val="0"/>
        <w:adjustRightInd w:val="0"/>
        <w:spacing w:after="120" w:line="240" w:lineRule="auto"/>
        <w:ind w:right="-34"/>
        <w:jc w:val="both"/>
        <w:rPr>
          <w:rFonts w:cstheme="minorHAnsi"/>
          <w:b/>
        </w:rPr>
      </w:pPr>
      <w:r w:rsidRPr="00C97E19">
        <w:rPr>
          <w:rFonts w:cstheme="minorHAnsi"/>
          <w:bCs/>
        </w:rPr>
        <w:t>13.1.</w:t>
      </w:r>
      <w:r w:rsidR="008944DC" w:rsidRPr="00C97E19">
        <w:rPr>
          <w:rFonts w:cstheme="minorHAnsi"/>
          <w:bCs/>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008944DC" w:rsidRPr="00C97E19">
        <w:rPr>
          <w:rFonts w:cstheme="minorHAnsi"/>
          <w:bCs/>
        </w:rPr>
        <w:t>Pzp</w:t>
      </w:r>
      <w:proofErr w:type="spellEnd"/>
      <w:r w:rsidR="008944DC" w:rsidRPr="00C97E19">
        <w:rPr>
          <w:rFonts w:cstheme="minorHAnsi"/>
          <w:bCs/>
        </w:rPr>
        <w:t xml:space="preserve"> (art. 505-590).</w:t>
      </w:r>
    </w:p>
    <w:p w14:paraId="639A7A9D" w14:textId="4796B757" w:rsidR="008944DC" w:rsidRPr="00C97E19" w:rsidRDefault="00333324" w:rsidP="008944DC">
      <w:pPr>
        <w:widowControl w:val="0"/>
        <w:autoSpaceDN w:val="0"/>
        <w:adjustRightInd w:val="0"/>
        <w:spacing w:before="11" w:after="200" w:line="240" w:lineRule="auto"/>
        <w:ind w:right="-34"/>
        <w:jc w:val="both"/>
        <w:rPr>
          <w:rFonts w:cstheme="minorHAnsi"/>
          <w:bCs/>
        </w:rPr>
      </w:pPr>
      <w:r w:rsidRPr="00C97E19">
        <w:rPr>
          <w:rFonts w:cstheme="minorHAnsi"/>
          <w:bCs/>
        </w:rPr>
        <w:t xml:space="preserve">13.2. </w:t>
      </w:r>
      <w:r w:rsidR="008944DC" w:rsidRPr="00C97E19">
        <w:rPr>
          <w:rFonts w:cstheme="minorHAnsi"/>
          <w:bCs/>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008944DC" w:rsidRPr="00C97E19">
        <w:rPr>
          <w:rFonts w:cstheme="minorHAnsi"/>
          <w:bCs/>
        </w:rPr>
        <w:t>Pzp</w:t>
      </w:r>
      <w:proofErr w:type="spellEnd"/>
      <w:r w:rsidR="008944DC" w:rsidRPr="00C97E19">
        <w:rPr>
          <w:rFonts w:cstheme="minorHAnsi"/>
          <w:bCs/>
        </w:rPr>
        <w:t>, oraz Rzecznikowi Małych i Średnich Przedsiębiorców.</w:t>
      </w:r>
    </w:p>
    <w:p w14:paraId="698EE589" w14:textId="20CD13C2" w:rsidR="006537A7" w:rsidRPr="00C97E19" w:rsidRDefault="008944DC" w:rsidP="008944DC">
      <w:pPr>
        <w:widowControl w:val="0"/>
        <w:autoSpaceDN w:val="0"/>
        <w:adjustRightInd w:val="0"/>
        <w:spacing w:after="120" w:line="240" w:lineRule="auto"/>
        <w:ind w:right="-34"/>
        <w:jc w:val="both"/>
        <w:rPr>
          <w:rFonts w:cstheme="minorHAnsi"/>
          <w:bCs/>
        </w:rPr>
      </w:pPr>
      <w:r w:rsidRPr="00C97E19">
        <w:rPr>
          <w:rFonts w:cstheme="minorHAnsi"/>
          <w:bCs/>
        </w:rPr>
        <w:t>1</w:t>
      </w:r>
      <w:r w:rsidR="00333324" w:rsidRPr="00C97E19">
        <w:rPr>
          <w:rFonts w:cstheme="minorHAnsi"/>
          <w:bCs/>
        </w:rPr>
        <w:t>3</w:t>
      </w:r>
      <w:r w:rsidRPr="00C97E19">
        <w:rPr>
          <w:rFonts w:cstheme="minorHAnsi"/>
          <w:bCs/>
        </w:rPr>
        <w:t>.3.</w:t>
      </w:r>
      <w:r w:rsidR="000C72D6" w:rsidRPr="00C97E19">
        <w:rPr>
          <w:rFonts w:cstheme="minorHAnsi"/>
          <w:bCs/>
        </w:rPr>
        <w:t xml:space="preserve"> </w:t>
      </w:r>
      <w:r w:rsidRPr="00C97E19">
        <w:rPr>
          <w:rFonts w:cstheme="minorHAnsi"/>
          <w:bCs/>
        </w:rPr>
        <w:t xml:space="preserve">Szczegółowe zasady wnoszenia środków ochrony prawnej oraz postępowania toczonego wskutek ich wniesienia określa Dział IX ustawy </w:t>
      </w:r>
      <w:proofErr w:type="spellStart"/>
      <w:r w:rsidRPr="00C97E19">
        <w:rPr>
          <w:rFonts w:cstheme="minorHAnsi"/>
          <w:bCs/>
        </w:rPr>
        <w:t>Pzp</w:t>
      </w:r>
      <w:proofErr w:type="spellEnd"/>
      <w:r w:rsidRPr="00C97E19">
        <w:rPr>
          <w:rFonts w:cstheme="minorHAnsi"/>
          <w:bCs/>
        </w:rPr>
        <w:t>.</w:t>
      </w:r>
    </w:p>
    <w:p w14:paraId="09372CD8" w14:textId="77777777" w:rsidR="000C72D6" w:rsidRPr="00C97E19" w:rsidRDefault="000C72D6" w:rsidP="008944DC">
      <w:pPr>
        <w:widowControl w:val="0"/>
        <w:autoSpaceDN w:val="0"/>
        <w:adjustRightInd w:val="0"/>
        <w:spacing w:after="120" w:line="240" w:lineRule="auto"/>
        <w:ind w:right="-34"/>
        <w:jc w:val="both"/>
        <w:rPr>
          <w:rFonts w:cstheme="minorHAnsi"/>
          <w:bCs/>
        </w:rPr>
      </w:pPr>
    </w:p>
    <w:p w14:paraId="23B81F97" w14:textId="69A0ACC2" w:rsidR="00333324" w:rsidRPr="00C97E19" w:rsidRDefault="006537A7" w:rsidP="00333324">
      <w:pPr>
        <w:pStyle w:val="Akapitzlist"/>
        <w:widowControl w:val="0"/>
        <w:numPr>
          <w:ilvl w:val="0"/>
          <w:numId w:val="79"/>
        </w:numPr>
        <w:autoSpaceDN w:val="0"/>
        <w:adjustRightInd w:val="0"/>
        <w:spacing w:after="120" w:line="240" w:lineRule="auto"/>
        <w:ind w:right="-34"/>
        <w:jc w:val="both"/>
        <w:rPr>
          <w:rFonts w:cstheme="minorHAnsi"/>
          <w:b/>
        </w:rPr>
      </w:pPr>
      <w:r w:rsidRPr="00C97E19">
        <w:rPr>
          <w:rFonts w:cstheme="minorHAnsi"/>
          <w:b/>
        </w:rPr>
        <w:t>ZALICZKI NA POCZET UDZIELENIA ZAMÓWIENIA</w:t>
      </w:r>
    </w:p>
    <w:p w14:paraId="71A370C1" w14:textId="7F8B7298" w:rsidR="000C72D6" w:rsidRPr="00C97E19" w:rsidRDefault="008944DC" w:rsidP="00333324">
      <w:pPr>
        <w:widowControl w:val="0"/>
        <w:autoSpaceDN w:val="0"/>
        <w:adjustRightInd w:val="0"/>
        <w:spacing w:after="120" w:line="240" w:lineRule="auto"/>
        <w:ind w:left="284" w:right="-34"/>
        <w:jc w:val="both"/>
        <w:rPr>
          <w:rFonts w:cstheme="minorHAnsi"/>
          <w:bCs/>
        </w:rPr>
      </w:pPr>
      <w:r w:rsidRPr="00C97E19">
        <w:rPr>
          <w:rFonts w:cstheme="minorHAnsi"/>
          <w:bCs/>
        </w:rPr>
        <w:t>Zamawiający nie udziela zaliczki Wykonawcy na poczet wykonania zamówienia.</w:t>
      </w:r>
    </w:p>
    <w:p w14:paraId="66AE9B28" w14:textId="77777777" w:rsidR="00CD6F89" w:rsidRPr="00C97E19" w:rsidRDefault="00CD6F89" w:rsidP="00CD6F89">
      <w:pPr>
        <w:rPr>
          <w:rFonts w:cstheme="minorHAnsi"/>
        </w:rPr>
      </w:pPr>
    </w:p>
    <w:p w14:paraId="7AEC5885" w14:textId="5BB18212" w:rsidR="00CD6F89" w:rsidRPr="00C97E19" w:rsidRDefault="006537A7" w:rsidP="00333324">
      <w:pPr>
        <w:pStyle w:val="Nagwek2"/>
        <w:keepNext w:val="0"/>
        <w:keepLines w:val="0"/>
        <w:numPr>
          <w:ilvl w:val="0"/>
          <w:numId w:val="119"/>
        </w:numPr>
        <w:suppressAutoHyphens/>
        <w:overflowPunct w:val="0"/>
        <w:autoSpaceDE w:val="0"/>
        <w:spacing w:before="0" w:after="120" w:line="240" w:lineRule="auto"/>
        <w:jc w:val="both"/>
        <w:textAlignment w:val="baseline"/>
        <w:rPr>
          <w:rFonts w:asciiTheme="minorHAnsi" w:hAnsiTheme="minorHAnsi" w:cstheme="minorHAnsi"/>
          <w:b/>
          <w:bCs/>
          <w:color w:val="auto"/>
          <w:sz w:val="22"/>
          <w:szCs w:val="22"/>
        </w:rPr>
      </w:pPr>
      <w:r w:rsidRPr="00C97E19">
        <w:rPr>
          <w:rFonts w:asciiTheme="minorHAnsi" w:hAnsiTheme="minorHAnsi" w:cstheme="minorHAnsi"/>
          <w:b/>
          <w:bCs/>
          <w:color w:val="auto"/>
          <w:sz w:val="22"/>
          <w:szCs w:val="22"/>
        </w:rPr>
        <w:t>OCHRONA DANYCH OSOBOWYCH ZEBRANYCH PRZEZ ZAMAWIAJĄCEGO W TOKU POSTĘPOWANIA (klauzula informacyjna zgodnie z art. 13 RODO)</w:t>
      </w:r>
    </w:p>
    <w:p w14:paraId="51EBD5C3" w14:textId="17ACE850" w:rsidR="001D06C7" w:rsidRPr="00C97E19" w:rsidRDefault="001D06C7" w:rsidP="00333324">
      <w:pPr>
        <w:pStyle w:val="Nagwek2"/>
        <w:keepNext w:val="0"/>
        <w:keepLines w:val="0"/>
        <w:numPr>
          <w:ilvl w:val="1"/>
          <w:numId w:val="119"/>
        </w:numPr>
        <w:suppressAutoHyphens/>
        <w:overflowPunct w:val="0"/>
        <w:autoSpaceDE w:val="0"/>
        <w:spacing w:before="0" w:after="120" w:line="240" w:lineRule="auto"/>
        <w:jc w:val="both"/>
        <w:textAlignment w:val="baseline"/>
        <w:rPr>
          <w:rFonts w:asciiTheme="minorHAnsi" w:hAnsiTheme="minorHAnsi" w:cstheme="minorHAnsi"/>
          <w:b/>
          <w:bCs/>
          <w:color w:val="auto"/>
          <w:sz w:val="22"/>
          <w:szCs w:val="22"/>
        </w:rPr>
      </w:pPr>
      <w:r w:rsidRPr="00C97E19">
        <w:rPr>
          <w:rFonts w:asciiTheme="minorHAnsi" w:hAnsiTheme="minorHAnsi" w:cstheme="minorHAnsi"/>
          <w:color w:val="auto"/>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C97E19">
        <w:rPr>
          <w:rFonts w:asciiTheme="minorHAnsi" w:hAnsiTheme="minorHAnsi" w:cstheme="minorHAnsi"/>
          <w:color w:val="auto"/>
          <w:sz w:val="22"/>
          <w:szCs w:val="22"/>
        </w:rPr>
        <w:br/>
        <w:t xml:space="preserve">z 04.05.2016, str. 1), dalej „RODO”, Zamawiający informuję, że: </w:t>
      </w:r>
    </w:p>
    <w:p w14:paraId="5F746B36" w14:textId="1B8A7761" w:rsidR="001D06C7" w:rsidRPr="00C97E19" w:rsidRDefault="001D06C7" w:rsidP="005346D6">
      <w:pPr>
        <w:pStyle w:val="Akapitzlist"/>
        <w:widowControl w:val="0"/>
        <w:numPr>
          <w:ilvl w:val="0"/>
          <w:numId w:val="86"/>
        </w:numPr>
        <w:tabs>
          <w:tab w:val="left" w:pos="1200"/>
        </w:tabs>
        <w:autoSpaceDN w:val="0"/>
        <w:adjustRightInd w:val="0"/>
        <w:spacing w:before="11" w:after="200" w:line="240" w:lineRule="auto"/>
        <w:ind w:right="-34"/>
        <w:jc w:val="both"/>
        <w:rPr>
          <w:rFonts w:cstheme="minorHAnsi"/>
        </w:rPr>
      </w:pPr>
      <w:r w:rsidRPr="00C97E19">
        <w:rPr>
          <w:rFonts w:cstheme="minorHAnsi"/>
          <w:lang w:eastAsia="pl-PL"/>
        </w:rPr>
        <w:t>administratorem Pani/Pana danych osobowych jest Wójt Gminy Mszana, reprezentujący Gminę Mszana z siedzibą przy ul. 1 Maja 81, 44-325 Mszana;</w:t>
      </w:r>
    </w:p>
    <w:p w14:paraId="1041DA80" w14:textId="77777777" w:rsidR="001D06C7" w:rsidRPr="00C97E19" w:rsidRDefault="001D06C7" w:rsidP="001D06C7">
      <w:pPr>
        <w:pStyle w:val="Akapitzlist"/>
        <w:widowControl w:val="0"/>
        <w:numPr>
          <w:ilvl w:val="0"/>
          <w:numId w:val="86"/>
        </w:numPr>
        <w:tabs>
          <w:tab w:val="left" w:pos="1200"/>
        </w:tabs>
        <w:autoSpaceDN w:val="0"/>
        <w:adjustRightInd w:val="0"/>
        <w:spacing w:before="11" w:after="200" w:line="240" w:lineRule="auto"/>
        <w:ind w:leftChars="400" w:left="880" w:right="-36" w:firstLine="0"/>
        <w:jc w:val="both"/>
        <w:rPr>
          <w:rFonts w:cstheme="minorHAnsi"/>
        </w:rPr>
      </w:pPr>
      <w:r w:rsidRPr="00C97E19">
        <w:rPr>
          <w:rFonts w:eastAsia="Times New Roman" w:cstheme="minorHAnsi"/>
          <w:lang w:eastAsia="pl-PL"/>
        </w:rPr>
        <w:t xml:space="preserve">inspektorem ochrony danych osobowych w Gminie Mszana jest Pan Piotr Hajski, </w:t>
      </w:r>
    </w:p>
    <w:p w14:paraId="496818D9" w14:textId="77777777" w:rsidR="001D06C7" w:rsidRPr="00C97E19" w:rsidRDefault="001D06C7" w:rsidP="001D06C7">
      <w:pPr>
        <w:pStyle w:val="Akapitzlist"/>
        <w:spacing w:after="0" w:line="240" w:lineRule="auto"/>
        <w:ind w:leftChars="600" w:left="1718" w:hanging="398"/>
        <w:jc w:val="both"/>
        <w:rPr>
          <w:rFonts w:eastAsia="Times New Roman" w:cstheme="minorHAnsi"/>
          <w:lang w:eastAsia="pl-PL"/>
        </w:rPr>
      </w:pPr>
      <w:r w:rsidRPr="00C97E19">
        <w:rPr>
          <w:rFonts w:eastAsia="Times New Roman" w:cstheme="minorHAnsi"/>
          <w:lang w:eastAsia="pl-PL"/>
        </w:rPr>
        <w:t>kontakt: iod@mszana.ug.gov.pl; tel. 32 4759758;</w:t>
      </w:r>
    </w:p>
    <w:p w14:paraId="398E0716" w14:textId="77777777" w:rsidR="001D06C7" w:rsidRPr="00C97E19" w:rsidRDefault="001D06C7" w:rsidP="001D06C7">
      <w:pPr>
        <w:pStyle w:val="Akapitzlist"/>
        <w:numPr>
          <w:ilvl w:val="0"/>
          <w:numId w:val="86"/>
        </w:numPr>
        <w:spacing w:after="200" w:line="240" w:lineRule="auto"/>
        <w:ind w:leftChars="400" w:left="1280" w:hanging="400"/>
        <w:jc w:val="both"/>
        <w:rPr>
          <w:rFonts w:eastAsia="Times New Roman" w:cstheme="minorHAnsi"/>
          <w:lang w:eastAsia="pl-PL"/>
        </w:rPr>
      </w:pPr>
      <w:r w:rsidRPr="00C97E19">
        <w:rPr>
          <w:rFonts w:cstheme="minorHAnsi"/>
        </w:rPr>
        <w:t xml:space="preserve">przetwarzanie danych jest niezbędne do realizacji ustawowych zadań nałożonych na gminę na zasadach określonych w przepisach o zamówieniach publicznych w związku z art. 44 ust. 4 ustawy o finansach publicznych poprzez doprowadzenie do wyboru Wykonawcy </w:t>
      </w:r>
      <w:r w:rsidRPr="00C97E19">
        <w:rPr>
          <w:rFonts w:cstheme="minorHAnsi"/>
        </w:rPr>
        <w:br/>
        <w:t xml:space="preserve">w oparciu o ustawę </w:t>
      </w:r>
      <w:proofErr w:type="spellStart"/>
      <w:r w:rsidRPr="00C97E19">
        <w:rPr>
          <w:rFonts w:cstheme="minorHAnsi"/>
        </w:rPr>
        <w:t>Pzp</w:t>
      </w:r>
      <w:proofErr w:type="spellEnd"/>
      <w:r w:rsidRPr="00C97E19">
        <w:rPr>
          <w:rFonts w:cstheme="minorHAnsi"/>
        </w:rPr>
        <w:t>;</w:t>
      </w:r>
    </w:p>
    <w:p w14:paraId="18B2B10F" w14:textId="4C96A458" w:rsidR="001D06C7" w:rsidRPr="00C97E19" w:rsidRDefault="001D06C7" w:rsidP="001D06C7">
      <w:pPr>
        <w:pStyle w:val="Akapitzlist"/>
        <w:numPr>
          <w:ilvl w:val="0"/>
          <w:numId w:val="86"/>
        </w:numPr>
        <w:spacing w:before="240" w:after="200" w:line="240" w:lineRule="auto"/>
        <w:ind w:leftChars="400" w:left="1283" w:hanging="403"/>
        <w:jc w:val="both"/>
        <w:rPr>
          <w:rFonts w:eastAsia="Times New Roman" w:cstheme="minorHAnsi"/>
          <w:lang w:eastAsia="pl-PL"/>
        </w:rPr>
      </w:pPr>
      <w:r w:rsidRPr="00C97E19">
        <w:rPr>
          <w:rFonts w:eastAsia="Times New Roman" w:cstheme="minorHAnsi"/>
          <w:lang w:eastAsia="pl-PL"/>
        </w:rPr>
        <w:t>Pani/Pana dane osobowe przetwarzane będą na podstawie art. 6 ust. 1 lit. c</w:t>
      </w:r>
      <w:r w:rsidRPr="00C97E19">
        <w:rPr>
          <w:rFonts w:eastAsia="Times New Roman" w:cstheme="minorHAnsi"/>
          <w:i/>
          <w:lang w:eastAsia="pl-PL"/>
        </w:rPr>
        <w:t xml:space="preserve"> </w:t>
      </w:r>
      <w:r w:rsidRPr="00C97E19">
        <w:rPr>
          <w:rFonts w:eastAsia="Times New Roman" w:cstheme="minorHAnsi"/>
          <w:lang w:eastAsia="pl-PL"/>
        </w:rPr>
        <w:t xml:space="preserve">RODO w celu </w:t>
      </w:r>
      <w:r w:rsidRPr="00C97E19">
        <w:rPr>
          <w:rFonts w:cstheme="minorHAnsi"/>
        </w:rPr>
        <w:t xml:space="preserve">związanym z postępowaniem o udzielenie zamówienia publicznego pn. </w:t>
      </w:r>
      <w:r w:rsidRPr="00C97E19">
        <w:rPr>
          <w:rFonts w:eastAsia="Lucida Sans Unicode" w:cstheme="minorHAnsi"/>
          <w:bCs/>
          <w:kern w:val="3"/>
          <w:lang w:eastAsia="zh-CN"/>
        </w:rPr>
        <w:t>„</w:t>
      </w:r>
      <w:r w:rsidR="00626D63" w:rsidRPr="00C97E19">
        <w:rPr>
          <w:rFonts w:eastAsia="Lucida Sans Unicode" w:cstheme="minorHAnsi"/>
          <w:bCs/>
          <w:kern w:val="3"/>
          <w:lang w:eastAsia="zh-CN"/>
        </w:rPr>
        <w:t>Kredyt długoterminowy</w:t>
      </w:r>
      <w:r w:rsidRPr="00C97E19">
        <w:rPr>
          <w:rFonts w:eastAsia="Lucida Sans Unicode" w:cstheme="minorHAnsi"/>
          <w:bCs/>
          <w:kern w:val="3"/>
          <w:lang w:eastAsia="zh-CN"/>
        </w:rPr>
        <w:t>”, nr postępowania: PI.271.1</w:t>
      </w:r>
      <w:r w:rsidR="00626D63" w:rsidRPr="00C97E19">
        <w:rPr>
          <w:rFonts w:eastAsia="Lucida Sans Unicode" w:cstheme="minorHAnsi"/>
          <w:bCs/>
          <w:kern w:val="3"/>
          <w:lang w:eastAsia="zh-CN"/>
        </w:rPr>
        <w:t>3</w:t>
      </w:r>
      <w:r w:rsidRPr="00C97E19">
        <w:rPr>
          <w:rFonts w:eastAsia="Lucida Sans Unicode" w:cstheme="minorHAnsi"/>
          <w:bCs/>
          <w:kern w:val="3"/>
          <w:lang w:eastAsia="zh-CN"/>
        </w:rPr>
        <w:t>.2023, prowadzonym w trybie podstawowym bez możliwości negocjacji</w:t>
      </w:r>
      <w:r w:rsidRPr="00C97E19">
        <w:rPr>
          <w:rFonts w:cstheme="minorHAnsi"/>
        </w:rPr>
        <w:t>;</w:t>
      </w:r>
    </w:p>
    <w:p w14:paraId="1A3F4CAA" w14:textId="77777777" w:rsidR="001D06C7" w:rsidRPr="00C97E19" w:rsidRDefault="001D06C7" w:rsidP="001D06C7">
      <w:pPr>
        <w:pStyle w:val="Akapitzlist"/>
        <w:numPr>
          <w:ilvl w:val="0"/>
          <w:numId w:val="86"/>
        </w:numPr>
        <w:spacing w:after="200" w:line="240" w:lineRule="auto"/>
        <w:ind w:leftChars="400" w:left="1280" w:hanging="400"/>
        <w:jc w:val="both"/>
        <w:rPr>
          <w:rFonts w:eastAsia="Times New Roman" w:cstheme="minorHAnsi"/>
          <w:lang w:eastAsia="pl-PL"/>
        </w:rPr>
      </w:pPr>
      <w:r w:rsidRPr="00C97E19">
        <w:rPr>
          <w:rFonts w:eastAsia="Times New Roman" w:cstheme="minorHAnsi"/>
          <w:lang w:eastAsia="pl-PL"/>
        </w:rPr>
        <w:t>odbiorcami Pani/Pana danych osobowych będą osoby lub podmioty, którym udostępniona zostanie dokumentacja postępowania zgodnie z art. 18 oraz art. 74</w:t>
      </w:r>
      <w:r w:rsidRPr="00C97E19">
        <w:rPr>
          <w:rFonts w:eastAsia="Times New Roman" w:cstheme="minorHAnsi"/>
          <w:color w:val="FF0000"/>
          <w:lang w:eastAsia="pl-PL"/>
        </w:rPr>
        <w:t xml:space="preserve"> </w:t>
      </w:r>
      <w:r w:rsidRPr="00C97E19">
        <w:rPr>
          <w:rFonts w:eastAsia="Times New Roman" w:cstheme="minorHAnsi"/>
          <w:lang w:eastAsia="pl-PL"/>
        </w:rPr>
        <w:t xml:space="preserve">ust. 1 ustawy </w:t>
      </w:r>
      <w:proofErr w:type="spellStart"/>
      <w:r w:rsidRPr="00C97E19">
        <w:rPr>
          <w:rFonts w:eastAsia="Times New Roman" w:cstheme="minorHAnsi"/>
          <w:lang w:eastAsia="pl-PL"/>
        </w:rPr>
        <w:t>Pzp</w:t>
      </w:r>
      <w:proofErr w:type="spellEnd"/>
      <w:r w:rsidRPr="00C97E19">
        <w:rPr>
          <w:rFonts w:eastAsia="Times New Roman" w:cstheme="minorHAnsi"/>
          <w:lang w:eastAsia="pl-PL"/>
        </w:rPr>
        <w:t xml:space="preserve"> </w:t>
      </w:r>
      <w:r w:rsidRPr="00C97E19">
        <w:rPr>
          <w:rFonts w:cstheme="minorHAnsi"/>
        </w:rPr>
        <w:t>oraz tym, którym na podstawie odrębnych przepisów przysługuje prawo kontroli, jak również zostaną udostępnione w oparciu o przepisy ustawy z 6 września 2001r. o dostępie do informacji publicznej;</w:t>
      </w:r>
      <w:r w:rsidRPr="00C97E19">
        <w:rPr>
          <w:rFonts w:eastAsia="Times New Roman" w:cstheme="minorHAnsi"/>
          <w:lang w:eastAsia="pl-PL"/>
        </w:rPr>
        <w:t xml:space="preserve"> </w:t>
      </w:r>
    </w:p>
    <w:p w14:paraId="096CE2CA" w14:textId="01FA113D" w:rsidR="001D06C7" w:rsidRPr="00C97E19" w:rsidRDefault="001D06C7" w:rsidP="001D06C7">
      <w:pPr>
        <w:pStyle w:val="Akapitzlist"/>
        <w:numPr>
          <w:ilvl w:val="0"/>
          <w:numId w:val="86"/>
        </w:numPr>
        <w:spacing w:after="200" w:line="240" w:lineRule="auto"/>
        <w:ind w:leftChars="400" w:left="1280" w:hanging="400"/>
        <w:jc w:val="both"/>
        <w:rPr>
          <w:rFonts w:eastAsia="Times New Roman" w:cstheme="minorHAnsi"/>
          <w:lang w:eastAsia="pl-PL"/>
        </w:rPr>
      </w:pPr>
      <w:r w:rsidRPr="00C97E19">
        <w:rPr>
          <w:rFonts w:eastAsia="Times New Roman" w:cstheme="minorHAnsi"/>
          <w:lang w:eastAsia="pl-PL"/>
        </w:rPr>
        <w:t>Pani/Pana dane osobowe będą przechowywane, zgodnie z art. 78 ust. 1 przez okres 4 lat od dnia zakończenia postępowania o udzielenie zamówienia, a jeżeli czas trwania umowy przekracza 4 lata, okres przechowywania obejmuje cały czas trwania umowy,</w:t>
      </w:r>
      <w:r w:rsidRPr="00C97E19">
        <w:rPr>
          <w:rFonts w:cstheme="minorHAnsi"/>
        </w:rPr>
        <w:t xml:space="preserve"> zgodnie </w:t>
      </w:r>
      <w:r w:rsidRPr="00C97E19">
        <w:rPr>
          <w:rFonts w:cstheme="minorHAnsi"/>
        </w:rPr>
        <w:br/>
        <w:t xml:space="preserve">z rozporządzeniem Prezesa Rady Ministrów z dnia 18 stycznia 2011 r. w sprawie instrukcji kancelaryjnej, jednolitych rzeczowych wykazów akt oraz instrukcji w sprawie organizacji </w:t>
      </w:r>
      <w:r w:rsidRPr="00C97E19">
        <w:rPr>
          <w:rFonts w:cstheme="minorHAnsi"/>
        </w:rPr>
        <w:br/>
      </w:r>
      <w:r w:rsidRPr="00C97E19">
        <w:rPr>
          <w:rFonts w:cstheme="minorHAnsi"/>
        </w:rPr>
        <w:lastRenderedPageBreak/>
        <w:t>i zakresie działania archiwów państwowych (Dz.U.2011.14.67 ze zm.) teczki aktowe będą przechowywane w archiwum zakładowym przez 5 lat w przypadku dokumentacji zamówień publicznych oraz 10 lat w przypadku umów zawartych w wyniku postępowania udzielanego w trybach zamówień publicznych; w przypadku dofinansowania zamówienia ze środków zewnętrznych dokumentacja zamówień publicznych oraz umowa zawarta w wyniku postępowania będą przechowywane przez okres określony zgodnie z wytycznymi programu, z którego uzyskano dofinansowanie;</w:t>
      </w:r>
    </w:p>
    <w:p w14:paraId="3145085F" w14:textId="77777777" w:rsidR="001D06C7" w:rsidRPr="00C97E19" w:rsidRDefault="001D06C7" w:rsidP="001D06C7">
      <w:pPr>
        <w:pStyle w:val="Akapitzlist"/>
        <w:numPr>
          <w:ilvl w:val="0"/>
          <w:numId w:val="86"/>
        </w:numPr>
        <w:spacing w:after="200" w:line="240" w:lineRule="auto"/>
        <w:ind w:leftChars="400" w:left="1280" w:hanging="400"/>
        <w:jc w:val="both"/>
        <w:rPr>
          <w:rFonts w:eastAsia="Times New Roman" w:cstheme="minorHAnsi"/>
          <w:lang w:eastAsia="pl-PL"/>
        </w:rPr>
      </w:pPr>
      <w:r w:rsidRPr="00C97E19">
        <w:rPr>
          <w:rFonts w:eastAsia="Times New Roman" w:cstheme="minorHAnsi"/>
          <w:lang w:eastAsia="pl-PL"/>
        </w:rPr>
        <w:t xml:space="preserve">obowiązek podania przez Panią/Pana danych osobowych bezpośrednio Pani/Pana dotyczących jest wymogiem ustawowym określonym w przepisach ustawy </w:t>
      </w:r>
      <w:proofErr w:type="spellStart"/>
      <w:r w:rsidRPr="00C97E19">
        <w:rPr>
          <w:rFonts w:eastAsia="Times New Roman" w:cstheme="minorHAnsi"/>
          <w:lang w:eastAsia="pl-PL"/>
        </w:rPr>
        <w:t>Pzp</w:t>
      </w:r>
      <w:proofErr w:type="spellEnd"/>
      <w:r w:rsidRPr="00C97E19">
        <w:rPr>
          <w:rFonts w:eastAsia="Times New Roman" w:cstheme="minorHAnsi"/>
          <w:lang w:eastAsia="pl-PL"/>
        </w:rPr>
        <w:t xml:space="preserve">, związanym z udziałem w postępowaniu o udzielenie zamówienia publicznego; konsekwencje niepodania określonych danych wynikają z ustawy </w:t>
      </w:r>
      <w:proofErr w:type="spellStart"/>
      <w:r w:rsidRPr="00C97E19">
        <w:rPr>
          <w:rFonts w:eastAsia="Times New Roman" w:cstheme="minorHAnsi"/>
          <w:lang w:eastAsia="pl-PL"/>
        </w:rPr>
        <w:t>Pzp</w:t>
      </w:r>
      <w:proofErr w:type="spellEnd"/>
      <w:r w:rsidRPr="00C97E19">
        <w:rPr>
          <w:rFonts w:eastAsia="Times New Roman" w:cstheme="minorHAnsi"/>
          <w:lang w:eastAsia="pl-PL"/>
        </w:rPr>
        <w:t>;</w:t>
      </w:r>
    </w:p>
    <w:p w14:paraId="405EE5B3" w14:textId="77777777" w:rsidR="001D06C7" w:rsidRPr="00C97E19" w:rsidRDefault="001D06C7" w:rsidP="001D06C7">
      <w:pPr>
        <w:pStyle w:val="Akapitzlist"/>
        <w:numPr>
          <w:ilvl w:val="0"/>
          <w:numId w:val="86"/>
        </w:numPr>
        <w:spacing w:after="200" w:line="240" w:lineRule="auto"/>
        <w:ind w:leftChars="400" w:left="1280" w:hanging="400"/>
        <w:jc w:val="both"/>
        <w:rPr>
          <w:rFonts w:eastAsia="Times New Roman" w:cstheme="minorHAnsi"/>
          <w:lang w:eastAsia="pl-PL"/>
        </w:rPr>
      </w:pPr>
      <w:r w:rsidRPr="00C97E19">
        <w:rPr>
          <w:rFonts w:eastAsia="Times New Roman" w:cstheme="minorHAnsi"/>
          <w:lang w:eastAsia="pl-PL"/>
        </w:rPr>
        <w:t>w odniesieniu do Pani/Pana danych osobowych decyzje nie będą podejmowane w sposób zautomatyzowany, stosowanie do art. 22 RODO;</w:t>
      </w:r>
    </w:p>
    <w:p w14:paraId="139EDEEB" w14:textId="77777777" w:rsidR="001D06C7" w:rsidRPr="00C97E19" w:rsidRDefault="001D06C7" w:rsidP="001D06C7">
      <w:pPr>
        <w:pStyle w:val="Akapitzlist"/>
        <w:numPr>
          <w:ilvl w:val="0"/>
          <w:numId w:val="86"/>
        </w:numPr>
        <w:spacing w:after="200" w:line="240" w:lineRule="auto"/>
        <w:ind w:leftChars="400" w:left="1280" w:hanging="400"/>
        <w:jc w:val="both"/>
        <w:rPr>
          <w:rFonts w:eastAsia="Times New Roman" w:cstheme="minorHAnsi"/>
          <w:lang w:eastAsia="pl-PL"/>
        </w:rPr>
      </w:pPr>
      <w:r w:rsidRPr="00C97E19">
        <w:rPr>
          <w:rFonts w:eastAsia="Times New Roman" w:cstheme="minorHAnsi"/>
          <w:lang w:eastAsia="pl-PL"/>
        </w:rPr>
        <w:t>posiada Pani/Pan:</w:t>
      </w:r>
    </w:p>
    <w:p w14:paraId="50DA9D82" w14:textId="77777777" w:rsidR="001D06C7" w:rsidRPr="00C97E19" w:rsidRDefault="001D06C7" w:rsidP="001D06C7">
      <w:pPr>
        <w:pStyle w:val="Akapitzlist"/>
        <w:numPr>
          <w:ilvl w:val="0"/>
          <w:numId w:val="82"/>
        </w:numPr>
        <w:spacing w:after="0" w:line="240" w:lineRule="auto"/>
        <w:ind w:left="1500" w:hanging="300"/>
        <w:jc w:val="both"/>
        <w:rPr>
          <w:rFonts w:eastAsia="Times New Roman" w:cstheme="minorHAnsi"/>
          <w:lang w:eastAsia="pl-PL"/>
        </w:rPr>
      </w:pPr>
      <w:r w:rsidRPr="00C97E19">
        <w:rPr>
          <w:rFonts w:eastAsia="Times New Roman" w:cstheme="minorHAnsi"/>
          <w:lang w:eastAsia="pl-PL"/>
        </w:rPr>
        <w:t>na podstawie art. 15 RODO prawo dostępu do danych osobowych Pani/Pana dotyczących;</w:t>
      </w:r>
    </w:p>
    <w:p w14:paraId="6DD970A5" w14:textId="77777777" w:rsidR="001D06C7" w:rsidRPr="00C97E19" w:rsidRDefault="001D06C7" w:rsidP="001D06C7">
      <w:pPr>
        <w:pStyle w:val="Akapitzlist"/>
        <w:numPr>
          <w:ilvl w:val="0"/>
          <w:numId w:val="82"/>
        </w:numPr>
        <w:spacing w:after="0" w:line="240" w:lineRule="auto"/>
        <w:ind w:left="1500" w:hanging="300"/>
        <w:jc w:val="both"/>
        <w:rPr>
          <w:rFonts w:eastAsia="Times New Roman" w:cstheme="minorHAnsi"/>
          <w:lang w:eastAsia="pl-PL"/>
        </w:rPr>
      </w:pPr>
      <w:r w:rsidRPr="00C97E19">
        <w:rPr>
          <w:rFonts w:eastAsia="Times New Roman" w:cstheme="minorHAnsi"/>
          <w:lang w:eastAsia="pl-PL"/>
        </w:rPr>
        <w:t xml:space="preserve">na podstawie art. 16 RODO prawo do sprostowania Pani/Pana danych osobowych (przy czym </w:t>
      </w:r>
      <w:r w:rsidRPr="00C97E19">
        <w:rPr>
          <w:rFonts w:cstheme="minorHAnsi"/>
        </w:rPr>
        <w:t xml:space="preserve">skorzystanie z prawa do sprostowania lub uzupełnienia nie może skutkować zmianą wyniku postępowania o udzielenie zamówienia publicznego ani zmianą postanowień umowy w sprawie zamówienia publicznego w zakresie niezgodnym </w:t>
      </w:r>
      <w:r w:rsidRPr="00C97E19">
        <w:rPr>
          <w:rFonts w:cstheme="minorHAnsi"/>
        </w:rPr>
        <w:br/>
        <w:t>z ustawą oraz nie może naruszać integralności protokołu oraz jego załączników)</w:t>
      </w:r>
      <w:r w:rsidRPr="00C97E19">
        <w:rPr>
          <w:rFonts w:eastAsia="Times New Roman" w:cstheme="minorHAnsi"/>
          <w:lang w:eastAsia="pl-PL"/>
        </w:rPr>
        <w:t>;</w:t>
      </w:r>
    </w:p>
    <w:p w14:paraId="49C363C6" w14:textId="77777777" w:rsidR="001D06C7" w:rsidRPr="00C97E19" w:rsidRDefault="001D06C7" w:rsidP="001D06C7">
      <w:pPr>
        <w:pStyle w:val="Akapitzlist"/>
        <w:numPr>
          <w:ilvl w:val="0"/>
          <w:numId w:val="82"/>
        </w:numPr>
        <w:spacing w:after="0" w:line="240" w:lineRule="auto"/>
        <w:ind w:left="1500" w:hanging="300"/>
        <w:jc w:val="both"/>
        <w:rPr>
          <w:rFonts w:eastAsia="Times New Roman" w:cstheme="minorHAnsi"/>
          <w:lang w:eastAsia="pl-PL"/>
        </w:rPr>
      </w:pPr>
      <w:r w:rsidRPr="00C97E19">
        <w:rPr>
          <w:rFonts w:eastAsia="Times New Roman" w:cstheme="minorHAnsi"/>
          <w:lang w:eastAsia="pl-PL"/>
        </w:rPr>
        <w:t xml:space="preserve">na podstawie art. 18 RODO prawo żądania od administratora ograniczenia przetwarzania danych osobowych z zastrzeżeniem przypadków, o których mowa w art. 18 ust. 2 RODO (przy czym </w:t>
      </w:r>
      <w:r w:rsidRPr="00C97E19">
        <w:rPr>
          <w:rFonts w:cstheme="minorHAnsi"/>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Pr="00C97E19">
        <w:rPr>
          <w:rFonts w:eastAsia="Times New Roman" w:cstheme="minorHAnsi"/>
          <w:lang w:eastAsia="pl-PL"/>
        </w:rPr>
        <w:t>,</w:t>
      </w:r>
    </w:p>
    <w:p w14:paraId="67D78A41" w14:textId="77777777" w:rsidR="001D06C7" w:rsidRPr="00C97E19" w:rsidRDefault="001D06C7" w:rsidP="001D06C7">
      <w:pPr>
        <w:pStyle w:val="Akapitzlist"/>
        <w:numPr>
          <w:ilvl w:val="0"/>
          <w:numId w:val="82"/>
        </w:numPr>
        <w:spacing w:after="0" w:line="240" w:lineRule="auto"/>
        <w:ind w:left="1500" w:hanging="300"/>
        <w:jc w:val="both"/>
        <w:rPr>
          <w:rFonts w:eastAsia="Times New Roman" w:cstheme="minorHAnsi"/>
          <w:lang w:eastAsia="pl-PL"/>
        </w:rPr>
      </w:pPr>
      <w:r w:rsidRPr="00C97E19">
        <w:rPr>
          <w:rFonts w:eastAsia="Times New Roman" w:cstheme="minorHAnsi"/>
          <w:lang w:eastAsia="pl-PL"/>
        </w:rPr>
        <w:t xml:space="preserve">wystąpienie z żądaniem, o którym mowa w art. 18 ust. 1 RODO, </w:t>
      </w:r>
      <w:r w:rsidRPr="00C97E19">
        <w:rPr>
          <w:rFonts w:cstheme="minorHAnsi"/>
        </w:rPr>
        <w:t>nie ogranicza przetwarzania danych osobowych do czasu zakończenia postępowania o udzielenie zamówienia;</w:t>
      </w:r>
    </w:p>
    <w:p w14:paraId="52DFCBF5" w14:textId="77777777" w:rsidR="001D06C7" w:rsidRPr="00C97E19" w:rsidRDefault="001D06C7" w:rsidP="001D06C7">
      <w:pPr>
        <w:pStyle w:val="Akapitzlist"/>
        <w:numPr>
          <w:ilvl w:val="0"/>
          <w:numId w:val="82"/>
        </w:numPr>
        <w:spacing w:after="0" w:line="240" w:lineRule="auto"/>
        <w:ind w:left="1500" w:hanging="300"/>
        <w:jc w:val="both"/>
        <w:rPr>
          <w:rFonts w:eastAsia="Times New Roman" w:cstheme="minorHAnsi"/>
          <w:lang w:eastAsia="pl-PL"/>
        </w:rPr>
      </w:pPr>
      <w:r w:rsidRPr="00C97E19">
        <w:rPr>
          <w:rFonts w:eastAsia="Times New Roman" w:cstheme="minorHAnsi"/>
          <w:lang w:eastAsia="pl-PL"/>
        </w:rPr>
        <w:t>prawo do wniesienia skargi do Prezesa Urzędu Ochrony Danych Osobowych, gdy uzna Pani/Pan, że przetwarzanie danych osobowych Pani/Pana dotyczących narusza przepisy RODO;</w:t>
      </w:r>
    </w:p>
    <w:p w14:paraId="6EA068DE" w14:textId="77777777" w:rsidR="001D06C7" w:rsidRPr="00C97E19" w:rsidRDefault="001D06C7" w:rsidP="001D06C7">
      <w:pPr>
        <w:pStyle w:val="Akapitzlist"/>
        <w:numPr>
          <w:ilvl w:val="0"/>
          <w:numId w:val="86"/>
        </w:numPr>
        <w:tabs>
          <w:tab w:val="left" w:pos="567"/>
          <w:tab w:val="left" w:pos="1200"/>
        </w:tabs>
        <w:spacing w:after="0" w:line="240" w:lineRule="auto"/>
        <w:ind w:left="900" w:hanging="100"/>
        <w:jc w:val="both"/>
        <w:rPr>
          <w:rFonts w:eastAsia="Times New Roman" w:cstheme="minorHAnsi"/>
          <w:lang w:eastAsia="pl-PL"/>
        </w:rPr>
      </w:pPr>
      <w:r w:rsidRPr="00C97E19">
        <w:rPr>
          <w:rFonts w:eastAsia="Times New Roman" w:cstheme="minorHAnsi"/>
          <w:lang w:eastAsia="pl-PL"/>
        </w:rPr>
        <w:t>nie przysługuje Pani/Panu:</w:t>
      </w:r>
    </w:p>
    <w:p w14:paraId="1AE3F7F3" w14:textId="77777777" w:rsidR="001D06C7" w:rsidRPr="00C97E19" w:rsidRDefault="001D06C7" w:rsidP="001D06C7">
      <w:pPr>
        <w:pStyle w:val="Akapitzlist"/>
        <w:numPr>
          <w:ilvl w:val="0"/>
          <w:numId w:val="83"/>
        </w:numPr>
        <w:tabs>
          <w:tab w:val="left" w:pos="1500"/>
        </w:tabs>
        <w:spacing w:after="0" w:line="240" w:lineRule="auto"/>
        <w:ind w:left="1200" w:firstLine="0"/>
        <w:jc w:val="both"/>
        <w:rPr>
          <w:rFonts w:eastAsia="Times New Roman" w:cstheme="minorHAnsi"/>
          <w:i/>
          <w:lang w:eastAsia="pl-PL"/>
        </w:rPr>
      </w:pPr>
      <w:r w:rsidRPr="00C97E19">
        <w:rPr>
          <w:rFonts w:eastAsia="Times New Roman" w:cstheme="minorHAnsi"/>
          <w:lang w:eastAsia="pl-PL"/>
        </w:rPr>
        <w:t>w związku z art. 17 ust. 3 lit. b, d lub e RODO prawo do usunięcia danych osobowych;</w:t>
      </w:r>
    </w:p>
    <w:p w14:paraId="36ABDCF3" w14:textId="77777777" w:rsidR="001D06C7" w:rsidRPr="00C97E19" w:rsidRDefault="001D06C7" w:rsidP="001D06C7">
      <w:pPr>
        <w:pStyle w:val="Akapitzlist"/>
        <w:numPr>
          <w:ilvl w:val="0"/>
          <w:numId w:val="83"/>
        </w:numPr>
        <w:tabs>
          <w:tab w:val="left" w:pos="1500"/>
        </w:tabs>
        <w:spacing w:after="0" w:line="240" w:lineRule="auto"/>
        <w:ind w:left="1200" w:firstLine="0"/>
        <w:jc w:val="both"/>
        <w:rPr>
          <w:rFonts w:eastAsia="Times New Roman" w:cstheme="minorHAnsi"/>
          <w:b/>
          <w:i/>
          <w:lang w:eastAsia="pl-PL"/>
        </w:rPr>
      </w:pPr>
      <w:r w:rsidRPr="00C97E19">
        <w:rPr>
          <w:rFonts w:eastAsia="Times New Roman" w:cstheme="minorHAnsi"/>
          <w:lang w:eastAsia="pl-PL"/>
        </w:rPr>
        <w:t>prawo do przenoszenia danych osobowych, o którym mowa w art. 20 RODO;</w:t>
      </w:r>
    </w:p>
    <w:p w14:paraId="7A482E8A" w14:textId="77777777" w:rsidR="001D06C7" w:rsidRPr="00C97E19" w:rsidRDefault="001D06C7" w:rsidP="001D06C7">
      <w:pPr>
        <w:pStyle w:val="Akapitzlist"/>
        <w:numPr>
          <w:ilvl w:val="0"/>
          <w:numId w:val="84"/>
        </w:numPr>
        <w:spacing w:after="120" w:line="240" w:lineRule="auto"/>
        <w:ind w:left="1503" w:hanging="301"/>
        <w:contextualSpacing w:val="0"/>
        <w:jc w:val="both"/>
        <w:rPr>
          <w:rFonts w:eastAsia="Times New Roman" w:cstheme="minorHAnsi"/>
          <w:i/>
          <w:lang w:eastAsia="pl-PL"/>
        </w:rPr>
      </w:pPr>
      <w:r w:rsidRPr="00C97E19">
        <w:rPr>
          <w:rFonts w:eastAsia="Times New Roman" w:cstheme="minorHAnsi"/>
          <w:lang w:eastAsia="pl-PL"/>
        </w:rPr>
        <w:t>na podstawie art. 21 RODO prawo sprzeciwu, wobec przetwarzania danych osobowych, gdyż podstawą prawną przetwarzania Pani/Pana danych osobowych jest art. 6 ust. 1 lit. c RODO.</w:t>
      </w:r>
    </w:p>
    <w:p w14:paraId="3E2E6349" w14:textId="66602A9E" w:rsidR="001D06C7" w:rsidRPr="00C97E19" w:rsidRDefault="00333324" w:rsidP="006537A7">
      <w:pPr>
        <w:spacing w:after="120" w:line="240" w:lineRule="auto"/>
        <w:jc w:val="both"/>
        <w:rPr>
          <w:rFonts w:cstheme="minorHAnsi"/>
          <w:iCs/>
          <w:lang w:eastAsia="pl-PL"/>
        </w:rPr>
      </w:pPr>
      <w:r w:rsidRPr="00C97E19">
        <w:rPr>
          <w:rFonts w:cstheme="minorHAnsi"/>
          <w:b/>
          <w:bCs/>
          <w:iCs/>
          <w:lang w:eastAsia="pl-PL"/>
        </w:rPr>
        <w:t xml:space="preserve">15.2. </w:t>
      </w:r>
      <w:r w:rsidR="001D06C7" w:rsidRPr="00C97E19">
        <w:rPr>
          <w:rFonts w:cstheme="minorHAnsi"/>
          <w:iCs/>
          <w:lang w:eastAsia="pl-PL"/>
        </w:rPr>
        <w:t xml:space="preserve">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001D06C7" w:rsidRPr="00C97E19">
        <w:rPr>
          <w:rFonts w:cstheme="minorHAnsi"/>
          <w:iCs/>
          <w:lang w:eastAsia="pl-PL"/>
        </w:rPr>
        <w:t>wyłączeń</w:t>
      </w:r>
      <w:proofErr w:type="spellEnd"/>
      <w:r w:rsidR="001D06C7" w:rsidRPr="00C97E19">
        <w:rPr>
          <w:rFonts w:cstheme="minorHAnsi"/>
          <w:iCs/>
          <w:lang w:eastAsia="pl-PL"/>
        </w:rPr>
        <w:t>, o których mowa w art. 14 ust. 5 RODO.</w:t>
      </w:r>
    </w:p>
    <w:p w14:paraId="14A3CACD" w14:textId="1CC7D9BA" w:rsidR="001D06C7" w:rsidRPr="00C97E19" w:rsidRDefault="006537A7" w:rsidP="006537A7">
      <w:pPr>
        <w:spacing w:after="120" w:line="240" w:lineRule="auto"/>
        <w:jc w:val="both"/>
        <w:rPr>
          <w:rFonts w:cstheme="minorHAnsi"/>
          <w:iCs/>
          <w:lang w:eastAsia="pl-PL"/>
        </w:rPr>
      </w:pPr>
      <w:r w:rsidRPr="00C97E19">
        <w:rPr>
          <w:rFonts w:cstheme="minorHAnsi"/>
          <w:b/>
          <w:bCs/>
          <w:iCs/>
          <w:lang w:eastAsia="pl-PL"/>
        </w:rPr>
        <w:t>1</w:t>
      </w:r>
      <w:r w:rsidR="00333324" w:rsidRPr="00C97E19">
        <w:rPr>
          <w:rFonts w:cstheme="minorHAnsi"/>
          <w:b/>
          <w:bCs/>
          <w:iCs/>
          <w:lang w:eastAsia="pl-PL"/>
        </w:rPr>
        <w:t>5</w:t>
      </w:r>
      <w:r w:rsidRPr="00C97E19">
        <w:rPr>
          <w:rFonts w:cstheme="minorHAnsi"/>
          <w:b/>
          <w:bCs/>
          <w:iCs/>
          <w:lang w:eastAsia="pl-PL"/>
        </w:rPr>
        <w:t>.3.</w:t>
      </w:r>
      <w:r w:rsidR="00CC09FE" w:rsidRPr="00C97E19">
        <w:rPr>
          <w:rFonts w:cstheme="minorHAnsi"/>
          <w:b/>
          <w:bCs/>
          <w:iCs/>
          <w:lang w:eastAsia="pl-PL"/>
        </w:rPr>
        <w:t xml:space="preserve"> </w:t>
      </w:r>
      <w:r w:rsidR="001D06C7" w:rsidRPr="00C97E19">
        <w:rPr>
          <w:rFonts w:cstheme="minorHAnsi"/>
          <w:iCs/>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001D06C7" w:rsidRPr="00C97E19">
        <w:rPr>
          <w:rFonts w:cstheme="minorHAnsi"/>
          <w:iCs/>
          <w:lang w:eastAsia="pl-PL"/>
        </w:rPr>
        <w:t>Pzp</w:t>
      </w:r>
      <w:proofErr w:type="spellEnd"/>
      <w:r w:rsidR="001D06C7" w:rsidRPr="00C97E19">
        <w:rPr>
          <w:rFonts w:cstheme="minorHAnsi"/>
          <w:iCs/>
          <w:lang w:eastAsia="pl-PL"/>
        </w:rPr>
        <w:t>.</w:t>
      </w:r>
    </w:p>
    <w:p w14:paraId="74B503BB" w14:textId="0C8B05B4" w:rsidR="00750221" w:rsidRPr="00C97E19" w:rsidRDefault="006537A7" w:rsidP="006537A7">
      <w:pPr>
        <w:spacing w:after="120" w:line="240" w:lineRule="auto"/>
        <w:jc w:val="both"/>
        <w:rPr>
          <w:rFonts w:cstheme="minorHAnsi"/>
          <w:iCs/>
          <w:lang w:eastAsia="pl-PL"/>
        </w:rPr>
      </w:pPr>
      <w:r w:rsidRPr="00C97E19">
        <w:rPr>
          <w:rFonts w:cstheme="minorHAnsi"/>
          <w:b/>
          <w:bCs/>
          <w:iCs/>
          <w:lang w:eastAsia="pl-PL"/>
        </w:rPr>
        <w:lastRenderedPageBreak/>
        <w:t>1</w:t>
      </w:r>
      <w:r w:rsidR="00333324" w:rsidRPr="00C97E19">
        <w:rPr>
          <w:rFonts w:cstheme="minorHAnsi"/>
          <w:b/>
          <w:bCs/>
          <w:iCs/>
          <w:lang w:eastAsia="pl-PL"/>
        </w:rPr>
        <w:t>5</w:t>
      </w:r>
      <w:r w:rsidRPr="00C97E19">
        <w:rPr>
          <w:rFonts w:cstheme="minorHAnsi"/>
          <w:b/>
          <w:bCs/>
          <w:iCs/>
          <w:lang w:eastAsia="pl-PL"/>
        </w:rPr>
        <w:t>.4.</w:t>
      </w:r>
      <w:r w:rsidR="00CC09FE" w:rsidRPr="00C97E19">
        <w:rPr>
          <w:rFonts w:cstheme="minorHAnsi"/>
          <w:b/>
          <w:bCs/>
          <w:iCs/>
          <w:lang w:eastAsia="pl-PL"/>
        </w:rPr>
        <w:t xml:space="preserve"> </w:t>
      </w:r>
      <w:r w:rsidR="001D06C7" w:rsidRPr="00C97E19">
        <w:rPr>
          <w:rFonts w:cstheme="minorHAnsi"/>
          <w:iCs/>
          <w:lang w:eastAsia="pl-PL"/>
        </w:rPr>
        <w:t xml:space="preserve">W postępowaniu o udzielenie zamówienia zgłoszenie żądania ograniczenia przetwarzania, </w:t>
      </w:r>
      <w:r w:rsidR="001D06C7" w:rsidRPr="00C97E19">
        <w:rPr>
          <w:rFonts w:cstheme="minorHAnsi"/>
          <w:iCs/>
          <w:lang w:eastAsia="pl-PL"/>
        </w:rPr>
        <w:br/>
        <w:t>o którym mowa w art. 18 ust. 1 RODO, nie ogranicza przetwarzania danych osobowych do czasu zakończenia tego postępowania.</w:t>
      </w:r>
    </w:p>
    <w:p w14:paraId="1C4E18A9" w14:textId="77777777" w:rsidR="00CD4C4F" w:rsidRPr="00C97E19" w:rsidRDefault="00CD4C4F" w:rsidP="006537A7">
      <w:pPr>
        <w:spacing w:after="120" w:line="240" w:lineRule="auto"/>
        <w:jc w:val="both"/>
        <w:rPr>
          <w:rFonts w:cstheme="minorHAnsi"/>
          <w:iCs/>
          <w:lang w:eastAsia="pl-PL"/>
        </w:rPr>
      </w:pPr>
    </w:p>
    <w:tbl>
      <w:tblPr>
        <w:tblStyle w:val="Tabela-Siatka"/>
        <w:tblW w:w="0" w:type="auto"/>
        <w:tblLook w:val="04A0" w:firstRow="1" w:lastRow="0" w:firstColumn="1" w:lastColumn="0" w:noHBand="0" w:noVBand="1"/>
      </w:tblPr>
      <w:tblGrid>
        <w:gridCol w:w="9180"/>
      </w:tblGrid>
      <w:tr w:rsidR="00CD4C4F" w:rsidRPr="00C97E19" w14:paraId="6CE9EA10" w14:textId="77777777" w:rsidTr="006E5B7F">
        <w:tc>
          <w:tcPr>
            <w:tcW w:w="9180" w:type="dxa"/>
          </w:tcPr>
          <w:p w14:paraId="5F5F7A76" w14:textId="29DF2F44" w:rsidR="00CD4C4F" w:rsidRPr="00C97E19" w:rsidRDefault="00CD4C4F" w:rsidP="00DD09E4">
            <w:pPr>
              <w:pStyle w:val="Akapitzlist"/>
              <w:suppressAutoHyphens/>
              <w:overflowPunct w:val="0"/>
              <w:autoSpaceDE w:val="0"/>
              <w:spacing w:after="120"/>
              <w:ind w:left="0"/>
              <w:jc w:val="both"/>
              <w:textAlignment w:val="baseline"/>
              <w:rPr>
                <w:rFonts w:cstheme="minorHAnsi"/>
                <w:color w:val="FF0000"/>
              </w:rPr>
            </w:pPr>
            <w:r w:rsidRPr="00C97E19">
              <w:rPr>
                <w:rFonts w:eastAsia="Times New Roman" w:cstheme="minorHAnsi"/>
                <w:b/>
                <w:lang w:eastAsia="pl-PL"/>
              </w:rPr>
              <w:t>ROZDZIAŁ II - WYMAGANIA STAWIANE WYKONAWCY</w:t>
            </w:r>
          </w:p>
        </w:tc>
      </w:tr>
    </w:tbl>
    <w:p w14:paraId="7BA4D62C" w14:textId="77777777" w:rsidR="00281289" w:rsidRPr="00C97E19" w:rsidRDefault="00281289" w:rsidP="000640A0">
      <w:pPr>
        <w:spacing w:after="0" w:line="360" w:lineRule="auto"/>
        <w:jc w:val="both"/>
        <w:rPr>
          <w:rFonts w:cstheme="minorHAnsi"/>
          <w:b/>
        </w:rPr>
      </w:pPr>
    </w:p>
    <w:p w14:paraId="4A93BC87" w14:textId="04E110B7" w:rsidR="00281289" w:rsidRPr="00C97E19" w:rsidRDefault="00596B1B" w:rsidP="00596B1B">
      <w:pPr>
        <w:pStyle w:val="Akapitzlist"/>
        <w:numPr>
          <w:ilvl w:val="0"/>
          <w:numId w:val="111"/>
        </w:numPr>
        <w:spacing w:after="0" w:line="360" w:lineRule="auto"/>
        <w:jc w:val="both"/>
        <w:rPr>
          <w:rFonts w:cstheme="minorHAnsi"/>
          <w:b/>
          <w:u w:val="single"/>
        </w:rPr>
      </w:pPr>
      <w:r w:rsidRPr="00C97E19">
        <w:rPr>
          <w:rFonts w:cstheme="minorHAnsi"/>
          <w:b/>
          <w:u w:val="single"/>
        </w:rPr>
        <w:t xml:space="preserve">OPIS </w:t>
      </w:r>
      <w:r w:rsidR="0049182B" w:rsidRPr="00C97E19">
        <w:rPr>
          <w:rFonts w:cstheme="minorHAnsi"/>
          <w:b/>
          <w:u w:val="single"/>
        </w:rPr>
        <w:t>PRZEDMIOT</w:t>
      </w:r>
      <w:r w:rsidRPr="00C97E19">
        <w:rPr>
          <w:rFonts w:cstheme="minorHAnsi"/>
          <w:b/>
          <w:u w:val="single"/>
        </w:rPr>
        <w:t>U</w:t>
      </w:r>
      <w:r w:rsidR="0049182B" w:rsidRPr="00C97E19">
        <w:rPr>
          <w:rFonts w:cstheme="minorHAnsi"/>
          <w:b/>
          <w:u w:val="single"/>
        </w:rPr>
        <w:t xml:space="preserve"> ZAMÓWIENIA</w:t>
      </w:r>
    </w:p>
    <w:p w14:paraId="2F742E73" w14:textId="77777777" w:rsidR="00CD4C4F" w:rsidRPr="00C97E19" w:rsidRDefault="00CD4C4F" w:rsidP="00CD4C4F">
      <w:pPr>
        <w:pStyle w:val="Akapitzlist"/>
        <w:spacing w:after="0" w:line="360" w:lineRule="auto"/>
        <w:ind w:left="360"/>
        <w:jc w:val="both"/>
        <w:rPr>
          <w:rFonts w:cstheme="minorHAnsi"/>
          <w:b/>
          <w:u w:val="single"/>
        </w:rPr>
      </w:pPr>
    </w:p>
    <w:p w14:paraId="1C9C5332" w14:textId="43F04387" w:rsidR="003C1EBA" w:rsidRPr="00C97E19" w:rsidRDefault="003C1EBA" w:rsidP="003C1EBA">
      <w:pPr>
        <w:spacing w:after="0" w:line="360" w:lineRule="auto"/>
        <w:jc w:val="both"/>
        <w:rPr>
          <w:rFonts w:cstheme="minorHAnsi"/>
          <w:b/>
          <w:bCs/>
        </w:rPr>
      </w:pPr>
      <w:r w:rsidRPr="00C97E19">
        <w:rPr>
          <w:rFonts w:cstheme="minorHAnsi"/>
          <w:b/>
          <w:bCs/>
        </w:rPr>
        <w:t xml:space="preserve"> PRZEDMIOT</w:t>
      </w:r>
    </w:p>
    <w:p w14:paraId="5692C815" w14:textId="7932050A" w:rsidR="000640A0" w:rsidRPr="00C97E19" w:rsidRDefault="003C1EBA" w:rsidP="003C1EBA">
      <w:pPr>
        <w:spacing w:after="0" w:line="360" w:lineRule="auto"/>
        <w:jc w:val="both"/>
        <w:rPr>
          <w:rFonts w:cstheme="minorHAnsi"/>
        </w:rPr>
      </w:pPr>
      <w:r w:rsidRPr="00C97E19">
        <w:rPr>
          <w:rFonts w:cstheme="minorHAnsi"/>
          <w:b/>
          <w:bCs/>
        </w:rPr>
        <w:t>1)</w:t>
      </w:r>
      <w:r w:rsidRPr="00C97E19">
        <w:rPr>
          <w:rFonts w:cstheme="minorHAnsi"/>
        </w:rPr>
        <w:t xml:space="preserve"> </w:t>
      </w:r>
      <w:r w:rsidR="000640A0" w:rsidRPr="00C97E19">
        <w:rPr>
          <w:rFonts w:cstheme="minorHAnsi"/>
        </w:rPr>
        <w:t xml:space="preserve">Zaciągnięcie kredytu długoterminowego w wysokości </w:t>
      </w:r>
      <w:r w:rsidR="00FB04F9" w:rsidRPr="00C97E19">
        <w:rPr>
          <w:rFonts w:cstheme="minorHAnsi"/>
          <w:b/>
          <w:bCs/>
        </w:rPr>
        <w:t>1.5</w:t>
      </w:r>
      <w:r w:rsidR="000640A0" w:rsidRPr="00C97E19">
        <w:rPr>
          <w:rFonts w:cstheme="minorHAnsi"/>
          <w:b/>
          <w:bCs/>
        </w:rPr>
        <w:t>00.000,00 zł</w:t>
      </w:r>
      <w:r w:rsidR="005C6780" w:rsidRPr="00C97E19">
        <w:rPr>
          <w:rFonts w:cstheme="minorHAnsi"/>
        </w:rPr>
        <w:t xml:space="preserve">, </w:t>
      </w:r>
      <w:r w:rsidR="000640A0" w:rsidRPr="00C97E19">
        <w:rPr>
          <w:rFonts w:cstheme="minorHAnsi"/>
        </w:rPr>
        <w:t xml:space="preserve"> na pokrycie planowanego  deficytu budżetu gminy w roku 2023 wynikającego z planowanych inwestycji do realizacji. </w:t>
      </w:r>
    </w:p>
    <w:p w14:paraId="5812A12C" w14:textId="5DC8271B" w:rsidR="000640A0" w:rsidRPr="00C97E19" w:rsidRDefault="003C1EBA" w:rsidP="000640A0">
      <w:pPr>
        <w:spacing w:after="0" w:line="360" w:lineRule="auto"/>
        <w:jc w:val="both"/>
        <w:rPr>
          <w:rFonts w:cstheme="minorHAnsi"/>
        </w:rPr>
      </w:pPr>
      <w:r w:rsidRPr="00C97E19">
        <w:rPr>
          <w:rFonts w:cstheme="minorHAnsi"/>
          <w:b/>
          <w:bCs/>
        </w:rPr>
        <w:t>2)</w:t>
      </w:r>
      <w:r w:rsidRPr="00C97E19">
        <w:rPr>
          <w:rFonts w:cstheme="minorHAnsi"/>
        </w:rPr>
        <w:t xml:space="preserve"> </w:t>
      </w:r>
      <w:r w:rsidR="0049182B" w:rsidRPr="00C97E19">
        <w:rPr>
          <w:rFonts w:cstheme="minorHAnsi"/>
        </w:rPr>
        <w:t xml:space="preserve"> </w:t>
      </w:r>
      <w:r w:rsidR="000640A0" w:rsidRPr="00C97E19">
        <w:rPr>
          <w:rFonts w:cstheme="minorHAnsi"/>
        </w:rPr>
        <w:t>W ofercie należy uwzględnić:</w:t>
      </w:r>
    </w:p>
    <w:p w14:paraId="5DBE0321" w14:textId="7D2E7F85" w:rsidR="000640A0" w:rsidRPr="00C97E19" w:rsidRDefault="000640A0" w:rsidP="000640A0">
      <w:pPr>
        <w:spacing w:after="0" w:line="360" w:lineRule="auto"/>
        <w:jc w:val="both"/>
        <w:rPr>
          <w:rFonts w:cstheme="minorHAnsi"/>
        </w:rPr>
      </w:pPr>
      <w:r w:rsidRPr="00C97E19">
        <w:rPr>
          <w:rFonts w:cstheme="minorHAnsi"/>
        </w:rPr>
        <w:t>- wszystkie koszty związane z udzieleniem kredytu</w:t>
      </w:r>
      <w:r w:rsidR="008D0845" w:rsidRPr="00C97E19">
        <w:rPr>
          <w:rFonts w:cstheme="minorHAnsi"/>
        </w:rPr>
        <w:t>,</w:t>
      </w:r>
    </w:p>
    <w:p w14:paraId="5D8AE347" w14:textId="77777777" w:rsidR="000640A0" w:rsidRPr="00C97E19" w:rsidRDefault="000640A0" w:rsidP="000640A0">
      <w:pPr>
        <w:spacing w:after="0" w:line="360" w:lineRule="auto"/>
        <w:jc w:val="both"/>
        <w:rPr>
          <w:rFonts w:cstheme="minorHAnsi"/>
        </w:rPr>
      </w:pPr>
      <w:r w:rsidRPr="00C97E19">
        <w:rPr>
          <w:rFonts w:cstheme="minorHAnsi"/>
        </w:rPr>
        <w:t>- uwzględnić wszystkie koszty związane ze spłatą kredytu i podać w ofercie całkowity koszt jego spłaty za przewidywany okres kredytowania,</w:t>
      </w:r>
    </w:p>
    <w:p w14:paraId="7E3BF969" w14:textId="5625DCF2" w:rsidR="004F05B6" w:rsidRPr="00C97E19" w:rsidRDefault="004F05B6" w:rsidP="000640A0">
      <w:pPr>
        <w:spacing w:after="0" w:line="360" w:lineRule="auto"/>
        <w:jc w:val="both"/>
        <w:rPr>
          <w:rFonts w:cstheme="minorHAnsi"/>
        </w:rPr>
      </w:pPr>
      <w:r w:rsidRPr="00C97E19">
        <w:rPr>
          <w:rFonts w:cstheme="minorHAnsi"/>
        </w:rPr>
        <w:t>- uwzględnić oprocentowanie wg średniej arytmety</w:t>
      </w:r>
      <w:r w:rsidR="003A1142" w:rsidRPr="00C97E19">
        <w:rPr>
          <w:rFonts w:cstheme="minorHAnsi"/>
        </w:rPr>
        <w:t>cznej stawki WIBOR 3M</w:t>
      </w:r>
      <w:r w:rsidR="00FB04F9" w:rsidRPr="00C97E19">
        <w:rPr>
          <w:rFonts w:cstheme="minorHAnsi"/>
        </w:rPr>
        <w:t xml:space="preserve"> – </w:t>
      </w:r>
      <w:r w:rsidR="00CC09FE" w:rsidRPr="00C97E19">
        <w:rPr>
          <w:rFonts w:cstheme="minorHAnsi"/>
        </w:rPr>
        <w:t>6,50%</w:t>
      </w:r>
      <w:r w:rsidR="003A1142" w:rsidRPr="00C97E19">
        <w:rPr>
          <w:rFonts w:cstheme="minorHAnsi"/>
        </w:rPr>
        <w:t xml:space="preserve"> </w:t>
      </w:r>
      <w:r w:rsidRPr="00C97E19">
        <w:rPr>
          <w:rFonts w:cstheme="minorHAnsi"/>
        </w:rPr>
        <w:t>powiększoną o marżę Wykonawcy.</w:t>
      </w:r>
    </w:p>
    <w:p w14:paraId="1A12C567" w14:textId="5504732E" w:rsidR="0048299D" w:rsidRPr="00C97E19" w:rsidRDefault="003C1EBA" w:rsidP="000640A0">
      <w:pPr>
        <w:spacing w:after="0" w:line="360" w:lineRule="auto"/>
        <w:jc w:val="both"/>
        <w:rPr>
          <w:rFonts w:cstheme="minorHAnsi"/>
        </w:rPr>
      </w:pPr>
      <w:r w:rsidRPr="00C97E19">
        <w:rPr>
          <w:rFonts w:cstheme="minorHAnsi"/>
          <w:b/>
          <w:bCs/>
        </w:rPr>
        <w:t>3)</w:t>
      </w:r>
      <w:r w:rsidRPr="00C97E19">
        <w:rPr>
          <w:rFonts w:cstheme="minorHAnsi"/>
        </w:rPr>
        <w:t xml:space="preserve"> </w:t>
      </w:r>
      <w:r w:rsidR="003A1142" w:rsidRPr="00C97E19">
        <w:rPr>
          <w:rFonts w:cstheme="minorHAnsi"/>
        </w:rPr>
        <w:t>Oprocentowanie kredytu będzie liczone według zmiennej stopy procentowej w stosunku rocznym opartej na stawce WIBOR – 3M powiększoną o marżę banku. Stawka WIBOR - 3M ustalana dla kolejnych okresów obrachunkowych będzie średnią arytmetyczną stawek WIBOR – 3M z miesiąca kalendarzowego poprzedzającego miesiąc obrachunkowy.</w:t>
      </w:r>
    </w:p>
    <w:p w14:paraId="3AEE3204" w14:textId="77777777" w:rsidR="00CD4C4F" w:rsidRPr="00C97E19" w:rsidRDefault="00CD4C4F" w:rsidP="00CD4C4F">
      <w:pPr>
        <w:spacing w:before="119" w:after="119" w:line="240" w:lineRule="auto"/>
        <w:jc w:val="both"/>
        <w:rPr>
          <w:rFonts w:eastAsia="Times New Roman" w:cstheme="minorHAnsi"/>
          <w:b/>
          <w:bCs/>
          <w:color w:val="000000"/>
          <w:lang w:eastAsia="pl-PL"/>
        </w:rPr>
      </w:pPr>
      <w:r w:rsidRPr="00C97E19">
        <w:rPr>
          <w:rFonts w:eastAsia="Times New Roman" w:cstheme="minorHAnsi"/>
          <w:b/>
          <w:bCs/>
          <w:color w:val="000000"/>
          <w:lang w:eastAsia="pl-PL"/>
        </w:rPr>
        <w:t>GŁÓWNY KOD CPV</w:t>
      </w:r>
    </w:p>
    <w:p w14:paraId="7F13F014" w14:textId="5BC85A3F" w:rsidR="00CD4C4F" w:rsidRPr="00C97E19" w:rsidRDefault="00CD4C4F" w:rsidP="00CD4C4F">
      <w:pPr>
        <w:spacing w:before="119" w:after="119" w:line="240" w:lineRule="auto"/>
        <w:jc w:val="both"/>
        <w:rPr>
          <w:rFonts w:eastAsia="Times New Roman" w:cstheme="minorHAnsi"/>
          <w:b/>
          <w:bCs/>
          <w:lang w:eastAsia="pl-PL"/>
        </w:rPr>
      </w:pPr>
      <w:r w:rsidRPr="00C97E19">
        <w:rPr>
          <w:rFonts w:eastAsia="Times New Roman" w:cstheme="minorHAnsi"/>
          <w:b/>
          <w:bCs/>
          <w:iCs/>
          <w:lang w:eastAsia="pl-PL"/>
        </w:rPr>
        <w:t>66113000-5</w:t>
      </w:r>
      <w:r w:rsidRPr="00C97E19">
        <w:rPr>
          <w:rFonts w:eastAsia="Times New Roman" w:cstheme="minorHAnsi"/>
          <w:b/>
          <w:bCs/>
          <w:lang w:eastAsia="pl-PL"/>
        </w:rPr>
        <w:t xml:space="preserve">  usługi udzielania kredytu</w:t>
      </w:r>
    </w:p>
    <w:p w14:paraId="6781FF3C" w14:textId="77777777" w:rsidR="003C1EBA" w:rsidRPr="00C97E19" w:rsidRDefault="003C1EBA" w:rsidP="000640A0">
      <w:pPr>
        <w:spacing w:after="0" w:line="360" w:lineRule="auto"/>
        <w:jc w:val="both"/>
        <w:rPr>
          <w:rFonts w:cstheme="minorHAnsi"/>
        </w:rPr>
      </w:pPr>
    </w:p>
    <w:p w14:paraId="4729A4AC" w14:textId="7813AF08" w:rsidR="000640A0" w:rsidRPr="00C97E19" w:rsidRDefault="003C1EBA" w:rsidP="005D0FB3">
      <w:pPr>
        <w:spacing w:after="0" w:line="360" w:lineRule="auto"/>
        <w:jc w:val="both"/>
        <w:rPr>
          <w:rFonts w:cstheme="minorHAnsi"/>
          <w:b/>
        </w:rPr>
      </w:pPr>
      <w:r w:rsidRPr="00C97E19">
        <w:rPr>
          <w:rFonts w:cstheme="minorHAnsi"/>
          <w:b/>
        </w:rPr>
        <w:t>WARUNKI KREDYTU</w:t>
      </w:r>
    </w:p>
    <w:p w14:paraId="239F2AF6" w14:textId="02783FBB" w:rsidR="000640A0" w:rsidRPr="00C97E19" w:rsidRDefault="00327292" w:rsidP="000640A0">
      <w:pPr>
        <w:spacing w:after="0" w:line="360" w:lineRule="auto"/>
        <w:jc w:val="both"/>
        <w:rPr>
          <w:rFonts w:cstheme="minorHAnsi"/>
        </w:rPr>
      </w:pPr>
      <w:r w:rsidRPr="00C97E19">
        <w:rPr>
          <w:rFonts w:cstheme="minorHAnsi"/>
        </w:rPr>
        <w:t xml:space="preserve">1) </w:t>
      </w:r>
      <w:r w:rsidR="008D0845" w:rsidRPr="00C97E19">
        <w:rPr>
          <w:rFonts w:cstheme="minorHAnsi"/>
        </w:rPr>
        <w:t xml:space="preserve"> </w:t>
      </w:r>
      <w:r w:rsidR="000640A0" w:rsidRPr="00C97E19">
        <w:rPr>
          <w:rFonts w:cstheme="minorHAnsi"/>
        </w:rPr>
        <w:t>karencja w spłacie raty kapitału do dnia 31.01.2024 roku</w:t>
      </w:r>
      <w:r w:rsidR="008D0845" w:rsidRPr="00C97E19">
        <w:rPr>
          <w:rFonts w:cstheme="minorHAnsi"/>
        </w:rPr>
        <w:t>,</w:t>
      </w:r>
    </w:p>
    <w:p w14:paraId="2C3FD5FE" w14:textId="76C1A9C7" w:rsidR="000640A0" w:rsidRPr="00C97E19" w:rsidRDefault="00327292" w:rsidP="000640A0">
      <w:pPr>
        <w:spacing w:after="0" w:line="360" w:lineRule="auto"/>
        <w:jc w:val="both"/>
        <w:rPr>
          <w:rFonts w:cstheme="minorHAnsi"/>
        </w:rPr>
      </w:pPr>
      <w:r w:rsidRPr="00C97E19">
        <w:rPr>
          <w:rFonts w:cstheme="minorHAnsi"/>
        </w:rPr>
        <w:t xml:space="preserve">2) </w:t>
      </w:r>
      <w:r w:rsidR="000640A0" w:rsidRPr="00C97E19">
        <w:rPr>
          <w:rFonts w:cstheme="minorHAnsi"/>
        </w:rPr>
        <w:t>płatność pierwszej</w:t>
      </w:r>
      <w:r w:rsidR="008D0845" w:rsidRPr="00C97E19">
        <w:rPr>
          <w:rFonts w:cstheme="minorHAnsi"/>
        </w:rPr>
        <w:t xml:space="preserve"> raty kapitału do 31.01.2024 r.</w:t>
      </w:r>
      <w:r w:rsidR="000640A0" w:rsidRPr="00C97E19">
        <w:rPr>
          <w:rFonts w:cstheme="minorHAnsi"/>
        </w:rPr>
        <w:t xml:space="preserve"> Raty płatne do ostatniego dnia każdego miesiąca</w:t>
      </w:r>
      <w:r w:rsidR="008D0845" w:rsidRPr="00C97E19">
        <w:rPr>
          <w:rFonts w:cstheme="minorHAnsi"/>
        </w:rPr>
        <w:t>,</w:t>
      </w:r>
    </w:p>
    <w:p w14:paraId="280134B6" w14:textId="1B35471B" w:rsidR="000640A0" w:rsidRPr="00C97E19" w:rsidRDefault="00327292" w:rsidP="000640A0">
      <w:pPr>
        <w:spacing w:after="0" w:line="360" w:lineRule="auto"/>
        <w:jc w:val="both"/>
        <w:rPr>
          <w:rFonts w:cstheme="minorHAnsi"/>
        </w:rPr>
      </w:pPr>
      <w:r w:rsidRPr="00C97E19">
        <w:rPr>
          <w:rFonts w:cstheme="minorHAnsi"/>
        </w:rPr>
        <w:t xml:space="preserve">3) </w:t>
      </w:r>
      <w:r w:rsidR="000640A0" w:rsidRPr="00C97E19">
        <w:rPr>
          <w:rFonts w:cstheme="minorHAnsi"/>
        </w:rPr>
        <w:t>marża Wykonawcy  jest stała w okresie umowy</w:t>
      </w:r>
      <w:r w:rsidR="008D0845" w:rsidRPr="00C97E19">
        <w:rPr>
          <w:rFonts w:cstheme="minorHAnsi"/>
        </w:rPr>
        <w:t>,</w:t>
      </w:r>
    </w:p>
    <w:p w14:paraId="514FEFE0" w14:textId="7F933F07" w:rsidR="000640A0" w:rsidRPr="00C97E19" w:rsidRDefault="00327292" w:rsidP="000640A0">
      <w:pPr>
        <w:spacing w:after="0" w:line="360" w:lineRule="auto"/>
        <w:jc w:val="both"/>
        <w:rPr>
          <w:rFonts w:cstheme="minorHAnsi"/>
        </w:rPr>
      </w:pPr>
      <w:r w:rsidRPr="00C97E19">
        <w:rPr>
          <w:rFonts w:cstheme="minorHAnsi"/>
        </w:rPr>
        <w:t xml:space="preserve">4) </w:t>
      </w:r>
      <w:r w:rsidR="000640A0" w:rsidRPr="00C97E19">
        <w:rPr>
          <w:rFonts w:cstheme="minorHAnsi"/>
        </w:rPr>
        <w:t>Zamawiający nie dopuszcza ustalenia prowizji od udzielenia kredytu</w:t>
      </w:r>
      <w:r w:rsidR="008D0845" w:rsidRPr="00C97E19">
        <w:rPr>
          <w:rFonts w:cstheme="minorHAnsi"/>
        </w:rPr>
        <w:t>,</w:t>
      </w:r>
    </w:p>
    <w:p w14:paraId="02B24257" w14:textId="6AB2904F" w:rsidR="000640A0" w:rsidRPr="00C97E19" w:rsidRDefault="00327292" w:rsidP="000640A0">
      <w:pPr>
        <w:spacing w:after="0" w:line="360" w:lineRule="auto"/>
        <w:jc w:val="both"/>
        <w:rPr>
          <w:rFonts w:cstheme="minorHAnsi"/>
        </w:rPr>
      </w:pPr>
      <w:r w:rsidRPr="00C97E19">
        <w:rPr>
          <w:rFonts w:cstheme="minorHAnsi"/>
        </w:rPr>
        <w:t xml:space="preserve">5) </w:t>
      </w:r>
      <w:r w:rsidR="000640A0" w:rsidRPr="00C97E19">
        <w:rPr>
          <w:rFonts w:cstheme="minorHAnsi"/>
        </w:rPr>
        <w:t xml:space="preserve">forma zabezpieczenia kredytu – weksel własny </w:t>
      </w:r>
      <w:r w:rsidR="00117C4F" w:rsidRPr="00C97E19">
        <w:rPr>
          <w:rFonts w:cstheme="minorHAnsi"/>
        </w:rPr>
        <w:t>I</w:t>
      </w:r>
      <w:r w:rsidR="000640A0" w:rsidRPr="00C97E19">
        <w:rPr>
          <w:rFonts w:cstheme="minorHAnsi"/>
        </w:rPr>
        <w:t>n blanco wraz z deklaracją wekslową na sumę odpowiadającą kwocie zadłużenia z tytułu wykorzystanego kredytu wraz z odsetkami</w:t>
      </w:r>
      <w:r w:rsidR="008D0845" w:rsidRPr="00C97E19">
        <w:rPr>
          <w:rFonts w:cstheme="minorHAnsi"/>
        </w:rPr>
        <w:t>,</w:t>
      </w:r>
    </w:p>
    <w:p w14:paraId="0BA7AE8B" w14:textId="54A9C6BD" w:rsidR="000640A0" w:rsidRPr="00C97E19" w:rsidRDefault="00327292" w:rsidP="000640A0">
      <w:pPr>
        <w:spacing w:after="0" w:line="360" w:lineRule="auto"/>
        <w:jc w:val="both"/>
        <w:rPr>
          <w:rFonts w:cstheme="minorHAnsi"/>
        </w:rPr>
      </w:pPr>
      <w:r w:rsidRPr="00C97E19">
        <w:rPr>
          <w:rFonts w:cstheme="minorHAnsi"/>
        </w:rPr>
        <w:t xml:space="preserve">6) </w:t>
      </w:r>
      <w:r w:rsidR="000640A0" w:rsidRPr="00C97E19">
        <w:rPr>
          <w:rFonts w:cstheme="minorHAnsi"/>
        </w:rPr>
        <w:t xml:space="preserve">Zamawiający oświadcza, że przeciwko Gminie </w:t>
      </w:r>
      <w:r w:rsidR="008747F8" w:rsidRPr="00C97E19">
        <w:rPr>
          <w:rFonts w:cstheme="minorHAnsi"/>
        </w:rPr>
        <w:t>Mszana</w:t>
      </w:r>
      <w:r w:rsidR="000640A0" w:rsidRPr="00C97E19">
        <w:rPr>
          <w:rFonts w:cstheme="minorHAnsi"/>
        </w:rPr>
        <w:t xml:space="preserve"> nie toczy się aktualnie żadne postępowanie egzekucyjne</w:t>
      </w:r>
      <w:r w:rsidR="008D0845" w:rsidRPr="00C97E19">
        <w:rPr>
          <w:rFonts w:cstheme="minorHAnsi"/>
        </w:rPr>
        <w:t>,</w:t>
      </w:r>
    </w:p>
    <w:p w14:paraId="3ADFC10C" w14:textId="5237D8CB" w:rsidR="000640A0" w:rsidRPr="00C97E19" w:rsidRDefault="008041AF" w:rsidP="000640A0">
      <w:pPr>
        <w:spacing w:after="0" w:line="360" w:lineRule="auto"/>
        <w:jc w:val="both"/>
        <w:rPr>
          <w:rFonts w:cstheme="minorHAnsi"/>
        </w:rPr>
      </w:pPr>
      <w:r w:rsidRPr="00C97E19">
        <w:rPr>
          <w:rFonts w:cstheme="minorHAnsi"/>
        </w:rPr>
        <w:t xml:space="preserve">7) </w:t>
      </w:r>
      <w:r w:rsidR="000640A0" w:rsidRPr="00C97E19">
        <w:rPr>
          <w:rFonts w:cstheme="minorHAnsi"/>
        </w:rPr>
        <w:t>Zamawiający oświadcza, że nie posiada zaległości wobec Zakładu Ubezpieczeń</w:t>
      </w:r>
      <w:r w:rsidR="00117C4F" w:rsidRPr="00C97E19">
        <w:rPr>
          <w:rFonts w:cstheme="minorHAnsi"/>
        </w:rPr>
        <w:t xml:space="preserve"> Społecznych</w:t>
      </w:r>
      <w:r w:rsidR="000640A0" w:rsidRPr="00C97E19">
        <w:rPr>
          <w:rFonts w:cstheme="minorHAnsi"/>
        </w:rPr>
        <w:t>, Urzędu Skarbowego, banków, instytucji rządowych lub samorządowych</w:t>
      </w:r>
      <w:r w:rsidR="008D0845" w:rsidRPr="00C97E19">
        <w:rPr>
          <w:rFonts w:cstheme="minorHAnsi"/>
        </w:rPr>
        <w:t>,</w:t>
      </w:r>
    </w:p>
    <w:p w14:paraId="34FDBCD2" w14:textId="1787D61C" w:rsidR="000640A0" w:rsidRPr="00C97E19" w:rsidRDefault="008041AF" w:rsidP="000640A0">
      <w:pPr>
        <w:spacing w:after="0" w:line="360" w:lineRule="auto"/>
        <w:jc w:val="both"/>
        <w:rPr>
          <w:rFonts w:cstheme="minorHAnsi"/>
        </w:rPr>
      </w:pPr>
      <w:r w:rsidRPr="00C97E19">
        <w:rPr>
          <w:rFonts w:cstheme="minorHAnsi"/>
        </w:rPr>
        <w:lastRenderedPageBreak/>
        <w:t xml:space="preserve">9) </w:t>
      </w:r>
      <w:r w:rsidR="000640A0" w:rsidRPr="00C97E19">
        <w:rPr>
          <w:rFonts w:cstheme="minorHAnsi"/>
        </w:rPr>
        <w:t>Zamawiający informuje, że nie zawieszono organów Zamawiającego, nie ustanowiono zarządu komisarycznego, Zamawiający nie realizuje programu naprawczego ani nie skierował do opinii takiego programu</w:t>
      </w:r>
      <w:r w:rsidR="008D0845" w:rsidRPr="00C97E19">
        <w:rPr>
          <w:rFonts w:cstheme="minorHAnsi"/>
        </w:rPr>
        <w:t>,</w:t>
      </w:r>
      <w:r w:rsidR="000640A0" w:rsidRPr="00C97E19">
        <w:rPr>
          <w:rFonts w:cstheme="minorHAnsi"/>
        </w:rPr>
        <w:t xml:space="preserve"> </w:t>
      </w:r>
    </w:p>
    <w:p w14:paraId="05419C2F" w14:textId="3939822E" w:rsidR="000640A0" w:rsidRPr="00C97E19" w:rsidRDefault="008041AF" w:rsidP="000640A0">
      <w:pPr>
        <w:spacing w:after="0" w:line="360" w:lineRule="auto"/>
        <w:jc w:val="both"/>
        <w:rPr>
          <w:rFonts w:cstheme="minorHAnsi"/>
        </w:rPr>
      </w:pPr>
      <w:r w:rsidRPr="00C97E19">
        <w:rPr>
          <w:rFonts w:cstheme="minorHAnsi"/>
        </w:rPr>
        <w:t xml:space="preserve">10) </w:t>
      </w:r>
      <w:r w:rsidR="00117C4F" w:rsidRPr="00C97E19">
        <w:rPr>
          <w:rFonts w:cstheme="minorHAnsi"/>
        </w:rPr>
        <w:t>z</w:t>
      </w:r>
      <w:r w:rsidR="000640A0" w:rsidRPr="00C97E19">
        <w:rPr>
          <w:rFonts w:cstheme="minorHAnsi"/>
        </w:rPr>
        <w:t xml:space="preserve">akłada się złożenie kontrasygnaty Skarbnika Gminy na dokumentach kredytowych – umowa kredytowa, weksel </w:t>
      </w:r>
      <w:r w:rsidR="00117C4F" w:rsidRPr="00C97E19">
        <w:rPr>
          <w:rFonts w:cstheme="minorHAnsi"/>
        </w:rPr>
        <w:t>I</w:t>
      </w:r>
      <w:r w:rsidR="000640A0" w:rsidRPr="00C97E19">
        <w:rPr>
          <w:rFonts w:cstheme="minorHAnsi"/>
        </w:rPr>
        <w:t xml:space="preserve">n blanco, deklaracja wystawienia weksla </w:t>
      </w:r>
      <w:r w:rsidR="00117C4F" w:rsidRPr="00C97E19">
        <w:rPr>
          <w:rFonts w:cstheme="minorHAnsi"/>
        </w:rPr>
        <w:t>I</w:t>
      </w:r>
      <w:r w:rsidR="000640A0" w:rsidRPr="00C97E19">
        <w:rPr>
          <w:rFonts w:cstheme="minorHAnsi"/>
        </w:rPr>
        <w:t>n blanco</w:t>
      </w:r>
      <w:r w:rsidR="008D0845" w:rsidRPr="00C97E19">
        <w:rPr>
          <w:rFonts w:cstheme="minorHAnsi"/>
        </w:rPr>
        <w:t>,</w:t>
      </w:r>
    </w:p>
    <w:p w14:paraId="41116D06" w14:textId="297AF98E" w:rsidR="000640A0" w:rsidRPr="00C97E19" w:rsidRDefault="008041AF" w:rsidP="000640A0">
      <w:pPr>
        <w:spacing w:after="0" w:line="360" w:lineRule="auto"/>
        <w:jc w:val="both"/>
        <w:rPr>
          <w:rFonts w:cstheme="minorHAnsi"/>
        </w:rPr>
      </w:pPr>
      <w:r w:rsidRPr="00C97E19">
        <w:rPr>
          <w:rFonts w:cstheme="minorHAnsi"/>
        </w:rPr>
        <w:t xml:space="preserve">11) </w:t>
      </w:r>
      <w:r w:rsidR="000640A0" w:rsidRPr="00C97E19">
        <w:rPr>
          <w:rFonts w:cstheme="minorHAnsi"/>
        </w:rPr>
        <w:t>Zamawiający nie posiada innych wieloletnich zobowiązań niż te ujęte w kwocie długu w wieloletniej prognozie finansowej oraz w sprawozdaniu budżetowym R</w:t>
      </w:r>
      <w:r w:rsidR="007276FA" w:rsidRPr="00C97E19">
        <w:rPr>
          <w:rFonts w:cstheme="minorHAnsi"/>
        </w:rPr>
        <w:t>B</w:t>
      </w:r>
      <w:r w:rsidR="000640A0" w:rsidRPr="00C97E19">
        <w:rPr>
          <w:rFonts w:cstheme="minorHAnsi"/>
        </w:rPr>
        <w:t xml:space="preserve">-Z. Wieloletnia </w:t>
      </w:r>
      <w:r w:rsidR="007276FA" w:rsidRPr="00C97E19">
        <w:rPr>
          <w:rFonts w:cstheme="minorHAnsi"/>
        </w:rPr>
        <w:t>P</w:t>
      </w:r>
      <w:r w:rsidR="000640A0" w:rsidRPr="00C97E19">
        <w:rPr>
          <w:rFonts w:cstheme="minorHAnsi"/>
        </w:rPr>
        <w:t>rognoza Finansowa wraz ze zmianami udostępniona na stronie BIP</w:t>
      </w:r>
      <w:r w:rsidR="007276FA" w:rsidRPr="00C97E19">
        <w:rPr>
          <w:rFonts w:cstheme="minorHAnsi"/>
        </w:rPr>
        <w:t xml:space="preserve"> Gminy Mszana</w:t>
      </w:r>
      <w:r w:rsidRPr="00C97E19">
        <w:rPr>
          <w:rFonts w:cstheme="minorHAnsi"/>
        </w:rPr>
        <w:t>,</w:t>
      </w:r>
      <w:r w:rsidR="000640A0" w:rsidRPr="00C97E19">
        <w:rPr>
          <w:rFonts w:cstheme="minorHAnsi"/>
        </w:rPr>
        <w:t xml:space="preserve"> </w:t>
      </w:r>
    </w:p>
    <w:p w14:paraId="549050A0" w14:textId="63402E22" w:rsidR="000640A0" w:rsidRPr="00C97E19" w:rsidRDefault="008041AF" w:rsidP="000640A0">
      <w:pPr>
        <w:spacing w:after="0" w:line="360" w:lineRule="auto"/>
        <w:jc w:val="both"/>
        <w:rPr>
          <w:rFonts w:cstheme="minorHAnsi"/>
        </w:rPr>
      </w:pPr>
      <w:r w:rsidRPr="00C97E19">
        <w:rPr>
          <w:rFonts w:cstheme="minorHAnsi"/>
        </w:rPr>
        <w:t xml:space="preserve">12) </w:t>
      </w:r>
      <w:r w:rsidR="000640A0" w:rsidRPr="00C97E19">
        <w:rPr>
          <w:rFonts w:cstheme="minorHAnsi"/>
        </w:rPr>
        <w:t>odsetki od kredytu od chwili wypłaty pierwszej transzy kredytu, będą płatne do końca każdego miesiąca tylko od kwoty faktycznie uruchomionego kredytu</w:t>
      </w:r>
      <w:r w:rsidR="008D0845" w:rsidRPr="00C97E19">
        <w:rPr>
          <w:rFonts w:cstheme="minorHAnsi"/>
        </w:rPr>
        <w:t>,</w:t>
      </w:r>
    </w:p>
    <w:p w14:paraId="3BFA7978" w14:textId="0977E3BE" w:rsidR="00A73317" w:rsidRPr="00C97E19" w:rsidRDefault="008041AF" w:rsidP="000640A0">
      <w:pPr>
        <w:spacing w:after="0" w:line="360" w:lineRule="auto"/>
        <w:jc w:val="both"/>
        <w:rPr>
          <w:rFonts w:cstheme="minorHAnsi"/>
        </w:rPr>
      </w:pPr>
      <w:r w:rsidRPr="00C97E19">
        <w:rPr>
          <w:rFonts w:cstheme="minorHAnsi"/>
        </w:rPr>
        <w:t xml:space="preserve">13) </w:t>
      </w:r>
      <w:r w:rsidR="000640A0" w:rsidRPr="00C97E19">
        <w:rPr>
          <w:rFonts w:cstheme="minorHAnsi"/>
        </w:rPr>
        <w:t>za spłatę odsetek od rat kapitału oraz rat kapitału  należy przyjąć dzień obciążenia rachunku Zamawiającego</w:t>
      </w:r>
      <w:r w:rsidR="008D0845" w:rsidRPr="00C97E19">
        <w:rPr>
          <w:rFonts w:cstheme="minorHAnsi"/>
        </w:rPr>
        <w:t>,</w:t>
      </w:r>
    </w:p>
    <w:p w14:paraId="11CFCF0C" w14:textId="006920B1" w:rsidR="000640A0" w:rsidRPr="00C97E19" w:rsidRDefault="008041AF" w:rsidP="000640A0">
      <w:pPr>
        <w:spacing w:after="0" w:line="360" w:lineRule="auto"/>
        <w:jc w:val="both"/>
        <w:rPr>
          <w:rFonts w:cstheme="minorHAnsi"/>
        </w:rPr>
      </w:pPr>
      <w:r w:rsidRPr="00C97E19">
        <w:rPr>
          <w:rFonts w:cstheme="minorHAnsi"/>
        </w:rPr>
        <w:t xml:space="preserve">14) </w:t>
      </w:r>
      <w:r w:rsidR="000640A0" w:rsidRPr="00C97E19">
        <w:rPr>
          <w:rFonts w:cstheme="minorHAnsi"/>
        </w:rPr>
        <w:t xml:space="preserve">jeżeli dzień płatności przypada na dzień ustawowo wolny od pracy, spłata odsetek i </w:t>
      </w:r>
      <w:r w:rsidR="00327292" w:rsidRPr="00C97E19">
        <w:rPr>
          <w:rFonts w:cstheme="minorHAnsi"/>
        </w:rPr>
        <w:t xml:space="preserve"> rat kapitałowych</w:t>
      </w:r>
      <w:r w:rsidR="000640A0" w:rsidRPr="00C97E19">
        <w:rPr>
          <w:rFonts w:cstheme="minorHAnsi"/>
        </w:rPr>
        <w:t xml:space="preserve"> następuje w pierwszym dniu roboczym przypadającym po dniu ustawowo wolnym od pracy,</w:t>
      </w:r>
    </w:p>
    <w:p w14:paraId="6C46C9FC" w14:textId="24AC660F" w:rsidR="000640A0" w:rsidRPr="00C97E19" w:rsidRDefault="008041AF" w:rsidP="000640A0">
      <w:pPr>
        <w:spacing w:after="0" w:line="360" w:lineRule="auto"/>
        <w:jc w:val="both"/>
        <w:rPr>
          <w:rFonts w:cstheme="minorHAnsi"/>
        </w:rPr>
      </w:pPr>
      <w:r w:rsidRPr="00C97E19">
        <w:rPr>
          <w:rFonts w:cstheme="minorHAnsi"/>
        </w:rPr>
        <w:t xml:space="preserve">15) </w:t>
      </w:r>
      <w:r w:rsidR="000640A0" w:rsidRPr="00C97E19">
        <w:rPr>
          <w:rFonts w:cstheme="minorHAnsi"/>
        </w:rPr>
        <w:t>Zamawiający zastrzega sobie prawo do skorzystania tylko z części przyznanego kredytu</w:t>
      </w:r>
      <w:r w:rsidR="004A4E0D" w:rsidRPr="00C97E19">
        <w:rPr>
          <w:rFonts w:cstheme="minorHAnsi"/>
        </w:rPr>
        <w:t>,</w:t>
      </w:r>
      <w:r w:rsidR="000640A0" w:rsidRPr="00C97E19">
        <w:rPr>
          <w:rFonts w:cstheme="minorHAnsi"/>
        </w:rPr>
        <w:t xml:space="preserve"> w tej sytuacji zamawiający nie poniesie żadnych dodatkowych kosztów z powodu nie wykorzystania przyznanych środków finansowych</w:t>
      </w:r>
      <w:r w:rsidR="008D0845" w:rsidRPr="00C97E19">
        <w:rPr>
          <w:rFonts w:cstheme="minorHAnsi"/>
        </w:rPr>
        <w:t>,</w:t>
      </w:r>
    </w:p>
    <w:p w14:paraId="72BFC573" w14:textId="215C740A" w:rsidR="000640A0" w:rsidRPr="00C97E19" w:rsidRDefault="008041AF" w:rsidP="000640A0">
      <w:pPr>
        <w:spacing w:after="0" w:line="360" w:lineRule="auto"/>
        <w:jc w:val="both"/>
        <w:rPr>
          <w:rFonts w:cstheme="minorHAnsi"/>
        </w:rPr>
      </w:pPr>
      <w:r w:rsidRPr="00C97E19">
        <w:rPr>
          <w:rFonts w:cstheme="minorHAnsi"/>
        </w:rPr>
        <w:t xml:space="preserve">16) </w:t>
      </w:r>
      <w:r w:rsidR="000640A0" w:rsidRPr="00C97E19">
        <w:rPr>
          <w:rFonts w:cstheme="minorHAnsi"/>
        </w:rPr>
        <w:t>zamawiający zastrzega sobie prawo do możliwości wykorzystania mniejszej kwoty kredytu lub rezygnacji z kredytu bez ponoszenia z tego tytułu jakichkolwiek kosztów</w:t>
      </w:r>
      <w:r w:rsidR="008D0845" w:rsidRPr="00C97E19">
        <w:rPr>
          <w:rFonts w:cstheme="minorHAnsi"/>
        </w:rPr>
        <w:t>,</w:t>
      </w:r>
    </w:p>
    <w:p w14:paraId="764AAD00" w14:textId="70092A27" w:rsidR="008041AF" w:rsidRPr="00C97E19" w:rsidRDefault="008041AF" w:rsidP="000640A0">
      <w:pPr>
        <w:spacing w:after="0" w:line="360" w:lineRule="auto"/>
        <w:jc w:val="both"/>
        <w:rPr>
          <w:rFonts w:cstheme="minorHAnsi"/>
        </w:rPr>
      </w:pPr>
      <w:r w:rsidRPr="00C97E19">
        <w:rPr>
          <w:rFonts w:cstheme="minorHAnsi"/>
        </w:rPr>
        <w:t xml:space="preserve">17) </w:t>
      </w:r>
      <w:r w:rsidR="000640A0" w:rsidRPr="00C97E19">
        <w:rPr>
          <w:rFonts w:cstheme="minorHAnsi"/>
        </w:rPr>
        <w:t>w przypadku zaciągnięcia kredytu w niższej wysokości od planowanej nie będzie to skutkować rozwiązaniem umowy kredytowej oraz nie będzie powodować żadnych innych  roszczeń Wykonawcy w stosunku do Zamawiającego</w:t>
      </w:r>
      <w:r w:rsidRPr="00C97E19">
        <w:rPr>
          <w:rFonts w:cstheme="minorHAnsi"/>
        </w:rPr>
        <w:t>,</w:t>
      </w:r>
    </w:p>
    <w:p w14:paraId="18C79862" w14:textId="29DBCB0B" w:rsidR="000640A0" w:rsidRPr="00C97E19" w:rsidRDefault="008041AF" w:rsidP="000640A0">
      <w:pPr>
        <w:spacing w:after="0" w:line="360" w:lineRule="auto"/>
        <w:jc w:val="both"/>
        <w:rPr>
          <w:rFonts w:cstheme="minorHAnsi"/>
        </w:rPr>
      </w:pPr>
      <w:r w:rsidRPr="00C97E19">
        <w:rPr>
          <w:rFonts w:cstheme="minorHAnsi"/>
        </w:rPr>
        <w:t xml:space="preserve">18) </w:t>
      </w:r>
      <w:r w:rsidR="00327292" w:rsidRPr="00C97E19">
        <w:rPr>
          <w:rFonts w:cstheme="minorHAnsi"/>
        </w:rPr>
        <w:t>W</w:t>
      </w:r>
      <w:r w:rsidR="000640A0" w:rsidRPr="00C97E19">
        <w:rPr>
          <w:rFonts w:cstheme="minorHAnsi"/>
        </w:rPr>
        <w:t>ykonawca nie będzie pobierał odsetek, jakichkolwiek opłat i prowizji bankowych od kwoty niewykorzystanego kredytu</w:t>
      </w:r>
      <w:r w:rsidR="008D0845" w:rsidRPr="00C97E19">
        <w:rPr>
          <w:rFonts w:cstheme="minorHAnsi"/>
        </w:rPr>
        <w:t>,</w:t>
      </w:r>
    </w:p>
    <w:p w14:paraId="3C2DA831" w14:textId="27D88F41" w:rsidR="000640A0" w:rsidRPr="00C97E19" w:rsidRDefault="008041AF" w:rsidP="000640A0">
      <w:pPr>
        <w:spacing w:after="0" w:line="360" w:lineRule="auto"/>
        <w:jc w:val="both"/>
        <w:rPr>
          <w:rFonts w:cstheme="minorHAnsi"/>
        </w:rPr>
      </w:pPr>
      <w:r w:rsidRPr="00C97E19">
        <w:rPr>
          <w:rFonts w:cstheme="minorHAnsi"/>
        </w:rPr>
        <w:t xml:space="preserve">19) </w:t>
      </w:r>
      <w:r w:rsidR="00327292" w:rsidRPr="00C97E19">
        <w:rPr>
          <w:rFonts w:cstheme="minorHAnsi"/>
        </w:rPr>
        <w:t>Z</w:t>
      </w:r>
      <w:r w:rsidR="000640A0" w:rsidRPr="00C97E19">
        <w:rPr>
          <w:rFonts w:cstheme="minorHAnsi"/>
        </w:rPr>
        <w:t>amawiający zastrzega sobie prawo do wcześniej spłaty części lub całości kredytu; w tej sytuacji Zamawiający nie poniesie żadnych dodatkowych kosztów; w przypadku wcześniej spłaty kredytu/ rat kredytu</w:t>
      </w:r>
      <w:r w:rsidR="00327292" w:rsidRPr="00C97E19">
        <w:rPr>
          <w:rFonts w:cstheme="minorHAnsi"/>
        </w:rPr>
        <w:t>,</w:t>
      </w:r>
      <w:r w:rsidR="000640A0" w:rsidRPr="00C97E19">
        <w:rPr>
          <w:rFonts w:cstheme="minorHAnsi"/>
        </w:rPr>
        <w:t xml:space="preserve"> odsetki liczone będą za okres jego faktycznego wykorzystania</w:t>
      </w:r>
      <w:r w:rsidR="008D0845" w:rsidRPr="00C97E19">
        <w:rPr>
          <w:rFonts w:cstheme="minorHAnsi"/>
        </w:rPr>
        <w:t>,</w:t>
      </w:r>
    </w:p>
    <w:p w14:paraId="3E9A294E" w14:textId="12D7F39A" w:rsidR="000640A0" w:rsidRPr="00C97E19" w:rsidRDefault="008041AF" w:rsidP="000640A0">
      <w:pPr>
        <w:spacing w:after="0" w:line="360" w:lineRule="auto"/>
        <w:jc w:val="both"/>
        <w:rPr>
          <w:rFonts w:cstheme="minorHAnsi"/>
        </w:rPr>
      </w:pPr>
      <w:r w:rsidRPr="00C97E19">
        <w:rPr>
          <w:rFonts w:cstheme="minorHAnsi"/>
        </w:rPr>
        <w:t xml:space="preserve">20) </w:t>
      </w:r>
      <w:r w:rsidR="001A6C21" w:rsidRPr="00C97E19">
        <w:rPr>
          <w:rFonts w:cstheme="minorHAnsi"/>
        </w:rPr>
        <w:t>Z</w:t>
      </w:r>
      <w:r w:rsidR="000640A0" w:rsidRPr="00C97E19">
        <w:rPr>
          <w:rFonts w:cstheme="minorHAnsi"/>
        </w:rPr>
        <w:t>amawiający zastrzega sobie prawo do rezygnacji z wykorzystania części kredytu bez dodatkowych opłat i kosztów</w:t>
      </w:r>
      <w:r w:rsidR="008D0845" w:rsidRPr="00C97E19">
        <w:rPr>
          <w:rFonts w:cstheme="minorHAnsi"/>
        </w:rPr>
        <w:t>,</w:t>
      </w:r>
      <w:r w:rsidRPr="00C97E19">
        <w:rPr>
          <w:rFonts w:cstheme="minorHAnsi"/>
        </w:rPr>
        <w:t xml:space="preserve"> </w:t>
      </w:r>
    </w:p>
    <w:p w14:paraId="3B2F7672" w14:textId="57EBEC7F" w:rsidR="000640A0" w:rsidRPr="00C97E19" w:rsidRDefault="008041AF" w:rsidP="000640A0">
      <w:pPr>
        <w:spacing w:after="0" w:line="360" w:lineRule="auto"/>
        <w:jc w:val="both"/>
        <w:rPr>
          <w:rFonts w:cstheme="minorHAnsi"/>
        </w:rPr>
      </w:pPr>
      <w:r w:rsidRPr="00C97E19">
        <w:rPr>
          <w:rFonts w:cstheme="minorHAnsi"/>
        </w:rPr>
        <w:t xml:space="preserve">21) </w:t>
      </w:r>
      <w:r w:rsidR="000640A0" w:rsidRPr="00C97E19">
        <w:rPr>
          <w:rFonts w:cstheme="minorHAnsi"/>
        </w:rPr>
        <w:t>liczba oraz wysokość transz uruchomienia kredytu będzie ustalona przez Zamawiającego według jego bieżących potrzeb, na podstawie pisemnych dyspozycji Zamawiającego</w:t>
      </w:r>
      <w:r w:rsidR="008D0845" w:rsidRPr="00C97E19">
        <w:rPr>
          <w:rFonts w:cstheme="minorHAnsi"/>
        </w:rPr>
        <w:t>,</w:t>
      </w:r>
    </w:p>
    <w:p w14:paraId="341D1FC2" w14:textId="53598916" w:rsidR="004F05B6" w:rsidRPr="00C97E19" w:rsidRDefault="008041AF" w:rsidP="004F05B6">
      <w:pPr>
        <w:spacing w:after="0" w:line="360" w:lineRule="auto"/>
        <w:jc w:val="both"/>
        <w:rPr>
          <w:rFonts w:cstheme="minorHAnsi"/>
        </w:rPr>
      </w:pPr>
      <w:r w:rsidRPr="00C97E19">
        <w:rPr>
          <w:rFonts w:cstheme="minorHAnsi"/>
        </w:rPr>
        <w:t xml:space="preserve">22) </w:t>
      </w:r>
      <w:r w:rsidR="004F05B6" w:rsidRPr="00C97E19">
        <w:rPr>
          <w:rFonts w:cstheme="minorHAnsi"/>
        </w:rPr>
        <w:t xml:space="preserve">oprocentowanie kredytu zmienne, oparte na stawce WIBOR 3M   plus marża bankowa (stała) w okresie obowiązywania umowy. </w:t>
      </w:r>
    </w:p>
    <w:p w14:paraId="1065676B" w14:textId="73A182A1" w:rsidR="0048299D" w:rsidRPr="00C97E19" w:rsidRDefault="0048299D" w:rsidP="004F05B6">
      <w:pPr>
        <w:spacing w:after="0" w:line="360" w:lineRule="auto"/>
        <w:jc w:val="both"/>
        <w:rPr>
          <w:rFonts w:cstheme="minorHAnsi"/>
        </w:rPr>
      </w:pPr>
      <w:r w:rsidRPr="00C97E19">
        <w:rPr>
          <w:rFonts w:cstheme="minorHAnsi"/>
        </w:rPr>
        <w:t>23) Stopa procentowa ulegała będzie zmianie w pierwszym dniu roboczym każdego miesiąca.</w:t>
      </w:r>
    </w:p>
    <w:p w14:paraId="7B3C175D" w14:textId="5B312528" w:rsidR="0048299D" w:rsidRPr="00C97E19" w:rsidRDefault="0048299D" w:rsidP="004F05B6">
      <w:pPr>
        <w:spacing w:after="0" w:line="360" w:lineRule="auto"/>
        <w:jc w:val="both"/>
        <w:rPr>
          <w:rFonts w:cstheme="minorHAnsi"/>
          <w:b/>
          <w:bCs/>
          <w:color w:val="FF0000"/>
        </w:rPr>
      </w:pPr>
      <w:r w:rsidRPr="00C97E19">
        <w:rPr>
          <w:rFonts w:cstheme="minorHAnsi"/>
        </w:rPr>
        <w:lastRenderedPageBreak/>
        <w:t xml:space="preserve">24) Dla potrzeb obliczenia ceny ofertowej należy przyjąć stawkę bazową oprocentowania stawki WIBOR 3M plus marża bankowa. Dla celów obliczenia oferty należy przyjąć WIBOR wg stawki </w:t>
      </w:r>
      <w:r w:rsidR="00785782" w:rsidRPr="00C97E19">
        <w:rPr>
          <w:rFonts w:cstheme="minorHAnsi"/>
        </w:rPr>
        <w:br/>
      </w:r>
      <w:r w:rsidRPr="00C97E19">
        <w:rPr>
          <w:rFonts w:cstheme="minorHAnsi"/>
        </w:rPr>
        <w:t xml:space="preserve">– </w:t>
      </w:r>
      <w:r w:rsidR="00785782" w:rsidRPr="00C97E19">
        <w:rPr>
          <w:rFonts w:cstheme="minorHAnsi"/>
          <w:b/>
          <w:bCs/>
        </w:rPr>
        <w:t xml:space="preserve"> 6,50%</w:t>
      </w:r>
    </w:p>
    <w:p w14:paraId="0831D32B" w14:textId="280B3214" w:rsidR="004F05B6" w:rsidRPr="00C97E19" w:rsidRDefault="00C60C11" w:rsidP="004F05B6">
      <w:pPr>
        <w:spacing w:after="0" w:line="360" w:lineRule="auto"/>
        <w:jc w:val="both"/>
        <w:rPr>
          <w:rFonts w:cstheme="minorHAnsi"/>
          <w:bCs/>
        </w:rPr>
      </w:pPr>
      <w:r w:rsidRPr="00C97E19">
        <w:rPr>
          <w:rFonts w:cstheme="minorHAnsi"/>
          <w:bCs/>
        </w:rPr>
        <w:t>2</w:t>
      </w:r>
      <w:r w:rsidR="00C03A28" w:rsidRPr="00C97E19">
        <w:rPr>
          <w:rFonts w:cstheme="minorHAnsi"/>
          <w:bCs/>
        </w:rPr>
        <w:t>5</w:t>
      </w:r>
      <w:r w:rsidRPr="00C97E19">
        <w:rPr>
          <w:rFonts w:cstheme="minorHAnsi"/>
          <w:bCs/>
        </w:rPr>
        <w:t xml:space="preserve">) </w:t>
      </w:r>
      <w:r w:rsidR="004F05B6" w:rsidRPr="00C97E19">
        <w:rPr>
          <w:rFonts w:cstheme="minorHAnsi"/>
          <w:bCs/>
        </w:rPr>
        <w:t xml:space="preserve">Dla potrzeb obliczenia ceny ofertowej należy przyjąć stawkę bazową oprocentowania stawki WIBOR  3M  plus marża bankowa.  Dla celów obliczenia oferty należy przyjąć WIBOR wg stawki </w:t>
      </w:r>
      <w:r w:rsidR="00785782" w:rsidRPr="00C97E19">
        <w:rPr>
          <w:rFonts w:cstheme="minorHAnsi"/>
          <w:bCs/>
        </w:rPr>
        <w:br/>
        <w:t xml:space="preserve">- </w:t>
      </w:r>
      <w:r w:rsidR="00785782" w:rsidRPr="00C97E19">
        <w:rPr>
          <w:rFonts w:cstheme="minorHAnsi"/>
          <w:b/>
        </w:rPr>
        <w:t>6,50%</w:t>
      </w:r>
    </w:p>
    <w:p w14:paraId="0DCBFA92" w14:textId="4C3B9A4D" w:rsidR="008041AF" w:rsidRPr="00C97E19" w:rsidRDefault="00C60C11" w:rsidP="000640A0">
      <w:pPr>
        <w:spacing w:after="0" w:line="360" w:lineRule="auto"/>
        <w:jc w:val="both"/>
        <w:rPr>
          <w:rFonts w:cstheme="minorHAnsi"/>
          <w:bCs/>
        </w:rPr>
      </w:pPr>
      <w:r w:rsidRPr="00C97E19">
        <w:rPr>
          <w:rFonts w:cstheme="minorHAnsi"/>
          <w:bCs/>
        </w:rPr>
        <w:t>2</w:t>
      </w:r>
      <w:r w:rsidR="00C03A28" w:rsidRPr="00C97E19">
        <w:rPr>
          <w:rFonts w:cstheme="minorHAnsi"/>
          <w:bCs/>
        </w:rPr>
        <w:t>6</w:t>
      </w:r>
      <w:r w:rsidRPr="00C97E19">
        <w:rPr>
          <w:rFonts w:cstheme="minorHAnsi"/>
          <w:bCs/>
        </w:rPr>
        <w:t xml:space="preserve">) </w:t>
      </w:r>
      <w:r w:rsidR="000640A0" w:rsidRPr="00C97E19">
        <w:rPr>
          <w:rFonts w:cstheme="minorHAnsi"/>
          <w:bCs/>
        </w:rPr>
        <w:t xml:space="preserve">Należy uwzględnić wykorzystanie pełnej kwoty kredytu w dniu </w:t>
      </w:r>
      <w:r w:rsidR="00785782" w:rsidRPr="00C97E19">
        <w:rPr>
          <w:rFonts w:cstheme="minorHAnsi"/>
          <w:b/>
        </w:rPr>
        <w:t>30</w:t>
      </w:r>
      <w:r w:rsidR="000640A0" w:rsidRPr="00C97E19">
        <w:rPr>
          <w:rFonts w:cstheme="minorHAnsi"/>
          <w:b/>
        </w:rPr>
        <w:t xml:space="preserve"> listopada 2023 roku</w:t>
      </w:r>
      <w:r w:rsidR="000640A0" w:rsidRPr="00C97E19">
        <w:rPr>
          <w:rFonts w:cstheme="minorHAnsi"/>
          <w:bCs/>
        </w:rPr>
        <w:t>. Raty kapitałowe należy uwzględnić zgodnie z harmonogramem s</w:t>
      </w:r>
      <w:r w:rsidR="001F7D16" w:rsidRPr="00C97E19">
        <w:rPr>
          <w:rFonts w:cstheme="minorHAnsi"/>
          <w:bCs/>
        </w:rPr>
        <w:t xml:space="preserve">płat stanowiącym załącznik </w:t>
      </w:r>
      <w:r w:rsidR="001F7D16" w:rsidRPr="00C97E19">
        <w:rPr>
          <w:rFonts w:cstheme="minorHAnsi"/>
          <w:b/>
        </w:rPr>
        <w:t xml:space="preserve">nr 3 </w:t>
      </w:r>
      <w:r w:rsidR="000640A0" w:rsidRPr="00C97E19">
        <w:rPr>
          <w:rFonts w:cstheme="minorHAnsi"/>
          <w:b/>
        </w:rPr>
        <w:t xml:space="preserve"> do SWZ</w:t>
      </w:r>
      <w:r w:rsidR="000640A0" w:rsidRPr="00C97E19">
        <w:rPr>
          <w:rFonts w:cstheme="minorHAnsi"/>
          <w:bCs/>
        </w:rPr>
        <w:t xml:space="preserve">. Należy przyjąć że rok ma </w:t>
      </w:r>
      <w:r w:rsidR="000640A0" w:rsidRPr="00C97E19">
        <w:rPr>
          <w:rFonts w:cstheme="minorHAnsi"/>
          <w:b/>
        </w:rPr>
        <w:t>365 dni</w:t>
      </w:r>
      <w:r w:rsidR="000640A0" w:rsidRPr="00C97E19">
        <w:rPr>
          <w:rFonts w:cstheme="minorHAnsi"/>
          <w:bCs/>
        </w:rPr>
        <w:t xml:space="preserve">. </w:t>
      </w:r>
    </w:p>
    <w:p w14:paraId="6A432775" w14:textId="797240EC" w:rsidR="000640A0" w:rsidRPr="00C97E19" w:rsidRDefault="00C60C11" w:rsidP="0086331C">
      <w:pPr>
        <w:spacing w:after="0" w:line="360" w:lineRule="auto"/>
        <w:jc w:val="both"/>
        <w:rPr>
          <w:rFonts w:cstheme="minorHAnsi"/>
        </w:rPr>
      </w:pPr>
      <w:r w:rsidRPr="00C97E19">
        <w:rPr>
          <w:rFonts w:cstheme="minorHAnsi"/>
        </w:rPr>
        <w:t>2</w:t>
      </w:r>
      <w:r w:rsidR="00C03A28" w:rsidRPr="00C97E19">
        <w:rPr>
          <w:rFonts w:cstheme="minorHAnsi"/>
        </w:rPr>
        <w:t>7</w:t>
      </w:r>
      <w:r w:rsidRPr="00C97E19">
        <w:rPr>
          <w:rFonts w:cstheme="minorHAnsi"/>
        </w:rPr>
        <w:t xml:space="preserve">) </w:t>
      </w:r>
      <w:r w:rsidR="008041AF" w:rsidRPr="00C97E19">
        <w:rPr>
          <w:rFonts w:cstheme="minorHAnsi"/>
        </w:rPr>
        <w:t>W</w:t>
      </w:r>
      <w:r w:rsidR="000640A0" w:rsidRPr="00C97E19">
        <w:rPr>
          <w:rFonts w:cstheme="minorHAnsi"/>
        </w:rPr>
        <w:t>ykonawca będzie naliczał odsetki od faktycznie wykorzystanych kwot kredytu; odsetki naliczane będą za rzeczywistą liczbę dni wykorzystania kredytu, od dnia powstania zadłużenia z tytułu udzielonego kredytu do dnia poprzedzającego jego spłatę włącznie,</w:t>
      </w:r>
      <w:r w:rsidR="001A6C21" w:rsidRPr="00C97E19">
        <w:rPr>
          <w:rFonts w:cstheme="minorHAnsi"/>
        </w:rPr>
        <w:t xml:space="preserve"> </w:t>
      </w:r>
      <w:r w:rsidR="008041AF" w:rsidRPr="00C97E19">
        <w:rPr>
          <w:rFonts w:cstheme="minorHAnsi"/>
        </w:rPr>
        <w:t>(</w:t>
      </w:r>
      <w:r w:rsidR="000640A0" w:rsidRPr="00C97E19">
        <w:rPr>
          <w:rFonts w:cstheme="minorHAnsi"/>
        </w:rPr>
        <w:t xml:space="preserve">spłata rat wg załączonego harmonogramu stanowiącego </w:t>
      </w:r>
      <w:r w:rsidR="001F7D16" w:rsidRPr="00C97E19">
        <w:rPr>
          <w:rFonts w:cstheme="minorHAnsi"/>
          <w:b/>
        </w:rPr>
        <w:t xml:space="preserve">Załącznik nr 3 </w:t>
      </w:r>
      <w:r w:rsidR="000640A0" w:rsidRPr="00C97E19">
        <w:rPr>
          <w:rFonts w:cstheme="minorHAnsi"/>
        </w:rPr>
        <w:t xml:space="preserve"> </w:t>
      </w:r>
      <w:r w:rsidR="000640A0" w:rsidRPr="00C97E19">
        <w:rPr>
          <w:rFonts w:cstheme="minorHAnsi"/>
          <w:b/>
          <w:bCs/>
        </w:rPr>
        <w:t>do SWZ</w:t>
      </w:r>
      <w:r w:rsidR="008041AF" w:rsidRPr="00C97E19">
        <w:rPr>
          <w:rFonts w:cstheme="minorHAnsi"/>
        </w:rPr>
        <w:t>)</w:t>
      </w:r>
      <w:r w:rsidR="0086331C" w:rsidRPr="00C97E19">
        <w:rPr>
          <w:rFonts w:cstheme="minorHAnsi"/>
        </w:rPr>
        <w:t>,</w:t>
      </w:r>
    </w:p>
    <w:p w14:paraId="79AED517" w14:textId="208931AC" w:rsidR="005D0FB3" w:rsidRPr="00C97E19" w:rsidRDefault="001A6C21" w:rsidP="001A6C21">
      <w:pPr>
        <w:spacing w:after="0" w:line="360" w:lineRule="auto"/>
        <w:jc w:val="both"/>
        <w:rPr>
          <w:rFonts w:cstheme="minorHAnsi"/>
          <w:bCs/>
        </w:rPr>
      </w:pPr>
      <w:r w:rsidRPr="00C97E19">
        <w:rPr>
          <w:rFonts w:cstheme="minorHAnsi"/>
        </w:rPr>
        <w:t xml:space="preserve">28) </w:t>
      </w:r>
      <w:r w:rsidR="000640A0" w:rsidRPr="00C97E19">
        <w:rPr>
          <w:rFonts w:cstheme="minorHAnsi"/>
          <w:bCs/>
        </w:rPr>
        <w:t xml:space="preserve">Zamawiający wyklucza sporządzanie analiz, zestawień finansowych zawartych </w:t>
      </w:r>
      <w:r w:rsidR="00785782" w:rsidRPr="00C97E19">
        <w:rPr>
          <w:rFonts w:cstheme="minorHAnsi"/>
          <w:bCs/>
        </w:rPr>
        <w:br/>
      </w:r>
      <w:r w:rsidR="000640A0" w:rsidRPr="00C97E19">
        <w:rPr>
          <w:rFonts w:cstheme="minorHAnsi"/>
          <w:bCs/>
        </w:rPr>
        <w:t>w przedstawianych dokumentach, według kryteriów określonych przez Wykonawców</w:t>
      </w:r>
      <w:r w:rsidR="0086331C" w:rsidRPr="00C97E19">
        <w:rPr>
          <w:rFonts w:cstheme="minorHAnsi"/>
          <w:bCs/>
        </w:rPr>
        <w:t>.</w:t>
      </w:r>
    </w:p>
    <w:p w14:paraId="08D9EBC5" w14:textId="62F7E77C" w:rsidR="00C60C11" w:rsidRPr="00C97E19" w:rsidRDefault="00C60C11" w:rsidP="00C60C11">
      <w:pPr>
        <w:pStyle w:val="Akapitzlist"/>
        <w:numPr>
          <w:ilvl w:val="0"/>
          <w:numId w:val="111"/>
        </w:numPr>
        <w:spacing w:before="119" w:after="119" w:line="240" w:lineRule="auto"/>
        <w:jc w:val="both"/>
        <w:rPr>
          <w:rFonts w:eastAsia="Times New Roman" w:cstheme="minorHAnsi"/>
          <w:b/>
          <w:bCs/>
          <w:color w:val="000000"/>
          <w:u w:val="single"/>
          <w:lang w:eastAsia="pl-PL"/>
        </w:rPr>
      </w:pPr>
      <w:r w:rsidRPr="00C97E19">
        <w:rPr>
          <w:rFonts w:eastAsia="Times New Roman" w:cstheme="minorHAnsi"/>
          <w:b/>
          <w:bCs/>
          <w:color w:val="000000"/>
          <w:u w:val="single"/>
          <w:lang w:eastAsia="pl-PL"/>
        </w:rPr>
        <w:t>TERMIN WYKONANIA UMOWY</w:t>
      </w:r>
    </w:p>
    <w:p w14:paraId="28B81BC6" w14:textId="77777777" w:rsidR="00C60C11" w:rsidRPr="00C97E19" w:rsidRDefault="00C60C11" w:rsidP="000B4690">
      <w:pPr>
        <w:pStyle w:val="Akapitzlist"/>
        <w:spacing w:before="119" w:after="119" w:line="240" w:lineRule="auto"/>
        <w:jc w:val="both"/>
        <w:rPr>
          <w:rFonts w:eastAsia="Times New Roman" w:cstheme="minorHAnsi"/>
          <w:b/>
          <w:bCs/>
          <w:lang w:eastAsia="pl-PL"/>
        </w:rPr>
      </w:pPr>
    </w:p>
    <w:p w14:paraId="507E1644" w14:textId="618B426A" w:rsidR="00C60C11" w:rsidRPr="00C97E19" w:rsidRDefault="00C60C11" w:rsidP="000B4690">
      <w:pPr>
        <w:pStyle w:val="Akapitzlist"/>
        <w:spacing w:before="119" w:after="119" w:line="240" w:lineRule="auto"/>
        <w:jc w:val="both"/>
        <w:rPr>
          <w:rFonts w:eastAsia="Times New Roman" w:cstheme="minorHAnsi"/>
          <w:b/>
          <w:bCs/>
          <w:color w:val="FF0000"/>
          <w:lang w:eastAsia="pl-PL"/>
        </w:rPr>
      </w:pPr>
      <w:r w:rsidRPr="00C97E19">
        <w:rPr>
          <w:rFonts w:eastAsia="Times New Roman" w:cstheme="minorHAnsi"/>
          <w:lang w:eastAsia="pl-PL"/>
        </w:rPr>
        <w:t>Zamawiający wyznacza maksymalny termin wykonania zamówienia -  od daty podpisania do dnia</w:t>
      </w:r>
      <w:r w:rsidRPr="00C97E19">
        <w:rPr>
          <w:rFonts w:eastAsia="Times New Roman" w:cstheme="minorHAnsi"/>
          <w:b/>
          <w:bCs/>
          <w:lang w:eastAsia="pl-PL"/>
        </w:rPr>
        <w:t xml:space="preserve"> 31.12.2029 roku</w:t>
      </w:r>
      <w:r w:rsidR="00CD4C4F" w:rsidRPr="00C97E19">
        <w:rPr>
          <w:rFonts w:eastAsia="Times New Roman" w:cstheme="minorHAnsi"/>
          <w:b/>
          <w:bCs/>
          <w:lang w:eastAsia="pl-PL"/>
        </w:rPr>
        <w:t>.</w:t>
      </w:r>
    </w:p>
    <w:p w14:paraId="5E26F31F" w14:textId="77777777" w:rsidR="00CD4C4F" w:rsidRPr="00C97E19" w:rsidRDefault="00CD4C4F" w:rsidP="000B4690">
      <w:pPr>
        <w:pStyle w:val="Akapitzlist"/>
        <w:spacing w:before="119" w:after="119" w:line="240" w:lineRule="auto"/>
        <w:jc w:val="both"/>
        <w:rPr>
          <w:rFonts w:eastAsia="Times New Roman" w:cstheme="minorHAnsi"/>
          <w:b/>
          <w:bCs/>
          <w:lang w:eastAsia="pl-PL"/>
        </w:rPr>
      </w:pPr>
    </w:p>
    <w:p w14:paraId="13C05113" w14:textId="77777777" w:rsidR="00C60C11" w:rsidRPr="00C97E19" w:rsidRDefault="00C60C11" w:rsidP="000B4690">
      <w:pPr>
        <w:pStyle w:val="Akapitzlist"/>
        <w:spacing w:before="119" w:after="119" w:line="240" w:lineRule="auto"/>
        <w:jc w:val="both"/>
        <w:rPr>
          <w:rFonts w:eastAsia="Times New Roman" w:cstheme="minorHAnsi"/>
          <w:b/>
          <w:bCs/>
          <w:lang w:eastAsia="pl-PL"/>
        </w:rPr>
      </w:pPr>
    </w:p>
    <w:p w14:paraId="572935F0" w14:textId="3E1F4469" w:rsidR="005D0FB3" w:rsidRPr="00C97E19" w:rsidRDefault="00B02637" w:rsidP="00B02637">
      <w:pPr>
        <w:pStyle w:val="Akapitzlist"/>
        <w:numPr>
          <w:ilvl w:val="0"/>
          <w:numId w:val="111"/>
        </w:numPr>
        <w:spacing w:after="0" w:line="360" w:lineRule="auto"/>
        <w:jc w:val="both"/>
        <w:rPr>
          <w:rFonts w:cstheme="minorHAnsi"/>
          <w:b/>
          <w:bCs/>
          <w:u w:val="single"/>
        </w:rPr>
      </w:pPr>
      <w:r w:rsidRPr="00C97E19">
        <w:rPr>
          <w:rFonts w:cstheme="minorHAnsi"/>
          <w:b/>
          <w:bCs/>
          <w:u w:val="single"/>
        </w:rPr>
        <w:t>PROJEKTOWE POSTANOWIENIA UMOWY W SPRAWIE ZAMÓWIENIA PUBLICZNEGO, KTÓRE ZOSTANĄ WPROWADZONE W TREŚCI UMOWY</w:t>
      </w:r>
    </w:p>
    <w:p w14:paraId="0FB28B4F" w14:textId="77777777" w:rsidR="00CD4C4F" w:rsidRPr="00C97E19" w:rsidRDefault="00CD4C4F" w:rsidP="00CD4C4F">
      <w:pPr>
        <w:pStyle w:val="Akapitzlist"/>
        <w:spacing w:after="0" w:line="360" w:lineRule="auto"/>
        <w:ind w:left="360"/>
        <w:jc w:val="both"/>
        <w:rPr>
          <w:rFonts w:cstheme="minorHAnsi"/>
          <w:b/>
          <w:bCs/>
        </w:rPr>
      </w:pPr>
    </w:p>
    <w:p w14:paraId="62230BC2" w14:textId="247BA9D2" w:rsidR="000640A0" w:rsidRPr="00C97E19" w:rsidRDefault="000640A0" w:rsidP="00B02637">
      <w:pPr>
        <w:pStyle w:val="Akapitzlist"/>
        <w:numPr>
          <w:ilvl w:val="0"/>
          <w:numId w:val="47"/>
        </w:numPr>
        <w:spacing w:after="0" w:line="360" w:lineRule="auto"/>
        <w:jc w:val="both"/>
        <w:rPr>
          <w:rFonts w:cstheme="minorHAnsi"/>
        </w:rPr>
      </w:pPr>
      <w:r w:rsidRPr="00C97E19">
        <w:rPr>
          <w:rFonts w:cstheme="minorHAnsi"/>
        </w:rPr>
        <w:t>Kwota kredytu:</w:t>
      </w:r>
      <w:r w:rsidRPr="00C97E19">
        <w:rPr>
          <w:rFonts w:cstheme="minorHAnsi"/>
          <w:b/>
          <w:bCs/>
        </w:rPr>
        <w:t xml:space="preserve"> </w:t>
      </w:r>
      <w:r w:rsidR="002914C0" w:rsidRPr="00C97E19">
        <w:rPr>
          <w:rFonts w:cstheme="minorHAnsi"/>
          <w:b/>
          <w:bCs/>
        </w:rPr>
        <w:t>1.5</w:t>
      </w:r>
      <w:r w:rsidRPr="00C97E19">
        <w:rPr>
          <w:rFonts w:cstheme="minorHAnsi"/>
          <w:b/>
          <w:bCs/>
        </w:rPr>
        <w:t>00.000,00 zł.</w:t>
      </w:r>
      <w:r w:rsidRPr="00C97E19">
        <w:rPr>
          <w:rFonts w:cstheme="minorHAnsi"/>
        </w:rPr>
        <w:t xml:space="preserve"> </w:t>
      </w:r>
    </w:p>
    <w:p w14:paraId="7586F80D" w14:textId="786A46C5" w:rsidR="000640A0" w:rsidRPr="00C97E19" w:rsidRDefault="000640A0" w:rsidP="000640A0">
      <w:pPr>
        <w:pStyle w:val="Akapitzlist"/>
        <w:numPr>
          <w:ilvl w:val="0"/>
          <w:numId w:val="47"/>
        </w:numPr>
        <w:spacing w:after="0" w:line="360" w:lineRule="auto"/>
        <w:jc w:val="both"/>
        <w:rPr>
          <w:rFonts w:cstheme="minorHAnsi"/>
        </w:rPr>
      </w:pPr>
      <w:r w:rsidRPr="00C97E19">
        <w:rPr>
          <w:rFonts w:cstheme="minorHAnsi"/>
        </w:rPr>
        <w:t xml:space="preserve">Okres obowiązywania umowy – od daty podpisania </w:t>
      </w:r>
      <w:r w:rsidRPr="00C97E19">
        <w:rPr>
          <w:rFonts w:cstheme="minorHAnsi"/>
          <w:b/>
          <w:bCs/>
        </w:rPr>
        <w:t>do dnia 3</w:t>
      </w:r>
      <w:r w:rsidR="000836BC" w:rsidRPr="00C97E19">
        <w:rPr>
          <w:rFonts w:cstheme="minorHAnsi"/>
          <w:b/>
          <w:bCs/>
        </w:rPr>
        <w:t>1</w:t>
      </w:r>
      <w:r w:rsidRPr="00C97E19">
        <w:rPr>
          <w:rFonts w:cstheme="minorHAnsi"/>
          <w:b/>
          <w:bCs/>
        </w:rPr>
        <w:t>.</w:t>
      </w:r>
      <w:r w:rsidR="002914C0" w:rsidRPr="00C97E19">
        <w:rPr>
          <w:rFonts w:cstheme="minorHAnsi"/>
          <w:b/>
          <w:bCs/>
        </w:rPr>
        <w:t>12</w:t>
      </w:r>
      <w:r w:rsidRPr="00C97E19">
        <w:rPr>
          <w:rFonts w:cstheme="minorHAnsi"/>
          <w:b/>
          <w:bCs/>
        </w:rPr>
        <w:t>.2029 roku</w:t>
      </w:r>
      <w:r w:rsidRPr="00C97E19">
        <w:rPr>
          <w:rFonts w:cstheme="minorHAnsi"/>
        </w:rPr>
        <w:t xml:space="preserve">. </w:t>
      </w:r>
    </w:p>
    <w:p w14:paraId="55E6FE1C" w14:textId="77777777" w:rsidR="000640A0" w:rsidRPr="00C97E19" w:rsidRDefault="000640A0" w:rsidP="000640A0">
      <w:pPr>
        <w:pStyle w:val="Akapitzlist"/>
        <w:numPr>
          <w:ilvl w:val="0"/>
          <w:numId w:val="47"/>
        </w:numPr>
        <w:spacing w:after="0" w:line="360" w:lineRule="auto"/>
        <w:jc w:val="both"/>
        <w:rPr>
          <w:rFonts w:cstheme="minorHAnsi"/>
        </w:rPr>
      </w:pPr>
      <w:r w:rsidRPr="00C97E19">
        <w:rPr>
          <w:rFonts w:cstheme="minorHAnsi"/>
        </w:rPr>
        <w:t xml:space="preserve">Uruchomienie kredytu nastąpi w transzach na podstawie dyspozycji Zamawiającego nie później niż w terminie 2 dni roboczych od dnia złożenia dyspozycji w banku. </w:t>
      </w:r>
    </w:p>
    <w:p w14:paraId="19AF6DE3" w14:textId="77777777" w:rsidR="000640A0" w:rsidRPr="00C97E19" w:rsidRDefault="000640A0" w:rsidP="000640A0">
      <w:pPr>
        <w:pStyle w:val="Akapitzlist"/>
        <w:numPr>
          <w:ilvl w:val="0"/>
          <w:numId w:val="47"/>
        </w:numPr>
        <w:spacing w:after="0" w:line="360" w:lineRule="auto"/>
        <w:jc w:val="both"/>
        <w:rPr>
          <w:rFonts w:cstheme="minorHAnsi"/>
        </w:rPr>
      </w:pPr>
      <w:r w:rsidRPr="00C97E19">
        <w:rPr>
          <w:rFonts w:cstheme="minorHAnsi"/>
        </w:rPr>
        <w:t xml:space="preserve">Karencja w spłacie kredytu do dnia 30.01.2024, pierwsza rata spłaty kapitału nastąpi 31.01.2024 roku. </w:t>
      </w:r>
    </w:p>
    <w:p w14:paraId="7A175EA6" w14:textId="2AC5403A" w:rsidR="000640A0" w:rsidRPr="00C97E19" w:rsidRDefault="000640A0" w:rsidP="000640A0">
      <w:pPr>
        <w:pStyle w:val="Akapitzlist"/>
        <w:numPr>
          <w:ilvl w:val="0"/>
          <w:numId w:val="47"/>
        </w:numPr>
        <w:spacing w:after="0" w:line="360" w:lineRule="auto"/>
        <w:jc w:val="both"/>
        <w:rPr>
          <w:rFonts w:cstheme="minorHAnsi"/>
        </w:rPr>
      </w:pPr>
      <w:r w:rsidRPr="00C97E19">
        <w:rPr>
          <w:rFonts w:cstheme="minorHAnsi"/>
        </w:rPr>
        <w:t>Spłata kredytu następować będzie w terminach określonych w opisie przedmiot</w:t>
      </w:r>
      <w:r w:rsidR="000C11FC" w:rsidRPr="00C97E19">
        <w:rPr>
          <w:rFonts w:cstheme="minorHAnsi"/>
        </w:rPr>
        <w:t xml:space="preserve">u zamówienia ( </w:t>
      </w:r>
      <w:r w:rsidR="000C11FC" w:rsidRPr="00C97E19">
        <w:rPr>
          <w:rFonts w:cstheme="minorHAnsi"/>
          <w:b/>
          <w:bCs/>
        </w:rPr>
        <w:t>załącznik nr 3 do SWZ</w:t>
      </w:r>
      <w:r w:rsidRPr="00C97E19">
        <w:rPr>
          <w:rFonts w:cstheme="minorHAnsi"/>
        </w:rPr>
        <w:t xml:space="preserve"> – Harmonogram spłat rat)</w:t>
      </w:r>
      <w:r w:rsidR="008D0845" w:rsidRPr="00C97E19">
        <w:rPr>
          <w:rFonts w:cstheme="minorHAnsi"/>
        </w:rPr>
        <w:t>.</w:t>
      </w:r>
      <w:r w:rsidRPr="00C97E19">
        <w:rPr>
          <w:rFonts w:cstheme="minorHAnsi"/>
        </w:rPr>
        <w:t xml:space="preserve"> </w:t>
      </w:r>
    </w:p>
    <w:p w14:paraId="6D97078E" w14:textId="2C0FE8FF" w:rsidR="000640A0" w:rsidRPr="00C97E19" w:rsidRDefault="000640A0" w:rsidP="000640A0">
      <w:pPr>
        <w:pStyle w:val="Akapitzlist"/>
        <w:numPr>
          <w:ilvl w:val="0"/>
          <w:numId w:val="47"/>
        </w:numPr>
        <w:spacing w:after="0" w:line="360" w:lineRule="auto"/>
        <w:jc w:val="both"/>
        <w:rPr>
          <w:rFonts w:cstheme="minorHAnsi"/>
          <w:b/>
          <w:bCs/>
          <w:u w:val="single"/>
        </w:rPr>
      </w:pPr>
      <w:r w:rsidRPr="00C97E19">
        <w:rPr>
          <w:rFonts w:cstheme="minorHAnsi"/>
        </w:rPr>
        <w:t xml:space="preserve">Zamawiający zastrzega sobie prawo do wcześniejszej spłaty części lub całości kredytu </w:t>
      </w:r>
      <w:r w:rsidR="002B47FA" w:rsidRPr="00C97E19">
        <w:rPr>
          <w:rFonts w:cstheme="minorHAnsi"/>
        </w:rPr>
        <w:br/>
      </w:r>
      <w:r w:rsidRPr="00C97E19">
        <w:rPr>
          <w:rFonts w:cstheme="minorHAnsi"/>
        </w:rPr>
        <w:t xml:space="preserve">w dowolnym czasie trwania umowy. W takim przypadku Zamawiający nie poniesie żadnych dodatkowych kosztów. Okres czasu w jakim Zamawiający zobowiązuje się poinformować wykonawcę o wcześniejszej spłacie części lub całości kredytu nie może być dłuższy niż 14 dni </w:t>
      </w:r>
      <w:r w:rsidRPr="00C97E19">
        <w:rPr>
          <w:rFonts w:cstheme="minorHAnsi"/>
        </w:rPr>
        <w:lastRenderedPageBreak/>
        <w:t>kalendarzowych licząc od dnia zawiadomienia wykonawcy do dnia wcześniej</w:t>
      </w:r>
      <w:r w:rsidR="009A690A" w:rsidRPr="00C97E19">
        <w:rPr>
          <w:rFonts w:cstheme="minorHAnsi"/>
        </w:rPr>
        <w:t>szej</w:t>
      </w:r>
      <w:r w:rsidRPr="00C97E19">
        <w:rPr>
          <w:rFonts w:cstheme="minorHAnsi"/>
        </w:rPr>
        <w:t xml:space="preserve"> spłaty, ustalonego przez zamawiającego (dni robocze</w:t>
      </w:r>
      <w:r w:rsidR="00785782" w:rsidRPr="00C97E19">
        <w:rPr>
          <w:rFonts w:cstheme="minorHAnsi"/>
          <w:b/>
          <w:bCs/>
        </w:rPr>
        <w:t>).</w:t>
      </w:r>
    </w:p>
    <w:p w14:paraId="5609B929" w14:textId="64367316" w:rsidR="000640A0" w:rsidRPr="00C97E19" w:rsidRDefault="000640A0" w:rsidP="000640A0">
      <w:pPr>
        <w:pStyle w:val="Akapitzlist"/>
        <w:numPr>
          <w:ilvl w:val="0"/>
          <w:numId w:val="47"/>
        </w:numPr>
        <w:spacing w:after="0" w:line="360" w:lineRule="auto"/>
        <w:jc w:val="both"/>
        <w:rPr>
          <w:rFonts w:cstheme="minorHAnsi"/>
        </w:rPr>
      </w:pPr>
      <w:r w:rsidRPr="00C97E19">
        <w:rPr>
          <w:rFonts w:cstheme="minorHAnsi"/>
        </w:rPr>
        <w:t>Zamawiający zastrzega sobie prawo do wykorzystania</w:t>
      </w:r>
      <w:r w:rsidR="0025338D" w:rsidRPr="00C97E19">
        <w:rPr>
          <w:rFonts w:cstheme="minorHAnsi"/>
        </w:rPr>
        <w:t xml:space="preserve"> tylko części przyznanego kredytu, w tej sytuacji Zamawiający nie poniesie żadnych dodatkowych kosztów z powodu nie wykorzystania przyznanych środków finansowych</w:t>
      </w:r>
      <w:r w:rsidRPr="00C97E19">
        <w:rPr>
          <w:rFonts w:cstheme="minorHAnsi"/>
        </w:rPr>
        <w:t>. Zaciągnięcie kredytu w mniejszej kwocie od planowanej nie będzie skutkować rozwiązaniem umowy kredytowej oraz nie będzie powodować żadnych innych roszczeń Wykonawcy w stosunku do Zamawiającego. Wykonawca nie będzie pobierał żadnych opłat, prowizji czy odsetek od kwoty kredytu niewykorzystanego.</w:t>
      </w:r>
    </w:p>
    <w:p w14:paraId="4E114D5C" w14:textId="796A454A" w:rsidR="000640A0" w:rsidRPr="00C97E19" w:rsidRDefault="000640A0" w:rsidP="000640A0">
      <w:pPr>
        <w:pStyle w:val="Akapitzlist"/>
        <w:numPr>
          <w:ilvl w:val="0"/>
          <w:numId w:val="47"/>
        </w:numPr>
        <w:spacing w:after="0" w:line="360" w:lineRule="auto"/>
        <w:jc w:val="both"/>
        <w:rPr>
          <w:rFonts w:cstheme="minorHAnsi"/>
        </w:rPr>
      </w:pPr>
      <w:r w:rsidRPr="00C97E19">
        <w:rPr>
          <w:rFonts w:cstheme="minorHAnsi"/>
        </w:rPr>
        <w:t xml:space="preserve">Zamawiający zastrzega sobie możliwość zmiany harmonogramu spłaty kredytu bez ponoszenia z tego tytułu dodatkowych opłat, po uprzednim powiadomieniu wykonawcy </w:t>
      </w:r>
      <w:r w:rsidR="002B47FA" w:rsidRPr="00C97E19">
        <w:rPr>
          <w:rFonts w:cstheme="minorHAnsi"/>
        </w:rPr>
        <w:br/>
      </w:r>
      <w:r w:rsidRPr="00C97E19">
        <w:rPr>
          <w:rFonts w:cstheme="minorHAnsi"/>
        </w:rPr>
        <w:t>o zamiarze dokonania takiej spłaty.</w:t>
      </w:r>
    </w:p>
    <w:p w14:paraId="485D19F8" w14:textId="7CF13319" w:rsidR="004F05B6" w:rsidRPr="00C97E19" w:rsidRDefault="004F05B6" w:rsidP="004F05B6">
      <w:pPr>
        <w:pStyle w:val="Akapitzlist"/>
        <w:numPr>
          <w:ilvl w:val="0"/>
          <w:numId w:val="49"/>
        </w:numPr>
        <w:spacing w:after="0" w:line="360" w:lineRule="auto"/>
        <w:jc w:val="both"/>
        <w:rPr>
          <w:rFonts w:cstheme="minorHAnsi"/>
        </w:rPr>
      </w:pPr>
      <w:r w:rsidRPr="00C97E19">
        <w:rPr>
          <w:rFonts w:cstheme="minorHAnsi"/>
        </w:rPr>
        <w:t xml:space="preserve">Oprocentowanie kredytu będzie liczone na podstawie stawki bazowej WIBOR 3 M  </w:t>
      </w:r>
      <w:r w:rsidR="002B47FA" w:rsidRPr="00C97E19">
        <w:rPr>
          <w:rFonts w:cstheme="minorHAnsi"/>
        </w:rPr>
        <w:br/>
      </w:r>
      <w:r w:rsidRPr="00C97E19">
        <w:rPr>
          <w:rFonts w:cstheme="minorHAnsi"/>
        </w:rPr>
        <w:t>z uwzględnieniem marży banku. Oprocentowanie kredytu będzie liczone według zmiennej stopy procentowej w stosunku rocznym opartej na stawce WIBOR – 3M powiększoną o marżę banku. Stawka WIBOR - 3M ustalana dla kolejnych okresów obrachunkowych będzie średnią arytmetyczną stawek WIBOR – 3M z miesiąca kalendarzowego poprzedzającego miesiąc obrachunkowy</w:t>
      </w:r>
      <w:r w:rsidR="00785782" w:rsidRPr="00C97E19">
        <w:rPr>
          <w:rFonts w:cstheme="minorHAnsi"/>
        </w:rPr>
        <w:t>.</w:t>
      </w:r>
    </w:p>
    <w:p w14:paraId="36BA090D" w14:textId="77777777" w:rsidR="004F05B6" w:rsidRPr="00C97E19" w:rsidRDefault="004F05B6" w:rsidP="004F05B6">
      <w:pPr>
        <w:pStyle w:val="Akapitzlist"/>
        <w:spacing w:after="0" w:line="360" w:lineRule="auto"/>
        <w:jc w:val="both"/>
        <w:rPr>
          <w:rFonts w:cstheme="minorHAnsi"/>
        </w:rPr>
      </w:pPr>
      <w:r w:rsidRPr="00C97E19">
        <w:rPr>
          <w:rFonts w:cstheme="minorHAnsi"/>
        </w:rPr>
        <w:t>Stopa procentowa ulegała będzie zmianie w pierwszym dniu roboczym każdego miesiąca.</w:t>
      </w:r>
    </w:p>
    <w:p w14:paraId="6BDD6E16" w14:textId="77777777" w:rsidR="000640A0" w:rsidRPr="00C97E19" w:rsidRDefault="000640A0" w:rsidP="000640A0">
      <w:pPr>
        <w:pStyle w:val="Akapitzlist"/>
        <w:numPr>
          <w:ilvl w:val="0"/>
          <w:numId w:val="47"/>
        </w:numPr>
        <w:spacing w:after="0" w:line="360" w:lineRule="auto"/>
        <w:jc w:val="both"/>
        <w:rPr>
          <w:rFonts w:cstheme="minorHAnsi"/>
        </w:rPr>
      </w:pPr>
      <w:r w:rsidRPr="00C97E19">
        <w:rPr>
          <w:rFonts w:cstheme="minorHAnsi"/>
        </w:rPr>
        <w:t xml:space="preserve">Odsetki będą naliczane w oparciu o faktyczny czas korzystania z kapitału kredytu i płatne będą do ostatniego dnia miesiąca. </w:t>
      </w:r>
    </w:p>
    <w:p w14:paraId="28D5439F" w14:textId="77777777" w:rsidR="000640A0" w:rsidRPr="00C97E19" w:rsidRDefault="000640A0" w:rsidP="000640A0">
      <w:pPr>
        <w:pStyle w:val="Akapitzlist"/>
        <w:numPr>
          <w:ilvl w:val="0"/>
          <w:numId w:val="47"/>
        </w:numPr>
        <w:spacing w:after="0" w:line="360" w:lineRule="auto"/>
        <w:jc w:val="both"/>
        <w:rPr>
          <w:rFonts w:cstheme="minorHAnsi"/>
        </w:rPr>
      </w:pPr>
      <w:r w:rsidRPr="00C97E19">
        <w:rPr>
          <w:rFonts w:cstheme="minorHAnsi"/>
        </w:rPr>
        <w:t xml:space="preserve">Odsetki naliczane będą od wysokości i czasu faktycznie wykorzystanych środków. </w:t>
      </w:r>
    </w:p>
    <w:p w14:paraId="188FE788" w14:textId="508E3034" w:rsidR="000640A0" w:rsidRPr="00C97E19" w:rsidRDefault="000640A0" w:rsidP="000640A0">
      <w:pPr>
        <w:pStyle w:val="Akapitzlist"/>
        <w:numPr>
          <w:ilvl w:val="0"/>
          <w:numId w:val="47"/>
        </w:numPr>
        <w:spacing w:after="0" w:line="360" w:lineRule="auto"/>
        <w:jc w:val="both"/>
        <w:rPr>
          <w:rFonts w:cstheme="minorHAnsi"/>
        </w:rPr>
      </w:pPr>
      <w:r w:rsidRPr="00C97E19">
        <w:rPr>
          <w:rFonts w:cstheme="minorHAnsi"/>
        </w:rPr>
        <w:t xml:space="preserve">Koszty wynikające z obsługi kredytu </w:t>
      </w:r>
      <w:r w:rsidR="00A203E9" w:rsidRPr="00C97E19">
        <w:rPr>
          <w:rFonts w:cstheme="minorHAnsi"/>
        </w:rPr>
        <w:t>Z</w:t>
      </w:r>
      <w:r w:rsidRPr="00C97E19">
        <w:rPr>
          <w:rFonts w:cstheme="minorHAnsi"/>
        </w:rPr>
        <w:t xml:space="preserve">amawiający pokrywa tylko do wysokości odsetek (stawka bazowa WIBOR </w:t>
      </w:r>
      <w:r w:rsidR="004F05B6" w:rsidRPr="00C97E19">
        <w:rPr>
          <w:rFonts w:cstheme="minorHAnsi"/>
        </w:rPr>
        <w:t>3</w:t>
      </w:r>
      <w:r w:rsidRPr="00C97E19">
        <w:rPr>
          <w:rFonts w:cstheme="minorHAnsi"/>
        </w:rPr>
        <w:t>M + (-) marża banku)</w:t>
      </w:r>
      <w:r w:rsidR="00785782" w:rsidRPr="00C97E19">
        <w:rPr>
          <w:rFonts w:cstheme="minorHAnsi"/>
        </w:rPr>
        <w:t xml:space="preserve">. </w:t>
      </w:r>
      <w:r w:rsidRPr="00C97E19">
        <w:rPr>
          <w:rFonts w:cstheme="minorHAnsi"/>
        </w:rPr>
        <w:t xml:space="preserve"> Wszystkie pozostałe czynności wykonywane przy obsłudze kredytu przez wykonawcę są bezpłatne dla </w:t>
      </w:r>
      <w:r w:rsidR="00785782" w:rsidRPr="00C97E19">
        <w:rPr>
          <w:rFonts w:cstheme="minorHAnsi"/>
        </w:rPr>
        <w:t>Z</w:t>
      </w:r>
      <w:r w:rsidRPr="00C97E19">
        <w:rPr>
          <w:rFonts w:cstheme="minorHAnsi"/>
        </w:rPr>
        <w:t>amawiającego.</w:t>
      </w:r>
    </w:p>
    <w:p w14:paraId="63B20BCB" w14:textId="77777777" w:rsidR="000640A0" w:rsidRPr="00C97E19" w:rsidRDefault="000640A0" w:rsidP="000640A0">
      <w:pPr>
        <w:pStyle w:val="Akapitzlist"/>
        <w:numPr>
          <w:ilvl w:val="0"/>
          <w:numId w:val="47"/>
        </w:numPr>
        <w:spacing w:after="0" w:line="360" w:lineRule="auto"/>
        <w:jc w:val="both"/>
        <w:rPr>
          <w:rFonts w:cstheme="minorHAnsi"/>
        </w:rPr>
      </w:pPr>
      <w:r w:rsidRPr="00C97E19">
        <w:rPr>
          <w:rFonts w:cstheme="minorHAnsi"/>
        </w:rPr>
        <w:t>Marża wykonawcy nie może ulec zmianie podczas trwania umowy.</w:t>
      </w:r>
    </w:p>
    <w:p w14:paraId="407B5E36" w14:textId="09492217" w:rsidR="000640A0" w:rsidRPr="00C97E19" w:rsidRDefault="000640A0" w:rsidP="000640A0">
      <w:pPr>
        <w:pStyle w:val="Akapitzlist"/>
        <w:numPr>
          <w:ilvl w:val="0"/>
          <w:numId w:val="47"/>
        </w:numPr>
        <w:spacing w:after="0" w:line="360" w:lineRule="auto"/>
        <w:jc w:val="both"/>
        <w:rPr>
          <w:rFonts w:cstheme="minorHAnsi"/>
        </w:rPr>
      </w:pPr>
      <w:r w:rsidRPr="00C97E19">
        <w:rPr>
          <w:rFonts w:cstheme="minorHAnsi"/>
        </w:rPr>
        <w:t xml:space="preserve">Wykonawca zobowiązuje się, że co najmniej </w:t>
      </w:r>
      <w:r w:rsidRPr="00C97E19">
        <w:rPr>
          <w:rFonts w:cstheme="minorHAnsi"/>
          <w:b/>
        </w:rPr>
        <w:t xml:space="preserve">na </w:t>
      </w:r>
      <w:r w:rsidR="004F05B6" w:rsidRPr="00C97E19">
        <w:rPr>
          <w:rFonts w:cstheme="minorHAnsi"/>
          <w:b/>
        </w:rPr>
        <w:t>5 dni roboczych</w:t>
      </w:r>
      <w:r w:rsidRPr="00C97E19">
        <w:rPr>
          <w:rFonts w:cstheme="minorHAnsi"/>
        </w:rPr>
        <w:t xml:space="preserve"> przed terminem spłaty rat poinformuje na piśmie (mailem)  </w:t>
      </w:r>
      <w:r w:rsidR="002B47FA" w:rsidRPr="00C97E19">
        <w:rPr>
          <w:rFonts w:cstheme="minorHAnsi"/>
        </w:rPr>
        <w:t>Z</w:t>
      </w:r>
      <w:r w:rsidRPr="00C97E19">
        <w:rPr>
          <w:rFonts w:cstheme="minorHAnsi"/>
        </w:rPr>
        <w:t>amawiającego o wysokości i terminie spłaty odsetek</w:t>
      </w:r>
      <w:r w:rsidR="00D64330" w:rsidRPr="00C97E19">
        <w:rPr>
          <w:rFonts w:cstheme="minorHAnsi"/>
        </w:rPr>
        <w:br/>
      </w:r>
      <w:r w:rsidRPr="00C97E19">
        <w:rPr>
          <w:rFonts w:cstheme="minorHAnsi"/>
        </w:rPr>
        <w:t xml:space="preserve"> i kapitału oraz przedstawi numer konta na który należy przekazać środki finansowe. </w:t>
      </w:r>
    </w:p>
    <w:p w14:paraId="57DA13EF" w14:textId="77777777" w:rsidR="000640A0" w:rsidRPr="00C97E19" w:rsidRDefault="000640A0" w:rsidP="000640A0">
      <w:pPr>
        <w:pStyle w:val="Akapitzlist"/>
        <w:numPr>
          <w:ilvl w:val="0"/>
          <w:numId w:val="47"/>
        </w:numPr>
        <w:spacing w:after="0" w:line="360" w:lineRule="auto"/>
        <w:jc w:val="both"/>
        <w:rPr>
          <w:rFonts w:cstheme="minorHAnsi"/>
        </w:rPr>
      </w:pPr>
      <w:r w:rsidRPr="00C97E19">
        <w:rPr>
          <w:rFonts w:cstheme="minorHAnsi"/>
        </w:rPr>
        <w:t xml:space="preserve">Umowę kredytową przygotowuje Wykonawca w uzgodnieniu z Zamawiającym. </w:t>
      </w:r>
    </w:p>
    <w:p w14:paraId="643B9B41" w14:textId="77777777" w:rsidR="000640A0" w:rsidRPr="00C97E19" w:rsidRDefault="000640A0" w:rsidP="000640A0">
      <w:pPr>
        <w:pStyle w:val="Akapitzlist"/>
        <w:numPr>
          <w:ilvl w:val="0"/>
          <w:numId w:val="47"/>
        </w:numPr>
        <w:spacing w:after="0" w:line="360" w:lineRule="auto"/>
        <w:jc w:val="both"/>
        <w:rPr>
          <w:rFonts w:cstheme="minorHAnsi"/>
        </w:rPr>
      </w:pPr>
      <w:r w:rsidRPr="00C97E19">
        <w:rPr>
          <w:rFonts w:cstheme="minorHAnsi"/>
        </w:rPr>
        <w:t xml:space="preserve">Zamawiający w uzasadnionych przypadkach zastrzega sobie prawo do wprowadzania zmian do umowy kredytu w formie zawarcia stosownych aneksów, bez ponoszenia z tego tytułu jakichkolwiek kosztów. </w:t>
      </w:r>
    </w:p>
    <w:p w14:paraId="5DBFE7E0" w14:textId="77777777" w:rsidR="000640A0" w:rsidRPr="00C97E19" w:rsidRDefault="000640A0" w:rsidP="000640A0">
      <w:pPr>
        <w:pStyle w:val="Akapitzlist"/>
        <w:numPr>
          <w:ilvl w:val="0"/>
          <w:numId w:val="47"/>
        </w:numPr>
        <w:spacing w:after="0" w:line="360" w:lineRule="auto"/>
        <w:jc w:val="both"/>
        <w:rPr>
          <w:rFonts w:cstheme="minorHAnsi"/>
        </w:rPr>
      </w:pPr>
      <w:r w:rsidRPr="00C97E19">
        <w:rPr>
          <w:rFonts w:cstheme="minorHAnsi"/>
        </w:rPr>
        <w:t xml:space="preserve">Wykonawca w okresach kwartalnych będzie przekazywał zaktualizowany harmonogram spłaty wraz z odsetkami, wg stanu na ostatni dzień kwartału do 7 dnia miesiąca następującego po kwartale. </w:t>
      </w:r>
    </w:p>
    <w:p w14:paraId="573E29FB" w14:textId="3653C3DD" w:rsidR="00C7796C" w:rsidRPr="00C97E19" w:rsidRDefault="000640A0" w:rsidP="00E82F82">
      <w:pPr>
        <w:pStyle w:val="Akapitzlist"/>
        <w:numPr>
          <w:ilvl w:val="0"/>
          <w:numId w:val="47"/>
        </w:numPr>
        <w:spacing w:after="0" w:line="360" w:lineRule="auto"/>
        <w:jc w:val="both"/>
        <w:rPr>
          <w:rFonts w:cstheme="minorHAnsi"/>
        </w:rPr>
      </w:pPr>
      <w:r w:rsidRPr="00C97E19">
        <w:rPr>
          <w:rFonts w:cstheme="minorHAnsi"/>
        </w:rPr>
        <w:lastRenderedPageBreak/>
        <w:t xml:space="preserve">Postanowienia umowy zgodne z ustawami – Prawo zamówień publicznych, Prawo bankowe oraz ustawy o finansach publicznych. </w:t>
      </w:r>
    </w:p>
    <w:p w14:paraId="07ACFDB6" w14:textId="7F4D4705" w:rsidR="00C7796C" w:rsidRPr="00C97E19" w:rsidRDefault="00C7796C" w:rsidP="00C7796C">
      <w:pPr>
        <w:pStyle w:val="Nagwek1"/>
        <w:keepNext w:val="0"/>
        <w:keepLines w:val="0"/>
        <w:numPr>
          <w:ilvl w:val="0"/>
          <w:numId w:val="111"/>
        </w:numPr>
        <w:tabs>
          <w:tab w:val="left" w:pos="600"/>
        </w:tabs>
        <w:suppressAutoHyphens/>
        <w:spacing w:before="0" w:after="240" w:line="240" w:lineRule="auto"/>
        <w:rPr>
          <w:rFonts w:asciiTheme="minorHAnsi" w:hAnsiTheme="minorHAnsi" w:cstheme="minorHAnsi"/>
          <w:b/>
          <w:bCs/>
          <w:color w:val="auto"/>
          <w:sz w:val="22"/>
          <w:szCs w:val="22"/>
        </w:rPr>
      </w:pPr>
      <w:r w:rsidRPr="00C97E19">
        <w:rPr>
          <w:rFonts w:asciiTheme="minorHAnsi" w:hAnsiTheme="minorHAnsi" w:cstheme="minorHAnsi"/>
          <w:b/>
          <w:bCs/>
          <w:color w:val="auto"/>
          <w:sz w:val="22"/>
          <w:szCs w:val="22"/>
        </w:rPr>
        <w:t>WYMAGANIA DOTYCZĄCE WADIUM</w:t>
      </w:r>
    </w:p>
    <w:p w14:paraId="1FA2AE2E" w14:textId="77777777" w:rsidR="00E82F82" w:rsidRPr="00C97E19" w:rsidRDefault="00C7796C" w:rsidP="00E82F82">
      <w:pPr>
        <w:pStyle w:val="Akapitzlist"/>
        <w:tabs>
          <w:tab w:val="left" w:pos="400"/>
        </w:tabs>
        <w:spacing w:after="240"/>
        <w:ind w:left="360"/>
        <w:jc w:val="both"/>
        <w:rPr>
          <w:rFonts w:cstheme="minorHAnsi"/>
        </w:rPr>
      </w:pPr>
      <w:r w:rsidRPr="00C97E19">
        <w:rPr>
          <w:rFonts w:cstheme="minorHAnsi"/>
        </w:rPr>
        <w:t>Zamawiający nie wymaga wniesienia wadium.</w:t>
      </w:r>
    </w:p>
    <w:p w14:paraId="3FCF28DA" w14:textId="77777777" w:rsidR="001B4D51" w:rsidRPr="00C97E19" w:rsidRDefault="001B4D51" w:rsidP="00E82F82">
      <w:pPr>
        <w:pStyle w:val="Akapitzlist"/>
        <w:tabs>
          <w:tab w:val="left" w:pos="400"/>
        </w:tabs>
        <w:spacing w:after="240"/>
        <w:ind w:left="360"/>
        <w:jc w:val="both"/>
        <w:rPr>
          <w:rFonts w:cstheme="minorHAnsi"/>
        </w:rPr>
      </w:pPr>
    </w:p>
    <w:tbl>
      <w:tblPr>
        <w:tblStyle w:val="Tabela-Siatka"/>
        <w:tblW w:w="0" w:type="auto"/>
        <w:tblInd w:w="-34" w:type="dxa"/>
        <w:tblLook w:val="04A0" w:firstRow="1" w:lastRow="0" w:firstColumn="1" w:lastColumn="0" w:noHBand="0" w:noVBand="1"/>
      </w:tblPr>
      <w:tblGrid>
        <w:gridCol w:w="9322"/>
      </w:tblGrid>
      <w:tr w:rsidR="001B4D51" w:rsidRPr="00C97E19" w14:paraId="47C39455" w14:textId="77777777" w:rsidTr="005459B2">
        <w:tc>
          <w:tcPr>
            <w:tcW w:w="9322" w:type="dxa"/>
          </w:tcPr>
          <w:p w14:paraId="0209A9CB" w14:textId="69F3B79B" w:rsidR="001B4D51" w:rsidRPr="00C97E19" w:rsidRDefault="001B4D51" w:rsidP="001B4D51">
            <w:pPr>
              <w:pStyle w:val="Nagwek1"/>
              <w:keepNext w:val="0"/>
              <w:keepLines w:val="0"/>
              <w:tabs>
                <w:tab w:val="left" w:pos="600"/>
              </w:tabs>
              <w:suppressAutoHyphens/>
              <w:spacing w:before="0" w:after="240"/>
              <w:rPr>
                <w:rFonts w:asciiTheme="minorHAnsi" w:hAnsiTheme="minorHAnsi" w:cstheme="minorHAnsi"/>
                <w:b/>
                <w:bCs/>
                <w:color w:val="auto"/>
                <w:sz w:val="22"/>
                <w:szCs w:val="22"/>
              </w:rPr>
            </w:pPr>
            <w:r w:rsidRPr="00C97E19">
              <w:rPr>
                <w:rFonts w:asciiTheme="minorHAnsi" w:hAnsiTheme="minorHAnsi" w:cstheme="minorHAnsi"/>
                <w:b/>
                <w:bCs/>
                <w:color w:val="auto"/>
                <w:sz w:val="22"/>
                <w:szCs w:val="22"/>
              </w:rPr>
              <w:t>ROZDZIAŁ III. WARUNKI UDZIAŁU W POSTĘPOWANIU ORAZ PODSTAWY WYKLUCZENIA</w:t>
            </w:r>
          </w:p>
        </w:tc>
      </w:tr>
    </w:tbl>
    <w:p w14:paraId="7E4460CE" w14:textId="77777777" w:rsidR="001B4D51" w:rsidRPr="00C97E19" w:rsidRDefault="001B4D51" w:rsidP="001B4D51">
      <w:pPr>
        <w:pStyle w:val="Nagwek2"/>
        <w:keepNext w:val="0"/>
        <w:keepLines w:val="0"/>
        <w:suppressAutoHyphens/>
        <w:overflowPunct w:val="0"/>
        <w:autoSpaceDE w:val="0"/>
        <w:spacing w:before="0" w:after="120" w:line="240" w:lineRule="auto"/>
        <w:ind w:left="400"/>
        <w:jc w:val="both"/>
        <w:textAlignment w:val="baseline"/>
        <w:rPr>
          <w:rFonts w:asciiTheme="minorHAnsi" w:hAnsiTheme="minorHAnsi" w:cstheme="minorHAnsi"/>
          <w:color w:val="auto"/>
          <w:sz w:val="22"/>
          <w:szCs w:val="22"/>
        </w:rPr>
      </w:pPr>
    </w:p>
    <w:p w14:paraId="007CBDB3" w14:textId="2942F470" w:rsidR="001B4D51" w:rsidRPr="00C97E19" w:rsidRDefault="001B4D51" w:rsidP="001B4D51">
      <w:pPr>
        <w:rPr>
          <w:rFonts w:cstheme="minorHAnsi"/>
          <w:b/>
          <w:bCs/>
        </w:rPr>
      </w:pPr>
      <w:r w:rsidRPr="00C97E19">
        <w:rPr>
          <w:rFonts w:cstheme="minorHAnsi"/>
          <w:b/>
          <w:bCs/>
        </w:rPr>
        <w:t xml:space="preserve">1. O  udzielenie zamówienie mogą ubiegać się wykonawcy, którzy: </w:t>
      </w:r>
    </w:p>
    <w:p w14:paraId="4C86289C" w14:textId="78B27501" w:rsidR="001B4D51" w:rsidRPr="00C97E19" w:rsidRDefault="001B4D51" w:rsidP="001B4D51">
      <w:pPr>
        <w:jc w:val="both"/>
        <w:rPr>
          <w:rFonts w:cstheme="minorHAnsi"/>
        </w:rPr>
      </w:pPr>
      <w:r w:rsidRPr="00C97E19">
        <w:rPr>
          <w:rFonts w:cstheme="minorHAnsi"/>
        </w:rPr>
        <w:t>1.1. nie podlegają wykluczeniu;</w:t>
      </w:r>
    </w:p>
    <w:p w14:paraId="513313AE" w14:textId="3B271596" w:rsidR="001B4D51" w:rsidRPr="00C97E19" w:rsidRDefault="001B4D51" w:rsidP="001B4D51">
      <w:pPr>
        <w:jc w:val="both"/>
        <w:rPr>
          <w:rFonts w:cstheme="minorHAnsi"/>
        </w:rPr>
      </w:pPr>
      <w:r w:rsidRPr="00C97E19">
        <w:rPr>
          <w:rFonts w:cstheme="minorHAnsi"/>
        </w:rPr>
        <w:t xml:space="preserve">1.2. spełniają warunki udziału w postępowaniu, określone przez Zamawiającego w ogłoszeniu o zamówieniu oraz w ust. 3 niniejszego rozdziału </w:t>
      </w:r>
      <w:proofErr w:type="spellStart"/>
      <w:r w:rsidRPr="00C97E19">
        <w:rPr>
          <w:rFonts w:cstheme="minorHAnsi"/>
        </w:rPr>
        <w:t>swz</w:t>
      </w:r>
      <w:proofErr w:type="spellEnd"/>
      <w:r w:rsidRPr="00C97E19">
        <w:rPr>
          <w:rFonts w:cstheme="minorHAnsi"/>
        </w:rPr>
        <w:t>.</w:t>
      </w:r>
    </w:p>
    <w:p w14:paraId="2F86EAAE" w14:textId="6D9D4048" w:rsidR="001B4D51" w:rsidRPr="00C97E19" w:rsidRDefault="001B4D51" w:rsidP="001B4D51">
      <w:pPr>
        <w:rPr>
          <w:rFonts w:cstheme="minorHAnsi"/>
          <w:b/>
          <w:bCs/>
        </w:rPr>
      </w:pPr>
      <w:r w:rsidRPr="00C97E19">
        <w:rPr>
          <w:rFonts w:cstheme="minorHAnsi"/>
          <w:b/>
          <w:bCs/>
        </w:rPr>
        <w:t>2. Podstawy wykluczenia – dla wszystkich części są takie same:</w:t>
      </w:r>
    </w:p>
    <w:p w14:paraId="65E5E156" w14:textId="77777777" w:rsidR="001B4D51" w:rsidRPr="00C97E19" w:rsidRDefault="001B4D51" w:rsidP="001B4D51">
      <w:pPr>
        <w:rPr>
          <w:rFonts w:cstheme="minorHAnsi"/>
        </w:rPr>
      </w:pPr>
      <w:r w:rsidRPr="00C97E19">
        <w:rPr>
          <w:rFonts w:cstheme="minorHAnsi"/>
        </w:rPr>
        <w:t xml:space="preserve">Z postępowania o udzielenie zamówienia publicznego Zamawiający wykluczy Wykonawcę/ów, </w:t>
      </w:r>
    </w:p>
    <w:p w14:paraId="3F028F10" w14:textId="77777777" w:rsidR="001B4D51" w:rsidRPr="00C97E19" w:rsidRDefault="001B4D51" w:rsidP="001B4D51">
      <w:pPr>
        <w:rPr>
          <w:rFonts w:cstheme="minorHAnsi"/>
        </w:rPr>
      </w:pPr>
      <w:r w:rsidRPr="00C97E19">
        <w:rPr>
          <w:rFonts w:cstheme="minorHAnsi"/>
        </w:rPr>
        <w:t>w stosunku do którego/</w:t>
      </w:r>
      <w:proofErr w:type="spellStart"/>
      <w:r w:rsidRPr="00C97E19">
        <w:rPr>
          <w:rFonts w:cstheme="minorHAnsi"/>
        </w:rPr>
        <w:t>ych</w:t>
      </w:r>
      <w:proofErr w:type="spellEnd"/>
      <w:r w:rsidRPr="00C97E19">
        <w:rPr>
          <w:rFonts w:cstheme="minorHAnsi"/>
        </w:rPr>
        <w:t xml:space="preserve"> zachodzi którakolwiek z okoliczności, o których mowa w: </w:t>
      </w:r>
    </w:p>
    <w:p w14:paraId="020C7D4E" w14:textId="77777777" w:rsidR="001B4D51" w:rsidRPr="00C97E19" w:rsidRDefault="001B4D51" w:rsidP="001B4D51">
      <w:pPr>
        <w:pStyle w:val="Akapitzlist"/>
        <w:numPr>
          <w:ilvl w:val="0"/>
          <w:numId w:val="148"/>
        </w:numPr>
        <w:spacing w:after="120" w:line="276" w:lineRule="auto"/>
        <w:ind w:left="799" w:hanging="601"/>
        <w:contextualSpacing w:val="0"/>
        <w:jc w:val="both"/>
        <w:rPr>
          <w:rFonts w:cstheme="minorHAnsi"/>
          <w:u w:val="single"/>
        </w:rPr>
      </w:pPr>
      <w:r w:rsidRPr="00C97E19">
        <w:rPr>
          <w:rFonts w:cstheme="minorHAnsi"/>
          <w:b/>
          <w:bCs/>
          <w:u w:val="single"/>
        </w:rPr>
        <w:t xml:space="preserve">art. 108 ust. 1 ustawy </w:t>
      </w:r>
      <w:proofErr w:type="spellStart"/>
      <w:r w:rsidRPr="00C97E19">
        <w:rPr>
          <w:rFonts w:cstheme="minorHAnsi"/>
          <w:b/>
          <w:bCs/>
          <w:u w:val="single"/>
        </w:rPr>
        <w:t>Pzp</w:t>
      </w:r>
      <w:proofErr w:type="spellEnd"/>
      <w:r w:rsidRPr="00C97E19">
        <w:rPr>
          <w:rFonts w:cstheme="minorHAnsi"/>
          <w:b/>
          <w:bCs/>
          <w:u w:val="single"/>
        </w:rPr>
        <w:t>,</w:t>
      </w:r>
      <w:r w:rsidRPr="00C97E19">
        <w:rPr>
          <w:rFonts w:cstheme="minorHAnsi"/>
          <w:u w:val="single"/>
        </w:rPr>
        <w:t xml:space="preserve"> tj. Zamawiający wykluczy z postępowania Wykonawcę:</w:t>
      </w:r>
    </w:p>
    <w:p w14:paraId="342FC34C" w14:textId="77777777" w:rsidR="001B4D51" w:rsidRPr="00C97E19" w:rsidRDefault="001B4D51" w:rsidP="001B4D51">
      <w:pPr>
        <w:widowControl w:val="0"/>
        <w:numPr>
          <w:ilvl w:val="0"/>
          <w:numId w:val="127"/>
        </w:numPr>
        <w:tabs>
          <w:tab w:val="left" w:pos="1200"/>
        </w:tabs>
        <w:autoSpaceDE w:val="0"/>
        <w:autoSpaceDN w:val="0"/>
        <w:adjustRightInd w:val="0"/>
        <w:spacing w:after="0" w:line="240" w:lineRule="auto"/>
        <w:ind w:left="1202" w:right="-34" w:hanging="403"/>
        <w:jc w:val="both"/>
        <w:outlineLvl w:val="0"/>
        <w:rPr>
          <w:rFonts w:cstheme="minorHAnsi"/>
          <w:spacing w:val="1"/>
        </w:rPr>
      </w:pPr>
      <w:r w:rsidRPr="00C97E19">
        <w:rPr>
          <w:rFonts w:cstheme="minorHAnsi"/>
          <w:spacing w:val="1"/>
        </w:rPr>
        <w:t>będącego osobą fizyczną, którego prawomocnie skazano za przestępstwo:</w:t>
      </w:r>
    </w:p>
    <w:p w14:paraId="276409AA" w14:textId="77777777" w:rsidR="001B4D51" w:rsidRPr="00C97E19" w:rsidRDefault="001B4D51" w:rsidP="001B4D51">
      <w:pPr>
        <w:widowControl w:val="0"/>
        <w:numPr>
          <w:ilvl w:val="1"/>
          <w:numId w:val="136"/>
        </w:numPr>
        <w:tabs>
          <w:tab w:val="left" w:pos="1200"/>
        </w:tabs>
        <w:autoSpaceDE w:val="0"/>
        <w:autoSpaceDN w:val="0"/>
        <w:adjustRightInd w:val="0"/>
        <w:spacing w:after="0" w:line="240" w:lineRule="auto"/>
        <w:ind w:left="1503" w:right="-34" w:hanging="301"/>
        <w:jc w:val="both"/>
        <w:outlineLvl w:val="0"/>
        <w:rPr>
          <w:rFonts w:cstheme="minorHAnsi"/>
          <w:spacing w:val="1"/>
        </w:rPr>
      </w:pPr>
      <w:r w:rsidRPr="00C97E19">
        <w:rPr>
          <w:rFonts w:cstheme="minorHAnsi"/>
          <w:spacing w:val="1"/>
        </w:rPr>
        <w:t>udziału w zorganizowanej grupie przestępczej albo związku mającym na celu popełnienie przestępstwa lub przestępstwa skarbowego, o którym mowa w art. 258 Kodeksu karnego,</w:t>
      </w:r>
    </w:p>
    <w:p w14:paraId="43D37B13" w14:textId="77777777" w:rsidR="001B4D51" w:rsidRPr="00C97E19" w:rsidRDefault="001B4D51" w:rsidP="001B4D51">
      <w:pPr>
        <w:widowControl w:val="0"/>
        <w:numPr>
          <w:ilvl w:val="1"/>
          <w:numId w:val="136"/>
        </w:numPr>
        <w:tabs>
          <w:tab w:val="left" w:pos="1200"/>
        </w:tabs>
        <w:autoSpaceDE w:val="0"/>
        <w:autoSpaceDN w:val="0"/>
        <w:adjustRightInd w:val="0"/>
        <w:spacing w:after="0" w:line="240" w:lineRule="auto"/>
        <w:ind w:left="1503" w:right="-34" w:hanging="301"/>
        <w:jc w:val="both"/>
        <w:outlineLvl w:val="0"/>
        <w:rPr>
          <w:rFonts w:cstheme="minorHAnsi"/>
          <w:spacing w:val="1"/>
        </w:rPr>
      </w:pPr>
      <w:r w:rsidRPr="00C97E19">
        <w:rPr>
          <w:rFonts w:cstheme="minorHAnsi"/>
          <w:spacing w:val="1"/>
        </w:rPr>
        <w:t>handlu ludźmi, o którym mowa w art. 189a Kodeksu karnego,</w:t>
      </w:r>
    </w:p>
    <w:p w14:paraId="23256A36" w14:textId="77777777" w:rsidR="001B4D51" w:rsidRPr="00C97E19" w:rsidRDefault="001B4D51" w:rsidP="001B4D51">
      <w:pPr>
        <w:widowControl w:val="0"/>
        <w:numPr>
          <w:ilvl w:val="1"/>
          <w:numId w:val="136"/>
        </w:numPr>
        <w:tabs>
          <w:tab w:val="left" w:pos="1200"/>
        </w:tabs>
        <w:autoSpaceDE w:val="0"/>
        <w:autoSpaceDN w:val="0"/>
        <w:adjustRightInd w:val="0"/>
        <w:spacing w:after="0" w:line="240" w:lineRule="auto"/>
        <w:ind w:left="1503" w:right="-34" w:hanging="301"/>
        <w:jc w:val="both"/>
        <w:outlineLvl w:val="0"/>
        <w:rPr>
          <w:rFonts w:cstheme="minorHAnsi"/>
          <w:spacing w:val="1"/>
        </w:rPr>
      </w:pPr>
      <w:r w:rsidRPr="00C97E19">
        <w:rPr>
          <w:rFonts w:cstheme="minorHAnsi"/>
          <w:spacing w:val="1"/>
        </w:rPr>
        <w:t xml:space="preserve">o którym mowa w art. 228–230a, art. 250a Kodeksu karnego lub w art. 46 lub art. 48 ustawy z dnia 25 czerwca 2010 r. o sporcie (Dz.U. z 2020r. </w:t>
      </w:r>
      <w:proofErr w:type="spellStart"/>
      <w:r w:rsidRPr="00C97E19">
        <w:rPr>
          <w:rFonts w:cstheme="minorHAnsi"/>
          <w:spacing w:val="1"/>
        </w:rPr>
        <w:t>poz</w:t>
      </w:r>
      <w:proofErr w:type="spellEnd"/>
      <w:r w:rsidRPr="00C97E19">
        <w:rPr>
          <w:rFonts w:cstheme="minorHAnsi"/>
          <w:spacing w:val="1"/>
        </w:rPr>
        <w:t xml:space="preserve"> 1133 oraz z 2021r. </w:t>
      </w:r>
      <w:proofErr w:type="spellStart"/>
      <w:r w:rsidRPr="00C97E19">
        <w:rPr>
          <w:rFonts w:cstheme="minorHAnsi"/>
          <w:spacing w:val="1"/>
        </w:rPr>
        <w:t>poz</w:t>
      </w:r>
      <w:proofErr w:type="spellEnd"/>
      <w:r w:rsidRPr="00C97E19">
        <w:rPr>
          <w:rFonts w:cstheme="minorHAnsi"/>
          <w:spacing w:val="1"/>
        </w:rPr>
        <w:t xml:space="preserve"> 2054) lub w art. 54 ust. 1-4 ustawy z dnia 12 maja 2011r. o refundacji leków, środków spożywczych specjalnego przeznaczenia żywieniowego oraz wyrobów medycznych (Dz.U z 2021r. poz. 523, 1292, 1559 i 2054),</w:t>
      </w:r>
    </w:p>
    <w:p w14:paraId="6D685914" w14:textId="77777777" w:rsidR="001B4D51" w:rsidRPr="00C97E19" w:rsidRDefault="001B4D51" w:rsidP="001B4D51">
      <w:pPr>
        <w:widowControl w:val="0"/>
        <w:numPr>
          <w:ilvl w:val="1"/>
          <w:numId w:val="136"/>
        </w:numPr>
        <w:tabs>
          <w:tab w:val="left" w:pos="1200"/>
        </w:tabs>
        <w:autoSpaceDE w:val="0"/>
        <w:autoSpaceDN w:val="0"/>
        <w:adjustRightInd w:val="0"/>
        <w:spacing w:after="0" w:line="240" w:lineRule="auto"/>
        <w:ind w:left="1503" w:right="-34" w:hanging="301"/>
        <w:jc w:val="both"/>
        <w:outlineLvl w:val="0"/>
        <w:rPr>
          <w:rFonts w:cstheme="minorHAnsi"/>
          <w:spacing w:val="1"/>
        </w:rPr>
      </w:pPr>
      <w:r w:rsidRPr="00C97E19">
        <w:rPr>
          <w:rFonts w:cstheme="minorHAnsi"/>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72E4EB3" w14:textId="77777777" w:rsidR="001B4D51" w:rsidRPr="00C97E19" w:rsidRDefault="001B4D51" w:rsidP="001B4D51">
      <w:pPr>
        <w:widowControl w:val="0"/>
        <w:numPr>
          <w:ilvl w:val="1"/>
          <w:numId w:val="136"/>
        </w:numPr>
        <w:tabs>
          <w:tab w:val="left" w:pos="1200"/>
        </w:tabs>
        <w:autoSpaceDE w:val="0"/>
        <w:autoSpaceDN w:val="0"/>
        <w:adjustRightInd w:val="0"/>
        <w:spacing w:after="0" w:line="240" w:lineRule="auto"/>
        <w:ind w:left="1503" w:right="-34" w:hanging="301"/>
        <w:jc w:val="both"/>
        <w:outlineLvl w:val="0"/>
        <w:rPr>
          <w:rFonts w:cstheme="minorHAnsi"/>
          <w:spacing w:val="1"/>
        </w:rPr>
      </w:pPr>
      <w:r w:rsidRPr="00C97E19">
        <w:rPr>
          <w:rFonts w:cstheme="minorHAnsi"/>
          <w:spacing w:val="1"/>
        </w:rPr>
        <w:t>o charakterze terrorystycznym, o którym mowa w art. 115 § 20 Kodeksu karnego, lub mające na celu popełnienie tego przestępstwa,</w:t>
      </w:r>
    </w:p>
    <w:p w14:paraId="268DFB60" w14:textId="77777777" w:rsidR="001B4D51" w:rsidRPr="00C97E19" w:rsidRDefault="001B4D51" w:rsidP="001B4D51">
      <w:pPr>
        <w:widowControl w:val="0"/>
        <w:numPr>
          <w:ilvl w:val="1"/>
          <w:numId w:val="136"/>
        </w:numPr>
        <w:tabs>
          <w:tab w:val="left" w:pos="1200"/>
        </w:tabs>
        <w:autoSpaceDE w:val="0"/>
        <w:autoSpaceDN w:val="0"/>
        <w:adjustRightInd w:val="0"/>
        <w:spacing w:after="0" w:line="240" w:lineRule="auto"/>
        <w:ind w:left="1503" w:right="-34" w:hanging="301"/>
        <w:jc w:val="both"/>
        <w:outlineLvl w:val="0"/>
        <w:rPr>
          <w:rFonts w:cstheme="minorHAnsi"/>
          <w:spacing w:val="1"/>
        </w:rPr>
      </w:pPr>
      <w:r w:rsidRPr="00C97E19">
        <w:rPr>
          <w:rFonts w:cstheme="minorHAnsi"/>
          <w:spacing w:val="1"/>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oraz z 2020r. </w:t>
      </w:r>
      <w:proofErr w:type="spellStart"/>
      <w:r w:rsidRPr="00C97E19">
        <w:rPr>
          <w:rFonts w:cstheme="minorHAnsi"/>
          <w:spacing w:val="1"/>
        </w:rPr>
        <w:t>poz</w:t>
      </w:r>
      <w:proofErr w:type="spellEnd"/>
      <w:r w:rsidRPr="00C97E19">
        <w:rPr>
          <w:rFonts w:cstheme="minorHAnsi"/>
          <w:spacing w:val="1"/>
        </w:rPr>
        <w:t xml:space="preserve"> 2023),</w:t>
      </w:r>
    </w:p>
    <w:p w14:paraId="2FF15D41" w14:textId="77777777" w:rsidR="001B4D51" w:rsidRPr="00C97E19" w:rsidRDefault="001B4D51" w:rsidP="001B4D51">
      <w:pPr>
        <w:widowControl w:val="0"/>
        <w:numPr>
          <w:ilvl w:val="1"/>
          <w:numId w:val="136"/>
        </w:numPr>
        <w:tabs>
          <w:tab w:val="left" w:pos="1200"/>
        </w:tabs>
        <w:autoSpaceDE w:val="0"/>
        <w:autoSpaceDN w:val="0"/>
        <w:adjustRightInd w:val="0"/>
        <w:spacing w:after="0" w:line="240" w:lineRule="auto"/>
        <w:ind w:left="1503" w:right="-34" w:hanging="301"/>
        <w:jc w:val="both"/>
        <w:outlineLvl w:val="0"/>
        <w:rPr>
          <w:rFonts w:cstheme="minorHAnsi"/>
          <w:spacing w:val="1"/>
        </w:rPr>
      </w:pPr>
      <w:r w:rsidRPr="00C97E19">
        <w:rPr>
          <w:rFonts w:cstheme="minorHAnsi"/>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993561C" w14:textId="77777777" w:rsidR="001B4D51" w:rsidRPr="00C97E19" w:rsidRDefault="001B4D51" w:rsidP="001B4D51">
      <w:pPr>
        <w:widowControl w:val="0"/>
        <w:numPr>
          <w:ilvl w:val="1"/>
          <w:numId w:val="136"/>
        </w:numPr>
        <w:tabs>
          <w:tab w:val="left" w:pos="1200"/>
        </w:tabs>
        <w:autoSpaceDE w:val="0"/>
        <w:autoSpaceDN w:val="0"/>
        <w:adjustRightInd w:val="0"/>
        <w:spacing w:after="0" w:line="240" w:lineRule="auto"/>
        <w:ind w:left="1503" w:right="-34" w:hanging="301"/>
        <w:jc w:val="both"/>
        <w:outlineLvl w:val="0"/>
        <w:rPr>
          <w:rFonts w:cstheme="minorHAnsi"/>
          <w:spacing w:val="1"/>
        </w:rPr>
      </w:pPr>
      <w:r w:rsidRPr="00C97E19">
        <w:rPr>
          <w:rFonts w:cstheme="minorHAnsi"/>
          <w:spacing w:val="1"/>
        </w:rPr>
        <w:t xml:space="preserve">o którym mowa w art. 9 ust. 1 i 3 lub art. 10 ustawy z dnia 15 czerwca 2012 r. </w:t>
      </w:r>
      <w:r w:rsidRPr="00C97E19">
        <w:rPr>
          <w:rFonts w:cstheme="minorHAnsi"/>
          <w:spacing w:val="1"/>
        </w:rPr>
        <w:br/>
        <w:t>o skutkach powierzania wykonywania pracy cudzoziemcom przebywającym wbrew przepisom na terytorium Rzeczypospolitej Polskiej</w:t>
      </w:r>
    </w:p>
    <w:p w14:paraId="045B65AA" w14:textId="77777777" w:rsidR="001B4D51" w:rsidRPr="00C97E19" w:rsidRDefault="001B4D51" w:rsidP="001B4D51">
      <w:pPr>
        <w:widowControl w:val="0"/>
        <w:tabs>
          <w:tab w:val="left" w:pos="1200"/>
        </w:tabs>
        <w:autoSpaceDN w:val="0"/>
        <w:adjustRightInd w:val="0"/>
        <w:ind w:left="1503" w:right="-34"/>
        <w:jc w:val="both"/>
        <w:outlineLvl w:val="0"/>
        <w:rPr>
          <w:rFonts w:cstheme="minorHAnsi"/>
          <w:spacing w:val="1"/>
        </w:rPr>
      </w:pPr>
      <w:r w:rsidRPr="00C97E19">
        <w:rPr>
          <w:rFonts w:cstheme="minorHAnsi"/>
          <w:spacing w:val="1"/>
        </w:rPr>
        <w:t>– lub za odpowiedni czyn zabroniony określony w przepisach prawa obcego;</w:t>
      </w:r>
    </w:p>
    <w:p w14:paraId="4157D70A" w14:textId="77777777" w:rsidR="001B4D51" w:rsidRPr="00C97E19" w:rsidRDefault="001B4D51" w:rsidP="001B4D51">
      <w:pPr>
        <w:widowControl w:val="0"/>
        <w:numPr>
          <w:ilvl w:val="0"/>
          <w:numId w:val="127"/>
        </w:numPr>
        <w:tabs>
          <w:tab w:val="left" w:pos="1200"/>
        </w:tabs>
        <w:autoSpaceDE w:val="0"/>
        <w:autoSpaceDN w:val="0"/>
        <w:adjustRightInd w:val="0"/>
        <w:spacing w:after="0" w:line="240" w:lineRule="auto"/>
        <w:ind w:left="1202" w:right="-34" w:hanging="403"/>
        <w:jc w:val="both"/>
        <w:outlineLvl w:val="0"/>
        <w:rPr>
          <w:rFonts w:cstheme="minorHAnsi"/>
          <w:spacing w:val="1"/>
        </w:rPr>
      </w:pPr>
      <w:r w:rsidRPr="00C97E19">
        <w:rPr>
          <w:rFonts w:cstheme="minorHAnsi"/>
          <w:spacing w:val="1"/>
        </w:rPr>
        <w:lastRenderedPageBreak/>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C97E19">
        <w:rPr>
          <w:rFonts w:cstheme="minorHAnsi"/>
          <w:spacing w:val="1"/>
        </w:rPr>
        <w:br/>
        <w:t>o którym mowa w pkt 1;</w:t>
      </w:r>
    </w:p>
    <w:p w14:paraId="61E181E2" w14:textId="77777777" w:rsidR="001B4D51" w:rsidRPr="00C97E19" w:rsidRDefault="001B4D51" w:rsidP="001B4D51">
      <w:pPr>
        <w:widowControl w:val="0"/>
        <w:numPr>
          <w:ilvl w:val="0"/>
          <w:numId w:val="127"/>
        </w:numPr>
        <w:tabs>
          <w:tab w:val="left" w:pos="1200"/>
        </w:tabs>
        <w:autoSpaceDE w:val="0"/>
        <w:autoSpaceDN w:val="0"/>
        <w:adjustRightInd w:val="0"/>
        <w:spacing w:after="0" w:line="240" w:lineRule="auto"/>
        <w:ind w:left="1202" w:right="-34" w:hanging="403"/>
        <w:jc w:val="both"/>
        <w:outlineLvl w:val="0"/>
        <w:rPr>
          <w:rFonts w:cstheme="minorHAnsi"/>
          <w:spacing w:val="1"/>
        </w:rPr>
      </w:pPr>
      <w:r w:rsidRPr="00C97E19">
        <w:rPr>
          <w:rFonts w:cstheme="minorHAnsi"/>
          <w:spacing w:val="1"/>
        </w:rPr>
        <w:t xml:space="preserve">wobec którego wydano prawomocny wyrok sądu lub ostateczną decyzję administracyjną </w:t>
      </w:r>
      <w:r w:rsidRPr="00C97E19">
        <w:rPr>
          <w:rFonts w:cstheme="minorHAnsi"/>
          <w:spacing w:val="1"/>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340A07B" w14:textId="77777777" w:rsidR="001B4D51" w:rsidRPr="00C97E19" w:rsidRDefault="001B4D51" w:rsidP="001B4D51">
      <w:pPr>
        <w:widowControl w:val="0"/>
        <w:numPr>
          <w:ilvl w:val="0"/>
          <w:numId w:val="127"/>
        </w:numPr>
        <w:tabs>
          <w:tab w:val="left" w:pos="1200"/>
        </w:tabs>
        <w:autoSpaceDE w:val="0"/>
        <w:autoSpaceDN w:val="0"/>
        <w:adjustRightInd w:val="0"/>
        <w:spacing w:after="0" w:line="240" w:lineRule="auto"/>
        <w:ind w:left="1202" w:right="-34" w:hanging="403"/>
        <w:jc w:val="both"/>
        <w:outlineLvl w:val="0"/>
        <w:rPr>
          <w:rFonts w:cstheme="minorHAnsi"/>
          <w:spacing w:val="1"/>
        </w:rPr>
      </w:pPr>
      <w:r w:rsidRPr="00C97E19">
        <w:rPr>
          <w:rFonts w:cstheme="minorHAnsi"/>
          <w:spacing w:val="1"/>
        </w:rPr>
        <w:t>wobec którego prawomocnie orzeczono zakaz ubiegania się o zamówienia publiczne;</w:t>
      </w:r>
    </w:p>
    <w:p w14:paraId="01595F50" w14:textId="77777777" w:rsidR="001B4D51" w:rsidRPr="00C97E19" w:rsidRDefault="001B4D51" w:rsidP="001B4D51">
      <w:pPr>
        <w:widowControl w:val="0"/>
        <w:numPr>
          <w:ilvl w:val="0"/>
          <w:numId w:val="127"/>
        </w:numPr>
        <w:tabs>
          <w:tab w:val="left" w:pos="1200"/>
        </w:tabs>
        <w:autoSpaceDE w:val="0"/>
        <w:autoSpaceDN w:val="0"/>
        <w:adjustRightInd w:val="0"/>
        <w:spacing w:after="0" w:line="240" w:lineRule="auto"/>
        <w:ind w:left="1202" w:right="-34" w:hanging="403"/>
        <w:jc w:val="both"/>
        <w:outlineLvl w:val="0"/>
        <w:rPr>
          <w:rFonts w:cstheme="minorHAnsi"/>
          <w:spacing w:val="1"/>
        </w:rPr>
      </w:pPr>
      <w:r w:rsidRPr="00C97E19">
        <w:rPr>
          <w:rFonts w:cstheme="minorHAnsi"/>
          <w:spacing w:val="1"/>
        </w:rPr>
        <w:t xml:space="preserve">jeżeli zamawiający może stwierdzić, na podstawie wiarygodnych przesłanek, że wykonawca zawarł z innymi wykonawcami porozumienie mające na celu zakłócenie konkurencji, </w:t>
      </w:r>
      <w:r w:rsidRPr="00C97E19">
        <w:rPr>
          <w:rFonts w:cstheme="minorHAnsi"/>
          <w:spacing w:val="1"/>
        </w:rPr>
        <w:br/>
        <w:t xml:space="preserve">w szczególności, jeżeli należąc do tej samej grupy kapitałowej w rozumieniu ustawy </w:t>
      </w:r>
      <w:r w:rsidRPr="00C97E19">
        <w:rPr>
          <w:rFonts w:cstheme="minorHAnsi"/>
          <w:spacing w:val="1"/>
        </w:rPr>
        <w:br/>
        <w:t>z dnia 16 lutego 2007 r. o ochronie konkurencji i konsumentów złożyli odrębne oferty, oferty częściowe lub wnioski o dopuszczenie do udziału w postępowaniu, chyba że wykażą, że przygotowali te oferty lub wnioski niezależnie od siebie;</w:t>
      </w:r>
    </w:p>
    <w:p w14:paraId="5CAA1E42" w14:textId="77777777" w:rsidR="001B4D51" w:rsidRPr="00C97E19" w:rsidRDefault="001B4D51" w:rsidP="001B4D51">
      <w:pPr>
        <w:widowControl w:val="0"/>
        <w:numPr>
          <w:ilvl w:val="0"/>
          <w:numId w:val="127"/>
        </w:numPr>
        <w:tabs>
          <w:tab w:val="left" w:pos="1200"/>
        </w:tabs>
        <w:autoSpaceDE w:val="0"/>
        <w:autoSpaceDN w:val="0"/>
        <w:adjustRightInd w:val="0"/>
        <w:spacing w:after="120" w:line="240" w:lineRule="auto"/>
        <w:ind w:left="1202" w:right="-34" w:hanging="403"/>
        <w:jc w:val="both"/>
        <w:outlineLvl w:val="0"/>
        <w:rPr>
          <w:rFonts w:cstheme="minorHAnsi"/>
          <w:spacing w:val="1"/>
        </w:rPr>
      </w:pPr>
      <w:r w:rsidRPr="00C97E19">
        <w:rPr>
          <w:rFonts w:cstheme="minorHAnsi"/>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557AB8A" w14:textId="77777777" w:rsidR="001B4D51" w:rsidRPr="00C97E19" w:rsidRDefault="001B4D51" w:rsidP="001B4D51">
      <w:pPr>
        <w:pStyle w:val="Akapitzlist"/>
        <w:numPr>
          <w:ilvl w:val="0"/>
          <w:numId w:val="149"/>
        </w:numPr>
        <w:tabs>
          <w:tab w:val="left" w:pos="851"/>
        </w:tabs>
        <w:spacing w:after="120" w:line="240" w:lineRule="auto"/>
        <w:ind w:left="799" w:hanging="601"/>
        <w:contextualSpacing w:val="0"/>
        <w:jc w:val="both"/>
        <w:rPr>
          <w:rFonts w:cstheme="minorHAnsi"/>
        </w:rPr>
      </w:pPr>
      <w:bookmarkStart w:id="1" w:name="_Hlk101271663"/>
      <w:bookmarkStart w:id="2" w:name="_Hlk126315089"/>
      <w:r w:rsidRPr="00C97E19">
        <w:rPr>
          <w:rFonts w:cstheme="minorHAnsi"/>
        </w:rPr>
        <w:t>art. 7 ust. 1  ustawy z dnia 13 kwietnia 2022r. o szczególnych rozwiązaniach w zakresie przeciwdziałania wspieraniu agresji na Ukrainę oraz służących ochronie bezpieczeństwa narodowego (Dz. U. 2022 poz. 835)</w:t>
      </w:r>
      <w:bookmarkEnd w:id="1"/>
      <w:r w:rsidRPr="00C97E19">
        <w:rPr>
          <w:rFonts w:cstheme="minorHAnsi"/>
        </w:rPr>
        <w:t xml:space="preserve"> zwaną dalej ustawą sankcyjną, zamawiający wykluczy </w:t>
      </w:r>
      <w:r w:rsidRPr="00C97E19">
        <w:rPr>
          <w:rFonts w:cstheme="minorHAnsi"/>
        </w:rPr>
        <w:br/>
        <w:t>z postępowania:</w:t>
      </w:r>
    </w:p>
    <w:p w14:paraId="0F5C78BF" w14:textId="77777777" w:rsidR="001B4D51" w:rsidRPr="00C97E19" w:rsidRDefault="001B4D51" w:rsidP="001B4D51">
      <w:pPr>
        <w:pStyle w:val="Akapitzlist"/>
        <w:numPr>
          <w:ilvl w:val="0"/>
          <w:numId w:val="147"/>
        </w:numPr>
        <w:spacing w:after="0" w:line="240" w:lineRule="auto"/>
        <w:ind w:left="1202" w:right="-34" w:hanging="403"/>
        <w:contextualSpacing w:val="0"/>
        <w:jc w:val="both"/>
        <w:rPr>
          <w:rFonts w:cstheme="minorHAnsi"/>
        </w:rPr>
      </w:pPr>
      <w:r w:rsidRPr="00C97E19">
        <w:rPr>
          <w:rFonts w:cstheme="minorHAnsi"/>
          <w:lang w:eastAsia="pl-PL"/>
        </w:rPr>
        <w:t xml:space="preserve">wykonawcę oraz uczestnika konkursu wymienionego w wykazach określonych </w:t>
      </w:r>
      <w:r w:rsidRPr="00C97E19">
        <w:rPr>
          <w:rFonts w:cstheme="minorHAnsi"/>
          <w:lang w:eastAsia="pl-PL"/>
        </w:rPr>
        <w:br/>
        <w:t xml:space="preserve">w rozporządzeniu 765/2006 i rozporządzeniu 269/2014 albo wpisanego na listę na podstawie decyzji w sprawie wpisu na listę rozstrzygającej o zastosowaniu środka, </w:t>
      </w:r>
      <w:r w:rsidRPr="00C97E19">
        <w:rPr>
          <w:rFonts w:cstheme="minorHAnsi"/>
          <w:lang w:eastAsia="pl-PL"/>
        </w:rPr>
        <w:br/>
        <w:t>o którym mowa w art. 1 pkt 3 ustawy sankcyjnej;</w:t>
      </w:r>
    </w:p>
    <w:p w14:paraId="6990DFEC" w14:textId="77777777" w:rsidR="001B4D51" w:rsidRPr="00C97E19" w:rsidRDefault="001B4D51" w:rsidP="001B4D51">
      <w:pPr>
        <w:pStyle w:val="Akapitzlist"/>
        <w:numPr>
          <w:ilvl w:val="0"/>
          <w:numId w:val="147"/>
        </w:numPr>
        <w:spacing w:after="0" w:line="240" w:lineRule="auto"/>
        <w:ind w:left="1202" w:right="-34" w:hanging="403"/>
        <w:contextualSpacing w:val="0"/>
        <w:jc w:val="both"/>
        <w:rPr>
          <w:rFonts w:cstheme="minorHAnsi"/>
        </w:rPr>
      </w:pPr>
      <w:r w:rsidRPr="00C97E19">
        <w:rPr>
          <w:rFonts w:cstheme="minorHAnsi"/>
          <w:lang w:eastAsia="pl-PL"/>
        </w:rPr>
        <w:t xml:space="preserve">wykonawcę oraz uczestnika konkursu, którego beneficjentem rzeczywistym </w:t>
      </w:r>
      <w:r w:rsidRPr="00C97E19">
        <w:rPr>
          <w:rFonts w:cstheme="minorHAnsi"/>
          <w:lang w:eastAsia="pl-PL"/>
        </w:rPr>
        <w:br/>
        <w:t xml:space="preserve">w rozumieniu ustawy z dnia 1 marca 2018 r. o przeciwdziałaniu praniu pieniędzy oraz finansowaniu terroryzmu (Dz. U. z 2022 r. poz. 593 i 655) jest osoba wymieniona </w:t>
      </w:r>
      <w:r w:rsidRPr="00C97E19">
        <w:rPr>
          <w:rFonts w:cstheme="minorHAnsi"/>
          <w:lang w:eastAsia="pl-PL"/>
        </w:rPr>
        <w:br/>
        <w:t xml:space="preserve">w wykazach określonych w rozporządzeniu 765/2006 i rozporządzeniu 269/2014 albo wpisana na listę lub będąca takim beneficjentem rzeczywistym od dnia 24 lutego 2022 r., </w:t>
      </w:r>
      <w:r w:rsidRPr="00C97E19">
        <w:rPr>
          <w:rFonts w:cstheme="minorHAnsi"/>
          <w:lang w:eastAsia="pl-PL"/>
        </w:rPr>
        <w:br/>
        <w:t>o ile została wpisana na listę na podstawie decyzji w sprawie wpisu na listę rozstrzygającej o zastosowaniu środka, o którym mowa w art. 1 pkt 3 ustawy sankcyjnej;</w:t>
      </w:r>
    </w:p>
    <w:p w14:paraId="75EB44D6" w14:textId="77777777" w:rsidR="001B4D51" w:rsidRPr="00C97E19" w:rsidRDefault="001B4D51" w:rsidP="001B4D51">
      <w:pPr>
        <w:pStyle w:val="Akapitzlist"/>
        <w:numPr>
          <w:ilvl w:val="0"/>
          <w:numId w:val="147"/>
        </w:numPr>
        <w:spacing w:after="120" w:line="240" w:lineRule="auto"/>
        <w:ind w:left="1202" w:right="-34" w:hanging="403"/>
        <w:contextualSpacing w:val="0"/>
        <w:jc w:val="both"/>
        <w:rPr>
          <w:rFonts w:cstheme="minorHAnsi"/>
        </w:rPr>
      </w:pPr>
      <w:r w:rsidRPr="00C97E19">
        <w:rPr>
          <w:rFonts w:cstheme="minorHAnsi"/>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C97E19">
        <w:rPr>
          <w:rFonts w:cstheme="minorHAnsi"/>
          <w:lang w:eastAsia="pl-PL"/>
        </w:rPr>
        <w:br/>
        <w:t>w sprawie wpisu na listę rozstrzygającej o zastosowaniu środka, o którym mowa w art. 1 pkt 3 ustawy sankcyjnej.</w:t>
      </w:r>
    </w:p>
    <w:p w14:paraId="5DBCB95B" w14:textId="71AA04EC" w:rsidR="001B4D51" w:rsidRPr="00C97E19" w:rsidRDefault="001B4D51" w:rsidP="001B4D51">
      <w:pPr>
        <w:pStyle w:val="Akapitzlist"/>
        <w:numPr>
          <w:ilvl w:val="0"/>
          <w:numId w:val="149"/>
        </w:numPr>
        <w:tabs>
          <w:tab w:val="left" w:pos="1200"/>
        </w:tabs>
        <w:spacing w:after="120" w:line="240" w:lineRule="auto"/>
        <w:ind w:left="799" w:hanging="601"/>
        <w:contextualSpacing w:val="0"/>
        <w:jc w:val="both"/>
        <w:rPr>
          <w:rFonts w:cstheme="minorHAnsi"/>
        </w:rPr>
      </w:pPr>
      <w:r w:rsidRPr="00C97E19">
        <w:rPr>
          <w:rFonts w:cstheme="minorHAnsi"/>
        </w:rPr>
        <w:lastRenderedPageBreak/>
        <w:t>Wykluczenie, o którym mowa w ust. 2.2 następuje na okres trwania okoliczności określonych w ust. 2.2.</w:t>
      </w:r>
    </w:p>
    <w:p w14:paraId="2C1FBC64" w14:textId="77777777" w:rsidR="001B4D51" w:rsidRPr="00C97E19" w:rsidRDefault="001B4D51" w:rsidP="001B4D51">
      <w:pPr>
        <w:pStyle w:val="Akapitzlist"/>
        <w:numPr>
          <w:ilvl w:val="0"/>
          <w:numId w:val="149"/>
        </w:numPr>
        <w:tabs>
          <w:tab w:val="left" w:pos="1200"/>
        </w:tabs>
        <w:spacing w:after="120" w:line="240" w:lineRule="auto"/>
        <w:ind w:left="799" w:hanging="601"/>
        <w:contextualSpacing w:val="0"/>
        <w:jc w:val="both"/>
        <w:rPr>
          <w:rFonts w:cstheme="minorHAnsi"/>
        </w:rPr>
      </w:pPr>
      <w:r w:rsidRPr="00C97E19">
        <w:rPr>
          <w:rFonts w:cstheme="minorHAnsi"/>
        </w:rPr>
        <w:t>Do Wykonawcy podlegającego wykluczeniu w zakresie, o którym mowa w ust. 2.2 stosuje się art. 7 ust. 3 ustawy  z dnia 13 kwietnia 2022r. o szczególnych rozwiązaniach w zakresie przeciwdziałania wspieraniu agresji na Ukrainę oraz służących ochronie bezpieczeństwa narodowego (Dz. U. 2022 poz. 835).</w:t>
      </w:r>
    </w:p>
    <w:p w14:paraId="588B041F" w14:textId="77777777" w:rsidR="001B4D51" w:rsidRPr="00C97E19" w:rsidRDefault="001B4D51" w:rsidP="001B4D51">
      <w:pPr>
        <w:pStyle w:val="Akapitzlist"/>
        <w:numPr>
          <w:ilvl w:val="0"/>
          <w:numId w:val="149"/>
        </w:numPr>
        <w:tabs>
          <w:tab w:val="left" w:pos="1200"/>
        </w:tabs>
        <w:spacing w:after="120" w:line="240" w:lineRule="auto"/>
        <w:ind w:left="799" w:hanging="601"/>
        <w:contextualSpacing w:val="0"/>
        <w:jc w:val="both"/>
        <w:rPr>
          <w:rFonts w:cstheme="minorHAnsi"/>
        </w:rPr>
      </w:pPr>
      <w:r w:rsidRPr="00C97E19">
        <w:rPr>
          <w:rFonts w:cstheme="minorHAnsi"/>
        </w:rPr>
        <w:t xml:space="preserve">Zamawiający nie przewiduje fakultatywnych przesłanek wykluczenia  Wykonawcy </w:t>
      </w:r>
      <w:r w:rsidRPr="00C97E19">
        <w:rPr>
          <w:rFonts w:cstheme="minorHAnsi"/>
        </w:rPr>
        <w:br/>
        <w:t xml:space="preserve">z postępowania, o których mowa w art. 109 ust. 1 ustawy </w:t>
      </w:r>
      <w:proofErr w:type="spellStart"/>
      <w:r w:rsidRPr="00C97E19">
        <w:rPr>
          <w:rFonts w:cstheme="minorHAnsi"/>
        </w:rPr>
        <w:t>Pzp</w:t>
      </w:r>
      <w:proofErr w:type="spellEnd"/>
      <w:r w:rsidRPr="00C97E19">
        <w:rPr>
          <w:rFonts w:cstheme="minorHAnsi"/>
        </w:rPr>
        <w:t xml:space="preserve">. </w:t>
      </w:r>
    </w:p>
    <w:p w14:paraId="6829F127" w14:textId="77777777" w:rsidR="001B4D51" w:rsidRPr="00C97E19" w:rsidRDefault="001B4D51" w:rsidP="001B4D51">
      <w:pPr>
        <w:pStyle w:val="Akapitzlist"/>
        <w:numPr>
          <w:ilvl w:val="0"/>
          <w:numId w:val="149"/>
        </w:numPr>
        <w:tabs>
          <w:tab w:val="left" w:pos="1200"/>
        </w:tabs>
        <w:spacing w:after="120" w:line="276" w:lineRule="auto"/>
        <w:ind w:left="799" w:hanging="601"/>
        <w:contextualSpacing w:val="0"/>
        <w:jc w:val="both"/>
        <w:rPr>
          <w:rFonts w:cstheme="minorHAnsi"/>
        </w:rPr>
      </w:pPr>
      <w:r w:rsidRPr="00C97E19">
        <w:rPr>
          <w:rFonts w:cstheme="minorHAnsi"/>
        </w:rPr>
        <w:t xml:space="preserve">Wykluczenie Wykonawcy w przypadkach, o których mowa w art. 108 ust. 1 ustawy </w:t>
      </w:r>
      <w:proofErr w:type="spellStart"/>
      <w:r w:rsidRPr="00C97E19">
        <w:rPr>
          <w:rFonts w:cstheme="minorHAnsi"/>
        </w:rPr>
        <w:t>Pzp</w:t>
      </w:r>
      <w:proofErr w:type="spellEnd"/>
      <w:r w:rsidRPr="00C97E19">
        <w:rPr>
          <w:rFonts w:cstheme="minorHAnsi"/>
        </w:rPr>
        <w:t xml:space="preserve"> następuje zgodnie z art. 111 ustawy </w:t>
      </w:r>
      <w:proofErr w:type="spellStart"/>
      <w:r w:rsidRPr="00C97E19">
        <w:rPr>
          <w:rFonts w:cstheme="minorHAnsi"/>
        </w:rPr>
        <w:t>Pzp</w:t>
      </w:r>
      <w:proofErr w:type="spellEnd"/>
      <w:r w:rsidRPr="00C97E19">
        <w:rPr>
          <w:rFonts w:cstheme="minorHAnsi"/>
        </w:rPr>
        <w:t>.</w:t>
      </w:r>
    </w:p>
    <w:bookmarkEnd w:id="2"/>
    <w:p w14:paraId="7D34BB0E" w14:textId="6D63EAD0" w:rsidR="001B4D51" w:rsidRPr="00C97E19" w:rsidRDefault="001B4D51" w:rsidP="00AF4FE7">
      <w:pPr>
        <w:pStyle w:val="Nagwek2"/>
        <w:keepNext w:val="0"/>
        <w:keepLines w:val="0"/>
        <w:numPr>
          <w:ilvl w:val="0"/>
          <w:numId w:val="152"/>
        </w:numPr>
        <w:suppressAutoHyphens/>
        <w:overflowPunct w:val="0"/>
        <w:autoSpaceDE w:val="0"/>
        <w:spacing w:before="0" w:after="120" w:line="240" w:lineRule="auto"/>
        <w:jc w:val="both"/>
        <w:textAlignment w:val="baseline"/>
        <w:rPr>
          <w:rFonts w:asciiTheme="minorHAnsi" w:hAnsiTheme="minorHAnsi" w:cstheme="minorHAnsi"/>
          <w:b/>
          <w:bCs/>
          <w:color w:val="auto"/>
          <w:sz w:val="22"/>
          <w:szCs w:val="22"/>
        </w:rPr>
      </w:pPr>
      <w:r w:rsidRPr="00C97E19">
        <w:rPr>
          <w:rFonts w:asciiTheme="minorHAnsi" w:hAnsiTheme="minorHAnsi" w:cstheme="minorHAnsi"/>
          <w:b/>
          <w:bCs/>
          <w:color w:val="auto"/>
          <w:sz w:val="22"/>
          <w:szCs w:val="22"/>
        </w:rPr>
        <w:t>Samooczyszczenie</w:t>
      </w:r>
    </w:p>
    <w:p w14:paraId="6AF90E0E" w14:textId="6A06124E" w:rsidR="001B4D51" w:rsidRPr="00C97E19" w:rsidRDefault="001B4D51" w:rsidP="00AF4FE7">
      <w:pPr>
        <w:pStyle w:val="Akapitzlist"/>
        <w:numPr>
          <w:ilvl w:val="1"/>
          <w:numId w:val="152"/>
        </w:numPr>
        <w:autoSpaceDE w:val="0"/>
        <w:autoSpaceDN w:val="0"/>
        <w:adjustRightInd w:val="0"/>
        <w:spacing w:after="0" w:line="240" w:lineRule="auto"/>
        <w:jc w:val="both"/>
        <w:rPr>
          <w:rFonts w:cstheme="minorHAnsi"/>
        </w:rPr>
      </w:pPr>
      <w:r w:rsidRPr="00C97E19">
        <w:rPr>
          <w:rFonts w:cstheme="minorHAnsi"/>
        </w:rPr>
        <w:t xml:space="preserve">Wykonawca, nie podlega wykluczeniu w okolicznościach określonych w art. 108 ust. 1 pkt. 1, 2 i 5 ustawy </w:t>
      </w:r>
      <w:proofErr w:type="spellStart"/>
      <w:r w:rsidRPr="00C97E19">
        <w:rPr>
          <w:rFonts w:cstheme="minorHAnsi"/>
        </w:rPr>
        <w:t>Pzp</w:t>
      </w:r>
      <w:proofErr w:type="spellEnd"/>
      <w:r w:rsidRPr="00C97E19">
        <w:rPr>
          <w:rFonts w:cstheme="minorHAnsi"/>
        </w:rPr>
        <w:t>, jeżeli udowodni zamawiającemu, że spełnił łącznie następujące przesłanki:</w:t>
      </w:r>
    </w:p>
    <w:p w14:paraId="6F9D2698" w14:textId="77777777" w:rsidR="001B4D51" w:rsidRPr="00C97E19" w:rsidRDefault="001B4D51" w:rsidP="001B4D51">
      <w:pPr>
        <w:widowControl w:val="0"/>
        <w:numPr>
          <w:ilvl w:val="0"/>
          <w:numId w:val="128"/>
        </w:numPr>
        <w:tabs>
          <w:tab w:val="left" w:pos="1200"/>
        </w:tabs>
        <w:autoSpaceDE w:val="0"/>
        <w:autoSpaceDN w:val="0"/>
        <w:adjustRightInd w:val="0"/>
        <w:spacing w:before="11" w:after="0" w:line="240" w:lineRule="auto"/>
        <w:ind w:left="1200" w:right="-34" w:hanging="400"/>
        <w:jc w:val="both"/>
        <w:outlineLvl w:val="0"/>
        <w:rPr>
          <w:rFonts w:cstheme="minorHAnsi"/>
          <w:spacing w:val="1"/>
        </w:rPr>
      </w:pPr>
      <w:r w:rsidRPr="00C97E19">
        <w:rPr>
          <w:rFonts w:cstheme="minorHAnsi"/>
          <w:spacing w:val="1"/>
        </w:rPr>
        <w:t>naprawił lub zobowiązał się do naprawienia szkody wyrządzonej przestępstwem, wykroczeniem lub swoim nieprawidłowym postępowaniem, w tym poprzez zadośćuczynienie pieniężne;</w:t>
      </w:r>
    </w:p>
    <w:p w14:paraId="7ADE8AA1" w14:textId="77777777" w:rsidR="001B4D51" w:rsidRPr="00C97E19" w:rsidRDefault="001B4D51" w:rsidP="001B4D51">
      <w:pPr>
        <w:widowControl w:val="0"/>
        <w:numPr>
          <w:ilvl w:val="0"/>
          <w:numId w:val="128"/>
        </w:numPr>
        <w:tabs>
          <w:tab w:val="left" w:pos="1200"/>
        </w:tabs>
        <w:autoSpaceDE w:val="0"/>
        <w:autoSpaceDN w:val="0"/>
        <w:adjustRightInd w:val="0"/>
        <w:spacing w:before="11" w:after="0" w:line="240" w:lineRule="auto"/>
        <w:ind w:left="1200" w:right="-36" w:hanging="400"/>
        <w:jc w:val="both"/>
        <w:outlineLvl w:val="0"/>
        <w:rPr>
          <w:rFonts w:cstheme="minorHAnsi"/>
          <w:spacing w:val="1"/>
        </w:rPr>
      </w:pPr>
      <w:r w:rsidRPr="00C97E19">
        <w:rPr>
          <w:rFonts w:cstheme="minorHAnsi"/>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679349B" w14:textId="77777777" w:rsidR="001B4D51" w:rsidRPr="00C97E19" w:rsidRDefault="001B4D51" w:rsidP="001B4D51">
      <w:pPr>
        <w:widowControl w:val="0"/>
        <w:numPr>
          <w:ilvl w:val="0"/>
          <w:numId w:val="128"/>
        </w:numPr>
        <w:tabs>
          <w:tab w:val="left" w:pos="1200"/>
        </w:tabs>
        <w:autoSpaceDE w:val="0"/>
        <w:autoSpaceDN w:val="0"/>
        <w:adjustRightInd w:val="0"/>
        <w:spacing w:before="11" w:after="0" w:line="240" w:lineRule="auto"/>
        <w:ind w:left="1200" w:right="-36" w:hanging="400"/>
        <w:jc w:val="both"/>
        <w:outlineLvl w:val="0"/>
        <w:rPr>
          <w:rFonts w:cstheme="minorHAnsi"/>
          <w:spacing w:val="1"/>
        </w:rPr>
      </w:pPr>
      <w:r w:rsidRPr="00C97E19">
        <w:rPr>
          <w:rFonts w:cstheme="minorHAnsi"/>
          <w:spacing w:val="1"/>
        </w:rPr>
        <w:t>podjął konkretne środki techniczne, organizacyjne i kadrowe, odpowiednie dla zapobiegania dalszym przestępstwom, wykroczeniom lub nieprawidłowemu postępowaniu, w szczególności:</w:t>
      </w:r>
    </w:p>
    <w:p w14:paraId="32E3EA5D" w14:textId="77777777" w:rsidR="001B4D51" w:rsidRPr="00C97E19" w:rsidRDefault="001B4D51" w:rsidP="001B4D51">
      <w:pPr>
        <w:widowControl w:val="0"/>
        <w:numPr>
          <w:ilvl w:val="0"/>
          <w:numId w:val="129"/>
        </w:numPr>
        <w:tabs>
          <w:tab w:val="left" w:pos="900"/>
          <w:tab w:val="left" w:pos="1500"/>
        </w:tabs>
        <w:autoSpaceDE w:val="0"/>
        <w:autoSpaceDN w:val="0"/>
        <w:adjustRightInd w:val="0"/>
        <w:spacing w:before="11" w:after="0" w:line="240" w:lineRule="auto"/>
        <w:ind w:left="1500" w:right="-34" w:hanging="300"/>
        <w:jc w:val="both"/>
        <w:outlineLvl w:val="0"/>
        <w:rPr>
          <w:rFonts w:cstheme="minorHAnsi"/>
          <w:spacing w:val="1"/>
        </w:rPr>
      </w:pPr>
      <w:r w:rsidRPr="00C97E19">
        <w:rPr>
          <w:rFonts w:cstheme="minorHAnsi"/>
          <w:spacing w:val="1"/>
        </w:rPr>
        <w:t>zerwał wszelkie powiązania z osobami lub podmiotami odpowiedzialnymi za nieprawidłowe postępowanie wykonawcy,</w:t>
      </w:r>
    </w:p>
    <w:p w14:paraId="6CA2B345" w14:textId="77777777" w:rsidR="001B4D51" w:rsidRPr="00C97E19" w:rsidRDefault="001B4D51" w:rsidP="001B4D51">
      <w:pPr>
        <w:widowControl w:val="0"/>
        <w:numPr>
          <w:ilvl w:val="0"/>
          <w:numId w:val="129"/>
        </w:numPr>
        <w:tabs>
          <w:tab w:val="left" w:pos="900"/>
        </w:tabs>
        <w:autoSpaceDE w:val="0"/>
        <w:autoSpaceDN w:val="0"/>
        <w:adjustRightInd w:val="0"/>
        <w:spacing w:before="11" w:after="0" w:line="240" w:lineRule="auto"/>
        <w:ind w:left="1500" w:right="-34" w:hanging="300"/>
        <w:jc w:val="both"/>
        <w:outlineLvl w:val="0"/>
        <w:rPr>
          <w:rFonts w:cstheme="minorHAnsi"/>
          <w:spacing w:val="1"/>
        </w:rPr>
      </w:pPr>
      <w:r w:rsidRPr="00C97E19">
        <w:rPr>
          <w:rFonts w:cstheme="minorHAnsi"/>
          <w:spacing w:val="1"/>
        </w:rPr>
        <w:t>zreorganizował personel,</w:t>
      </w:r>
    </w:p>
    <w:p w14:paraId="38C454D4" w14:textId="77777777" w:rsidR="001B4D51" w:rsidRPr="00C97E19" w:rsidRDefault="001B4D51" w:rsidP="001B4D51">
      <w:pPr>
        <w:widowControl w:val="0"/>
        <w:numPr>
          <w:ilvl w:val="0"/>
          <w:numId w:val="129"/>
        </w:numPr>
        <w:tabs>
          <w:tab w:val="left" w:pos="900"/>
        </w:tabs>
        <w:autoSpaceDE w:val="0"/>
        <w:autoSpaceDN w:val="0"/>
        <w:adjustRightInd w:val="0"/>
        <w:spacing w:before="11" w:after="0" w:line="240" w:lineRule="auto"/>
        <w:ind w:left="1500" w:right="-34" w:hanging="300"/>
        <w:jc w:val="both"/>
        <w:outlineLvl w:val="0"/>
        <w:rPr>
          <w:rFonts w:cstheme="minorHAnsi"/>
          <w:spacing w:val="1"/>
        </w:rPr>
      </w:pPr>
      <w:r w:rsidRPr="00C97E19">
        <w:rPr>
          <w:rFonts w:cstheme="minorHAnsi"/>
          <w:spacing w:val="1"/>
        </w:rPr>
        <w:t>wdrożył system sprawozdawczości i kontroli,</w:t>
      </w:r>
    </w:p>
    <w:p w14:paraId="5EF71F1B" w14:textId="77777777" w:rsidR="001B4D51" w:rsidRPr="00C97E19" w:rsidRDefault="001B4D51" w:rsidP="001B4D51">
      <w:pPr>
        <w:widowControl w:val="0"/>
        <w:numPr>
          <w:ilvl w:val="0"/>
          <w:numId w:val="129"/>
        </w:numPr>
        <w:tabs>
          <w:tab w:val="left" w:pos="900"/>
        </w:tabs>
        <w:autoSpaceDE w:val="0"/>
        <w:autoSpaceDN w:val="0"/>
        <w:adjustRightInd w:val="0"/>
        <w:spacing w:before="11" w:after="0" w:line="240" w:lineRule="auto"/>
        <w:ind w:left="1500" w:right="-34" w:hanging="300"/>
        <w:jc w:val="both"/>
        <w:outlineLvl w:val="0"/>
        <w:rPr>
          <w:rFonts w:cstheme="minorHAnsi"/>
          <w:spacing w:val="1"/>
        </w:rPr>
      </w:pPr>
      <w:r w:rsidRPr="00C97E19">
        <w:rPr>
          <w:rFonts w:cstheme="minorHAnsi"/>
          <w:spacing w:val="1"/>
        </w:rPr>
        <w:t>utworzył struktury audytu wewnętrznego do monitorowania przestrzegania przepisów, wewnętrznych regulacji lub standardów,</w:t>
      </w:r>
    </w:p>
    <w:p w14:paraId="497143B2" w14:textId="77777777" w:rsidR="001B4D51" w:rsidRPr="00C97E19" w:rsidRDefault="001B4D51" w:rsidP="001B4D51">
      <w:pPr>
        <w:widowControl w:val="0"/>
        <w:numPr>
          <w:ilvl w:val="0"/>
          <w:numId w:val="129"/>
        </w:numPr>
        <w:tabs>
          <w:tab w:val="left" w:pos="900"/>
        </w:tabs>
        <w:autoSpaceDE w:val="0"/>
        <w:autoSpaceDN w:val="0"/>
        <w:adjustRightInd w:val="0"/>
        <w:spacing w:before="11" w:after="120" w:line="240" w:lineRule="auto"/>
        <w:ind w:left="1503" w:right="-34" w:hanging="301"/>
        <w:jc w:val="both"/>
        <w:outlineLvl w:val="0"/>
        <w:rPr>
          <w:rFonts w:cstheme="minorHAnsi"/>
          <w:spacing w:val="1"/>
        </w:rPr>
      </w:pPr>
      <w:r w:rsidRPr="00C97E19">
        <w:rPr>
          <w:rFonts w:cstheme="minorHAnsi"/>
          <w:spacing w:val="1"/>
        </w:rPr>
        <w:t>wprowadził wewnętrzne regulacje dotyczące odpowiedzialności i odszkodowań za nieprzestrzeganie przepisów, wewnętrznych regulacji lub standardów.</w:t>
      </w:r>
    </w:p>
    <w:p w14:paraId="193EEB4B" w14:textId="7C90AC3E" w:rsidR="001B4D51" w:rsidRPr="00C97E19" w:rsidRDefault="001B4D51" w:rsidP="00AF4FE7">
      <w:pPr>
        <w:pStyle w:val="Akapitzlist"/>
        <w:widowControl w:val="0"/>
        <w:numPr>
          <w:ilvl w:val="1"/>
          <w:numId w:val="152"/>
        </w:numPr>
        <w:tabs>
          <w:tab w:val="left" w:pos="993"/>
        </w:tabs>
        <w:autoSpaceDN w:val="0"/>
        <w:adjustRightInd w:val="0"/>
        <w:spacing w:after="120" w:line="240" w:lineRule="auto"/>
        <w:ind w:right="-34"/>
        <w:jc w:val="both"/>
        <w:outlineLvl w:val="0"/>
        <w:rPr>
          <w:rFonts w:cstheme="minorHAnsi"/>
        </w:rPr>
      </w:pPr>
      <w:r w:rsidRPr="00C97E19">
        <w:rPr>
          <w:rFonts w:cstheme="minorHAnsi"/>
        </w:rPr>
        <w:t xml:space="preserve">Zamawiający ocenia, czy podjęte przez wykonawcę czynności, o których mowa w pkt 4.1 są wystarczające do wykazania jego rzetelności, uwzględniając wagę i szczególne okoliczności czynu wykonawcy, a jeżeli uzna, że nie są wystarczające, wyklucza wykonawcę. Jeżeli podjęte przez wykonawcę czynności, o których mowa w pkt 4.1, nie są wystarczające do wykazania jego rzetelności, zamawiający wyklucza wykonawcę. </w:t>
      </w:r>
    </w:p>
    <w:p w14:paraId="6BC72851" w14:textId="77777777" w:rsidR="00AF4FE7" w:rsidRPr="00C97E19" w:rsidRDefault="00AF4FE7" w:rsidP="00AF4FE7">
      <w:pPr>
        <w:widowControl w:val="0"/>
        <w:tabs>
          <w:tab w:val="left" w:pos="993"/>
        </w:tabs>
        <w:autoSpaceDN w:val="0"/>
        <w:adjustRightInd w:val="0"/>
        <w:spacing w:after="120" w:line="240" w:lineRule="auto"/>
        <w:ind w:right="-34"/>
        <w:jc w:val="both"/>
        <w:outlineLvl w:val="0"/>
        <w:rPr>
          <w:rFonts w:cstheme="minorHAnsi"/>
        </w:rPr>
      </w:pPr>
    </w:p>
    <w:tbl>
      <w:tblPr>
        <w:tblStyle w:val="Tabela-Siatka"/>
        <w:tblW w:w="0" w:type="auto"/>
        <w:tblLook w:val="04A0" w:firstRow="1" w:lastRow="0" w:firstColumn="1" w:lastColumn="0" w:noHBand="0" w:noVBand="1"/>
      </w:tblPr>
      <w:tblGrid>
        <w:gridCol w:w="9212"/>
      </w:tblGrid>
      <w:tr w:rsidR="00AF4FE7" w:rsidRPr="00C97E19" w14:paraId="4E6CFAFC" w14:textId="77777777" w:rsidTr="00AF4FE7">
        <w:tc>
          <w:tcPr>
            <w:tcW w:w="9212" w:type="dxa"/>
          </w:tcPr>
          <w:p w14:paraId="181E0E60" w14:textId="27F794CD" w:rsidR="00AF4FE7" w:rsidRPr="005B71C9" w:rsidRDefault="001872CD" w:rsidP="00AF4FE7">
            <w:pPr>
              <w:pStyle w:val="Nagwek1"/>
              <w:keepNext w:val="0"/>
              <w:keepLines w:val="0"/>
              <w:tabs>
                <w:tab w:val="left" w:pos="600"/>
              </w:tabs>
              <w:suppressAutoHyphens/>
              <w:spacing w:before="0" w:after="240"/>
              <w:ind w:left="380" w:hanging="238"/>
              <w:jc w:val="both"/>
              <w:rPr>
                <w:rFonts w:asciiTheme="minorHAnsi" w:hAnsiTheme="minorHAnsi" w:cstheme="minorHAnsi"/>
                <w:b/>
                <w:bCs/>
                <w:color w:val="auto"/>
                <w:sz w:val="22"/>
                <w:szCs w:val="22"/>
              </w:rPr>
            </w:pPr>
            <w:r w:rsidRPr="00C97E19">
              <w:rPr>
                <w:rFonts w:asciiTheme="minorHAnsi" w:hAnsiTheme="minorHAnsi" w:cstheme="minorHAnsi"/>
                <w:b/>
                <w:bCs/>
                <w:color w:val="auto"/>
                <w:sz w:val="22"/>
                <w:szCs w:val="22"/>
              </w:rPr>
              <w:t xml:space="preserve">IV. </w:t>
            </w:r>
            <w:r w:rsidR="00AF4FE7" w:rsidRPr="005B71C9">
              <w:rPr>
                <w:rFonts w:asciiTheme="minorHAnsi" w:hAnsiTheme="minorHAnsi" w:cstheme="minorHAnsi"/>
                <w:b/>
                <w:bCs/>
                <w:color w:val="auto"/>
                <w:sz w:val="22"/>
                <w:szCs w:val="22"/>
              </w:rPr>
              <w:t xml:space="preserve">PODMIOTOWE ŚRODKI DOWODOWE ORAZ INNE OŚWIADCZENIA </w:t>
            </w:r>
            <w:r w:rsidR="00AF4FE7" w:rsidRPr="005B71C9">
              <w:rPr>
                <w:rFonts w:asciiTheme="minorHAnsi" w:hAnsiTheme="minorHAnsi" w:cstheme="minorHAnsi"/>
                <w:b/>
                <w:bCs/>
                <w:color w:val="auto"/>
                <w:sz w:val="22"/>
                <w:szCs w:val="22"/>
              </w:rPr>
              <w:br/>
              <w:t>I DOKUMENTY</w:t>
            </w:r>
          </w:p>
          <w:p w14:paraId="0598B539" w14:textId="541A4633" w:rsidR="00AF4FE7" w:rsidRPr="00C97E19" w:rsidRDefault="00AF4FE7" w:rsidP="00AF4FE7">
            <w:pPr>
              <w:widowControl w:val="0"/>
              <w:tabs>
                <w:tab w:val="left" w:pos="993"/>
              </w:tabs>
              <w:autoSpaceDN w:val="0"/>
              <w:adjustRightInd w:val="0"/>
              <w:spacing w:after="120"/>
              <w:ind w:right="-34"/>
              <w:jc w:val="both"/>
              <w:outlineLvl w:val="0"/>
              <w:rPr>
                <w:rFonts w:cstheme="minorHAnsi"/>
              </w:rPr>
            </w:pPr>
          </w:p>
        </w:tc>
      </w:tr>
    </w:tbl>
    <w:p w14:paraId="6721AB74" w14:textId="77777777" w:rsidR="00AF4FE7" w:rsidRPr="00C97E19" w:rsidRDefault="00AF4FE7" w:rsidP="00AF4FE7">
      <w:pPr>
        <w:widowControl w:val="0"/>
        <w:tabs>
          <w:tab w:val="left" w:pos="993"/>
        </w:tabs>
        <w:autoSpaceDN w:val="0"/>
        <w:adjustRightInd w:val="0"/>
        <w:spacing w:after="120" w:line="240" w:lineRule="auto"/>
        <w:ind w:right="-34"/>
        <w:jc w:val="both"/>
        <w:outlineLvl w:val="0"/>
        <w:rPr>
          <w:rFonts w:cstheme="minorHAnsi"/>
        </w:rPr>
      </w:pPr>
    </w:p>
    <w:p w14:paraId="2F1D7687" w14:textId="77777777" w:rsidR="001B4D51" w:rsidRPr="00C97E19" w:rsidRDefault="001B4D51" w:rsidP="001B4D51">
      <w:pPr>
        <w:pStyle w:val="Nagwek2"/>
        <w:keepNext w:val="0"/>
        <w:keepLines w:val="0"/>
        <w:numPr>
          <w:ilvl w:val="3"/>
          <w:numId w:val="136"/>
        </w:numPr>
        <w:suppressAutoHyphens/>
        <w:overflowPunct w:val="0"/>
        <w:autoSpaceDE w:val="0"/>
        <w:spacing w:before="0" w:after="120" w:line="240" w:lineRule="auto"/>
        <w:ind w:left="400" w:hanging="400"/>
        <w:jc w:val="both"/>
        <w:textAlignment w:val="baseline"/>
        <w:rPr>
          <w:rFonts w:asciiTheme="minorHAnsi" w:hAnsiTheme="minorHAnsi" w:cstheme="minorHAnsi"/>
          <w:b/>
          <w:bCs/>
          <w:color w:val="auto"/>
          <w:sz w:val="22"/>
          <w:szCs w:val="22"/>
          <w:u w:val="single"/>
        </w:rPr>
      </w:pPr>
      <w:bookmarkStart w:id="3" w:name="_Hlk126827852"/>
      <w:bookmarkStart w:id="4" w:name="_Hlk124496801"/>
      <w:r w:rsidRPr="00C97E19">
        <w:rPr>
          <w:rFonts w:asciiTheme="minorHAnsi" w:hAnsiTheme="minorHAnsi" w:cstheme="minorHAnsi"/>
          <w:b/>
          <w:bCs/>
          <w:color w:val="auto"/>
          <w:sz w:val="22"/>
          <w:szCs w:val="22"/>
          <w:u w:val="single"/>
        </w:rPr>
        <w:t>Dokumenty i oświadczenia składane wraz z ofertą:</w:t>
      </w:r>
    </w:p>
    <w:p w14:paraId="1858DA02" w14:textId="77777777" w:rsidR="001B4D51" w:rsidRPr="00C97E19" w:rsidRDefault="001B4D51" w:rsidP="001B4D51">
      <w:pPr>
        <w:pStyle w:val="Akapitzlist"/>
        <w:numPr>
          <w:ilvl w:val="0"/>
          <w:numId w:val="140"/>
        </w:numPr>
        <w:spacing w:after="120" w:line="240" w:lineRule="auto"/>
        <w:ind w:left="800" w:hanging="600"/>
        <w:jc w:val="both"/>
        <w:rPr>
          <w:rFonts w:cstheme="minorHAnsi"/>
        </w:rPr>
      </w:pPr>
      <w:bookmarkStart w:id="5" w:name="_Hlk100642374"/>
      <w:r w:rsidRPr="00C97E19">
        <w:rPr>
          <w:rFonts w:cstheme="minorHAnsi"/>
        </w:rPr>
        <w:t xml:space="preserve">Oferta wraz z załącznikami musi być złożona za pośrednictwem Platformy przetargowej. Oferta składana jest pod rygorem nieważności w formie elektronicznej (w postaci </w:t>
      </w:r>
      <w:r w:rsidRPr="00C97E19">
        <w:rPr>
          <w:rFonts w:cstheme="minorHAnsi"/>
        </w:rPr>
        <w:lastRenderedPageBreak/>
        <w:t>elektronicznej opatrzonej kwalifikowanym podpisem elektronicznym) lub w postaci elektronicznej opatrzonej podpisem zaufanym lub podpisem osobistym.</w:t>
      </w:r>
    </w:p>
    <w:p w14:paraId="23B044B6" w14:textId="77777777" w:rsidR="001B4D51" w:rsidRPr="00C97E19" w:rsidRDefault="001B4D51" w:rsidP="001B4D51">
      <w:pPr>
        <w:tabs>
          <w:tab w:val="left" w:pos="200"/>
        </w:tabs>
        <w:autoSpaceDN w:val="0"/>
        <w:adjustRightInd w:val="0"/>
        <w:spacing w:after="120"/>
        <w:ind w:left="800"/>
        <w:jc w:val="both"/>
        <w:rPr>
          <w:rFonts w:cstheme="minorHAnsi"/>
        </w:rPr>
      </w:pPr>
      <w:r w:rsidRPr="00C97E19">
        <w:rPr>
          <w:rFonts w:cstheme="minorHAnsi"/>
        </w:rPr>
        <w:t xml:space="preserve">Ofertę należy sporządzić zgodnie ze wzorem stanowiącym </w:t>
      </w:r>
      <w:r w:rsidRPr="00C97E19">
        <w:rPr>
          <w:rFonts w:cstheme="minorHAnsi"/>
          <w:b/>
        </w:rPr>
        <w:t xml:space="preserve">zał. nr 2 do </w:t>
      </w:r>
      <w:proofErr w:type="spellStart"/>
      <w:r w:rsidRPr="00C97E19">
        <w:rPr>
          <w:rFonts w:cstheme="minorHAnsi"/>
          <w:b/>
        </w:rPr>
        <w:t>swz</w:t>
      </w:r>
      <w:proofErr w:type="spellEnd"/>
      <w:r w:rsidRPr="00C97E19">
        <w:rPr>
          <w:rFonts w:cstheme="minorHAnsi"/>
          <w:b/>
        </w:rPr>
        <w:t xml:space="preserve"> </w:t>
      </w:r>
      <w:r w:rsidRPr="00C97E19">
        <w:rPr>
          <w:rFonts w:cstheme="minorHAnsi"/>
        </w:rPr>
        <w:t xml:space="preserve">(formularz oferty). </w:t>
      </w:r>
    </w:p>
    <w:p w14:paraId="3C48C69F" w14:textId="77777777" w:rsidR="001B4D51" w:rsidRPr="00C97E19" w:rsidRDefault="001B4D51" w:rsidP="001B4D51">
      <w:pPr>
        <w:tabs>
          <w:tab w:val="left" w:pos="0"/>
        </w:tabs>
        <w:autoSpaceDN w:val="0"/>
        <w:adjustRightInd w:val="0"/>
        <w:spacing w:after="120"/>
        <w:ind w:firstLine="198"/>
        <w:jc w:val="both"/>
        <w:rPr>
          <w:rFonts w:cstheme="minorHAnsi"/>
          <w:b/>
        </w:rPr>
      </w:pPr>
      <w:r w:rsidRPr="00C97E19">
        <w:rPr>
          <w:rFonts w:cstheme="minorHAnsi"/>
          <w:b/>
        </w:rPr>
        <w:t>Wraz z ofertą należy złożyć:</w:t>
      </w:r>
    </w:p>
    <w:p w14:paraId="4EF886B2" w14:textId="3C0B2361" w:rsidR="001B4D51" w:rsidRPr="00C97E19" w:rsidRDefault="001B4D51" w:rsidP="001B4D51">
      <w:pPr>
        <w:pStyle w:val="Akapitzlist"/>
        <w:numPr>
          <w:ilvl w:val="0"/>
          <w:numId w:val="140"/>
        </w:numPr>
        <w:tabs>
          <w:tab w:val="left" w:pos="0"/>
        </w:tabs>
        <w:autoSpaceDN w:val="0"/>
        <w:adjustRightInd w:val="0"/>
        <w:spacing w:after="120" w:line="240" w:lineRule="auto"/>
        <w:ind w:left="800" w:hanging="600"/>
        <w:contextualSpacing w:val="0"/>
        <w:jc w:val="both"/>
        <w:rPr>
          <w:rFonts w:cstheme="minorHAnsi"/>
          <w:b/>
        </w:rPr>
      </w:pPr>
      <w:r w:rsidRPr="00C97E19">
        <w:rPr>
          <w:rFonts w:eastAsia="Arial" w:cstheme="minorHAnsi"/>
          <w:b/>
          <w:color w:val="000000"/>
        </w:rPr>
        <w:t xml:space="preserve">Oświadczenie, o którym mowa w art. 125 ust. 1 ustawy </w:t>
      </w:r>
      <w:proofErr w:type="spellStart"/>
      <w:r w:rsidRPr="00C97E19">
        <w:rPr>
          <w:rFonts w:eastAsia="Arial" w:cstheme="minorHAnsi"/>
          <w:b/>
          <w:color w:val="000000"/>
        </w:rPr>
        <w:t>Pzp</w:t>
      </w:r>
      <w:proofErr w:type="spellEnd"/>
      <w:r w:rsidRPr="00C97E19">
        <w:rPr>
          <w:rFonts w:eastAsia="Arial" w:cstheme="minorHAnsi"/>
          <w:color w:val="000000"/>
        </w:rPr>
        <w:t xml:space="preserve"> o </w:t>
      </w:r>
      <w:r w:rsidRPr="00C97E19">
        <w:rPr>
          <w:rFonts w:eastAsia="TTE19DFB28t00" w:cstheme="minorHAnsi"/>
          <w:color w:val="000000"/>
        </w:rPr>
        <w:t xml:space="preserve">niepodleganiu wykluczeniu oraz spełnianiu warunków udziału w postępowaniu, w zakresie wskazanym </w:t>
      </w:r>
      <w:r w:rsidRPr="00C97E19">
        <w:rPr>
          <w:rFonts w:eastAsia="TTE19DFB28t00" w:cstheme="minorHAnsi"/>
          <w:color w:val="000000"/>
        </w:rPr>
        <w:br/>
        <w:t xml:space="preserve">w rozdziale </w:t>
      </w:r>
      <w:r w:rsidRPr="00E807E0">
        <w:rPr>
          <w:rFonts w:eastAsia="TTE19DFB28t00" w:cstheme="minorHAnsi"/>
          <w:color w:val="000000"/>
        </w:rPr>
        <w:t xml:space="preserve">III SWZ – zgodnie z </w:t>
      </w:r>
      <w:r w:rsidRPr="00E807E0">
        <w:rPr>
          <w:rFonts w:eastAsia="TTE19DFB28t00" w:cstheme="minorHAnsi"/>
          <w:b/>
          <w:bCs/>
          <w:color w:val="000000"/>
        </w:rPr>
        <w:t xml:space="preserve">zał. nr </w:t>
      </w:r>
      <w:r w:rsidR="00BD49EF">
        <w:rPr>
          <w:rFonts w:eastAsia="TTE19DFB28t00" w:cstheme="minorHAnsi"/>
          <w:b/>
          <w:bCs/>
          <w:color w:val="000000"/>
        </w:rPr>
        <w:t>2</w:t>
      </w:r>
      <w:r w:rsidRPr="00E807E0">
        <w:rPr>
          <w:rFonts w:eastAsia="TTE19DFB28t00" w:cstheme="minorHAnsi"/>
          <w:b/>
          <w:bCs/>
          <w:color w:val="000000"/>
        </w:rPr>
        <w:t xml:space="preserve"> do </w:t>
      </w:r>
      <w:proofErr w:type="spellStart"/>
      <w:r w:rsidRPr="00E807E0">
        <w:rPr>
          <w:rFonts w:eastAsia="TTE19DFB28t00" w:cstheme="minorHAnsi"/>
          <w:b/>
          <w:bCs/>
          <w:color w:val="000000"/>
        </w:rPr>
        <w:t>swz</w:t>
      </w:r>
      <w:proofErr w:type="spellEnd"/>
      <w:r w:rsidRPr="00E807E0">
        <w:rPr>
          <w:rFonts w:eastAsia="TTE19DFB28t00" w:cstheme="minorHAnsi"/>
          <w:color w:val="000000"/>
        </w:rPr>
        <w:t>.</w:t>
      </w:r>
      <w:r w:rsidRPr="00C97E19">
        <w:rPr>
          <w:rFonts w:eastAsia="TTE19DFB28t00" w:cstheme="minorHAnsi"/>
          <w:color w:val="000000"/>
        </w:rPr>
        <w:t xml:space="preserve"> </w:t>
      </w:r>
    </w:p>
    <w:p w14:paraId="2F5438B3" w14:textId="77777777" w:rsidR="001B4D51" w:rsidRPr="00C97E19" w:rsidRDefault="001B4D51" w:rsidP="001B4D51">
      <w:pPr>
        <w:tabs>
          <w:tab w:val="left" w:pos="0"/>
        </w:tabs>
        <w:autoSpaceDN w:val="0"/>
        <w:adjustRightInd w:val="0"/>
        <w:spacing w:after="120"/>
        <w:ind w:left="799"/>
        <w:jc w:val="both"/>
        <w:rPr>
          <w:rFonts w:cstheme="minorHAnsi"/>
          <w:b/>
        </w:rPr>
      </w:pPr>
      <w:r w:rsidRPr="00C97E19">
        <w:rPr>
          <w:rFonts w:eastAsia="TTE19DFB28t00" w:cstheme="minorHAnsi"/>
          <w:color w:val="000000"/>
        </w:rPr>
        <w:t>Oświadczenie to stanowi dowód potwierdzający brak podstaw wykluczenia oraz spełnianie warunków udziału w postępowaniu, na dzień składania ofert, tymczasowo zastępujący wymagane przez zamawiającego podmiotowe środki dowodowe.</w:t>
      </w:r>
    </w:p>
    <w:p w14:paraId="4D10034B" w14:textId="77777777" w:rsidR="001B4D51" w:rsidRPr="00C97E19" w:rsidRDefault="001B4D51" w:rsidP="001B4D51">
      <w:pPr>
        <w:tabs>
          <w:tab w:val="left" w:pos="0"/>
        </w:tabs>
        <w:autoSpaceDN w:val="0"/>
        <w:adjustRightInd w:val="0"/>
        <w:spacing w:after="120"/>
        <w:ind w:left="799"/>
        <w:jc w:val="both"/>
        <w:rPr>
          <w:rFonts w:eastAsia="TTE19DFB28t00" w:cstheme="minorHAnsi"/>
          <w:color w:val="000000"/>
          <w:u w:val="single"/>
        </w:rPr>
      </w:pPr>
      <w:r w:rsidRPr="00C97E19">
        <w:rPr>
          <w:rFonts w:eastAsia="TTE19DFB28t00" w:cstheme="minorHAnsi"/>
          <w:color w:val="000000"/>
          <w:u w:val="single"/>
        </w:rPr>
        <w:t>Oświadczenie, o którym mowa w ust 1.2 składają odrębnie każdy z wykonawców</w:t>
      </w:r>
      <w:r w:rsidRPr="00C97E19">
        <w:rPr>
          <w:rFonts w:eastAsia="TTE19DFB28t00" w:cstheme="minorHAnsi"/>
          <w:color w:val="000000"/>
        </w:rPr>
        <w:t xml:space="preserve"> - </w:t>
      </w:r>
      <w:r w:rsidRPr="00C97E19">
        <w:rPr>
          <w:rFonts w:eastAsia="TTE19DFB28t00" w:cstheme="minorHAnsi"/>
          <w:color w:val="000000"/>
        </w:rPr>
        <w:br/>
        <w:t>w</w:t>
      </w:r>
      <w:r w:rsidRPr="00C97E19">
        <w:rPr>
          <w:rFonts w:eastAsia="Lucida Sans Unicode" w:cstheme="minorHAnsi"/>
          <w:kern w:val="3"/>
          <w:lang w:eastAsia="zh-CN"/>
        </w:rPr>
        <w:t xml:space="preserve"> przypadku wspólnego ubiegania się o udzielenie zamówienia przez wykonawców. Oświadczenia te potwierdzają brak podstaw wykluczenia oraz spełnianie warunków udziału </w:t>
      </w:r>
      <w:r w:rsidRPr="00C97E19">
        <w:rPr>
          <w:rFonts w:eastAsia="Lucida Sans Unicode" w:cstheme="minorHAnsi"/>
          <w:kern w:val="3"/>
          <w:lang w:eastAsia="zh-CN"/>
        </w:rPr>
        <w:br/>
        <w:t>w postępowaniu w zakresie, w jakim każdy z wykonawców wykazuje spełnianie warunków udziału w postępowaniu;</w:t>
      </w:r>
    </w:p>
    <w:p w14:paraId="01022FAF" w14:textId="77777777" w:rsidR="001B4D51" w:rsidRPr="00C97E19" w:rsidRDefault="001B4D51" w:rsidP="001B4D51">
      <w:pPr>
        <w:numPr>
          <w:ilvl w:val="1"/>
          <w:numId w:val="126"/>
        </w:numPr>
        <w:tabs>
          <w:tab w:val="left" w:pos="800"/>
        </w:tabs>
        <w:autoSpaceDE w:val="0"/>
        <w:autoSpaceDN w:val="0"/>
        <w:adjustRightInd w:val="0"/>
        <w:spacing w:after="120" w:line="240" w:lineRule="auto"/>
        <w:ind w:left="799" w:hanging="601"/>
        <w:jc w:val="both"/>
        <w:rPr>
          <w:rFonts w:cstheme="minorHAnsi"/>
        </w:rPr>
      </w:pPr>
      <w:r w:rsidRPr="00C97E19">
        <w:rPr>
          <w:rFonts w:cstheme="minorHAnsi"/>
          <w:b/>
        </w:rPr>
        <w:t>Odpis lub informacja z Krajowego Rejestru Sądowego, Centralnej Ewidencji Informacji o Działalności Gospodarczej lub innego właściwego rejestru</w:t>
      </w:r>
      <w:r w:rsidRPr="00C97E19">
        <w:rPr>
          <w:rFonts w:cstheme="minorHAnsi"/>
        </w:rPr>
        <w:t xml:space="preserve"> – w celu potwierdzenia, że osoba działająca w imieniu Wykonawcy, Wykonawcy wspólnie ubiegającego się o udzielenie zamówienia, podmiotu udostępniającego zasoby na zasadach określonych </w:t>
      </w:r>
      <w:r w:rsidRPr="00C97E19">
        <w:rPr>
          <w:rFonts w:cstheme="minorHAnsi"/>
        </w:rPr>
        <w:br/>
        <w:t xml:space="preserve">w art. 118 ustawy </w:t>
      </w:r>
      <w:proofErr w:type="spellStart"/>
      <w:r w:rsidRPr="00C97E19">
        <w:rPr>
          <w:rFonts w:cstheme="minorHAnsi"/>
        </w:rPr>
        <w:t>Pzp</w:t>
      </w:r>
      <w:proofErr w:type="spellEnd"/>
      <w:r w:rsidRPr="00C97E19">
        <w:rPr>
          <w:rFonts w:cstheme="minorHAnsi"/>
        </w:rPr>
        <w:t xml:space="preserve"> jest umocowana do jego reprezentowania. </w:t>
      </w:r>
    </w:p>
    <w:p w14:paraId="4BEBEF31" w14:textId="77777777" w:rsidR="001B4D51" w:rsidRPr="00C97E19" w:rsidRDefault="001B4D51" w:rsidP="001B4D51">
      <w:pPr>
        <w:tabs>
          <w:tab w:val="left" w:pos="800"/>
        </w:tabs>
        <w:autoSpaceDN w:val="0"/>
        <w:adjustRightInd w:val="0"/>
        <w:spacing w:after="120"/>
        <w:ind w:left="799"/>
        <w:jc w:val="both"/>
        <w:rPr>
          <w:rFonts w:cstheme="minorHAnsi"/>
        </w:rPr>
      </w:pPr>
      <w:r w:rsidRPr="00C97E19">
        <w:rPr>
          <w:rFonts w:eastAsia="Arial" w:cstheme="minorHAnsi"/>
          <w:color w:val="000000"/>
        </w:rPr>
        <w:t xml:space="preserve">Wykonawca nie jest zobowiązany do złożenia tych dokumentów, jeżeli Zamawiający może je uzyskać za pomocą bezpłatnych i ogólnodostępnych baz danych, o ile wykonawca wskazał </w:t>
      </w:r>
      <w:r w:rsidRPr="00C97E19">
        <w:rPr>
          <w:rFonts w:eastAsia="Arial" w:cstheme="minorHAnsi"/>
          <w:color w:val="000000"/>
        </w:rPr>
        <w:br/>
        <w:t>w oświadczeniu, o którym mowa w art. 125 ust. 1, dane umożliwiające dostęp do tych danych.</w:t>
      </w:r>
    </w:p>
    <w:p w14:paraId="3544017F" w14:textId="77777777" w:rsidR="001B4D51" w:rsidRPr="00C97E19" w:rsidRDefault="001B4D51" w:rsidP="001B4D51">
      <w:pPr>
        <w:pStyle w:val="Akapitzlist"/>
        <w:spacing w:after="120" w:line="240" w:lineRule="auto"/>
        <w:ind w:left="799"/>
        <w:contextualSpacing w:val="0"/>
        <w:jc w:val="both"/>
        <w:rPr>
          <w:rFonts w:cstheme="minorHAnsi"/>
        </w:rPr>
      </w:pPr>
      <w:r w:rsidRPr="00C97E19">
        <w:rPr>
          <w:rFonts w:cstheme="minorHAnsi"/>
        </w:rPr>
        <w:t>Uwaga: opisane zasady stosuje się odpowiednio do osoby działającej w imieniu Wykonawców wspólnie ubiegających się o udzielenie zamówienia oraz do osoby działającej w imieniu podmiotu udostępniającego zasoby.</w:t>
      </w:r>
    </w:p>
    <w:p w14:paraId="0CFA2A26" w14:textId="77777777" w:rsidR="001B4D51" w:rsidRPr="00C97E19" w:rsidRDefault="001B4D51" w:rsidP="001B4D51">
      <w:pPr>
        <w:pStyle w:val="Akapitzlist"/>
        <w:spacing w:after="240" w:line="240" w:lineRule="auto"/>
        <w:ind w:left="800"/>
        <w:jc w:val="both"/>
        <w:rPr>
          <w:rFonts w:cstheme="minorHAnsi"/>
        </w:rPr>
      </w:pPr>
      <w:r w:rsidRPr="00C97E19">
        <w:rPr>
          <w:rFonts w:cstheme="minorHAnsi"/>
        </w:rPr>
        <w:t xml:space="preserve">Dokumenty potwierdzające umocowanie do reprezentowania odpowiednio Wykonawcy, Wykonawcy wspólnie ubiegającego się o udzielenie zamówienia, podmiotu udostępniającego zasoby na zasadach określonych w art. 118 ustawy </w:t>
      </w:r>
      <w:proofErr w:type="spellStart"/>
      <w:r w:rsidRPr="00C97E19">
        <w:rPr>
          <w:rFonts w:cstheme="minorHAnsi"/>
        </w:rPr>
        <w:t>Pzp</w:t>
      </w:r>
      <w:proofErr w:type="spellEnd"/>
      <w:r w:rsidRPr="00C97E19">
        <w:rPr>
          <w:rFonts w:cstheme="minorHAnsi"/>
        </w:rPr>
        <w:t xml:space="preserve">, które zostały wystawione przez upoważnione podmioty inne niż wykonawca/wykonawcy wspólnie ubiegający się o udzielenie zamówienia/podmiot udostępniający zasoby lub podwykonawca, zwane dalej „upoważnionymi podmiotami” jako dokument elektroniczny, przekazuje się ten dokument. </w:t>
      </w:r>
    </w:p>
    <w:p w14:paraId="742FB271" w14:textId="77777777" w:rsidR="001B4D51" w:rsidRPr="00C97E19" w:rsidRDefault="001B4D51" w:rsidP="001B4D51">
      <w:pPr>
        <w:pStyle w:val="Akapitzlist"/>
        <w:spacing w:after="120" w:line="240" w:lineRule="auto"/>
        <w:ind w:left="799"/>
        <w:contextualSpacing w:val="0"/>
        <w:jc w:val="both"/>
        <w:rPr>
          <w:rFonts w:cstheme="minorHAnsi"/>
        </w:rPr>
      </w:pPr>
      <w:r w:rsidRPr="00C97E19">
        <w:rPr>
          <w:rFonts w:cstheme="minorHAnsi"/>
        </w:rPr>
        <w:t>W przypadku, gdy dokumenty te zostały wystawione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dokumentów potwierdzających umocowanie do reprezentowania, może dokonać wykonawca, wykonawca wspólnie ubiegający się o udzielenie zamówienia, podmiot udostępniający zasoby lub podwykonawca, w zakresie dokumentów, które każdego z nich dotyczą. Poświadczenia za zgodność cyfrowego odwzorowania może dokonać również notariusz.</w:t>
      </w:r>
    </w:p>
    <w:p w14:paraId="64DD938E" w14:textId="77777777" w:rsidR="001B4D51" w:rsidRPr="00C97E19" w:rsidRDefault="001B4D51" w:rsidP="001B4D51">
      <w:pPr>
        <w:numPr>
          <w:ilvl w:val="1"/>
          <w:numId w:val="126"/>
        </w:numPr>
        <w:tabs>
          <w:tab w:val="left" w:pos="800"/>
        </w:tabs>
        <w:autoSpaceDE w:val="0"/>
        <w:autoSpaceDN w:val="0"/>
        <w:adjustRightInd w:val="0"/>
        <w:spacing w:after="240" w:line="240" w:lineRule="auto"/>
        <w:ind w:left="800" w:hanging="600"/>
        <w:jc w:val="both"/>
        <w:rPr>
          <w:rFonts w:cstheme="minorHAnsi"/>
        </w:rPr>
      </w:pPr>
      <w:r w:rsidRPr="00C97E19">
        <w:rPr>
          <w:rFonts w:eastAsia="Arial" w:cstheme="minorHAnsi"/>
          <w:b/>
          <w:color w:val="000000"/>
        </w:rPr>
        <w:t>Pełnomocnictwo lub inny dokument potwierdzający umocowanie do reprezentowania Wykonawcy/ów</w:t>
      </w:r>
      <w:r w:rsidRPr="00C97E19">
        <w:rPr>
          <w:rFonts w:eastAsia="Arial" w:cstheme="minorHAnsi"/>
          <w:color w:val="000000"/>
        </w:rPr>
        <w:t xml:space="preserve"> - jeżeli w imieniu wykonawcy działa osoba, której umocowanie do jego </w:t>
      </w:r>
      <w:r w:rsidRPr="00C97E19">
        <w:rPr>
          <w:rFonts w:eastAsia="Arial" w:cstheme="minorHAnsi"/>
          <w:color w:val="000000"/>
        </w:rPr>
        <w:lastRenderedPageBreak/>
        <w:t xml:space="preserve">reprezentowania nie wynika z dokumentów, o których mowa w ust. 1.3 (dotyczy również spółki cywilnej). Przepis ten stosuje się odpowiednio do osoby działającej </w:t>
      </w:r>
      <w:r w:rsidRPr="00C97E19">
        <w:rPr>
          <w:rFonts w:eastAsia="Arial" w:cstheme="minorHAnsi"/>
          <w:color w:val="000000"/>
        </w:rPr>
        <w:br/>
        <w:t>w imieniu wykonawców wspólnie ubiegających się o udzielenie zamówienia publicznego.</w:t>
      </w:r>
    </w:p>
    <w:p w14:paraId="2372AE31" w14:textId="7C3E8F05" w:rsidR="001B4D51" w:rsidRPr="00C97E19" w:rsidRDefault="001B4D51" w:rsidP="001B4D51">
      <w:pPr>
        <w:pStyle w:val="Akapitzlist"/>
        <w:spacing w:after="120" w:line="240" w:lineRule="auto"/>
        <w:ind w:left="799"/>
        <w:contextualSpacing w:val="0"/>
        <w:jc w:val="both"/>
        <w:rPr>
          <w:rFonts w:cstheme="minorHAnsi"/>
        </w:rPr>
      </w:pPr>
      <w:r w:rsidRPr="00C97E19">
        <w:rPr>
          <w:rFonts w:cstheme="minorHAnsi"/>
        </w:rPr>
        <w:t>Pełnomocnictwo przekazuje się w postaci elektronicznej i opatruje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bookmarkEnd w:id="3"/>
    <w:bookmarkEnd w:id="4"/>
    <w:bookmarkEnd w:id="5"/>
    <w:p w14:paraId="266B8203" w14:textId="77777777" w:rsidR="001B4D51" w:rsidRPr="00C97E19" w:rsidRDefault="001B4D51" w:rsidP="001B4D51">
      <w:pPr>
        <w:pStyle w:val="Nagwek2"/>
        <w:keepNext w:val="0"/>
        <w:keepLines w:val="0"/>
        <w:numPr>
          <w:ilvl w:val="0"/>
          <w:numId w:val="126"/>
        </w:numPr>
        <w:suppressAutoHyphens/>
        <w:overflowPunct w:val="0"/>
        <w:autoSpaceDE w:val="0"/>
        <w:spacing w:before="0" w:after="120" w:line="240" w:lineRule="auto"/>
        <w:ind w:left="403" w:hanging="403"/>
        <w:jc w:val="both"/>
        <w:textAlignment w:val="baseline"/>
        <w:rPr>
          <w:rFonts w:asciiTheme="minorHAnsi" w:eastAsia="TimesNewRoman" w:hAnsiTheme="minorHAnsi" w:cstheme="minorHAnsi"/>
          <w:b/>
          <w:bCs/>
          <w:color w:val="auto"/>
          <w:sz w:val="22"/>
          <w:szCs w:val="22"/>
          <w:u w:val="single"/>
          <w:lang w:eastAsia="pl-PL"/>
        </w:rPr>
      </w:pPr>
      <w:r w:rsidRPr="00C97E19">
        <w:rPr>
          <w:rFonts w:asciiTheme="minorHAnsi" w:eastAsia="TimesNewRoman" w:hAnsiTheme="minorHAnsi" w:cstheme="minorHAnsi"/>
          <w:b/>
          <w:bCs/>
          <w:color w:val="auto"/>
          <w:sz w:val="22"/>
          <w:szCs w:val="22"/>
          <w:u w:val="single"/>
          <w:lang w:eastAsia="pl-PL"/>
        </w:rPr>
        <w:t>Oświadczenia i dokumenty składane na wezwanie - żądanych do wykonawcy, którego oferta została najwyżej oceniona.</w:t>
      </w:r>
    </w:p>
    <w:p w14:paraId="0567619E" w14:textId="77777777" w:rsidR="001B4D51" w:rsidRPr="00C97E19" w:rsidRDefault="001B4D51" w:rsidP="005459B2">
      <w:pPr>
        <w:autoSpaceDN w:val="0"/>
        <w:adjustRightInd w:val="0"/>
        <w:spacing w:after="120" w:line="240" w:lineRule="auto"/>
        <w:jc w:val="both"/>
        <w:rPr>
          <w:rFonts w:cstheme="minorHAnsi"/>
        </w:rPr>
      </w:pPr>
      <w:r w:rsidRPr="00C97E19">
        <w:rPr>
          <w:rFonts w:cstheme="minorHAnsi"/>
        </w:rPr>
        <w:t xml:space="preserve">Wykonawca, którego oferta została najwyżej oceniona, w celu wykazania spełniania warunków udziału w postępowaniu wskazanych w </w:t>
      </w:r>
      <w:proofErr w:type="spellStart"/>
      <w:r w:rsidRPr="00C97E19">
        <w:rPr>
          <w:rFonts w:cstheme="minorHAnsi"/>
        </w:rPr>
        <w:t>swz</w:t>
      </w:r>
      <w:proofErr w:type="spellEnd"/>
      <w:r w:rsidRPr="00C97E19">
        <w:rPr>
          <w:rFonts w:cstheme="minorHAnsi"/>
        </w:rPr>
        <w:t xml:space="preserve">, na podstawie art. 274 ust. 1 ustawy </w:t>
      </w:r>
      <w:proofErr w:type="spellStart"/>
      <w:r w:rsidRPr="00C97E19">
        <w:rPr>
          <w:rFonts w:cstheme="minorHAnsi"/>
        </w:rPr>
        <w:t>Pzp</w:t>
      </w:r>
      <w:proofErr w:type="spellEnd"/>
      <w:r w:rsidRPr="00C97E19">
        <w:rPr>
          <w:rFonts w:cstheme="minorHAnsi"/>
        </w:rPr>
        <w:t xml:space="preserve"> zostanie wezwany do złożenia w wyznaczonym terminie nie krótszym niż 5 dni, aktualnych na dzień ich złożenia, następujących podmiotowych środków dowodowych:</w:t>
      </w:r>
    </w:p>
    <w:p w14:paraId="7100433D" w14:textId="460F27B6" w:rsidR="001B4D51" w:rsidRPr="00C97E19" w:rsidRDefault="001B4D51" w:rsidP="005459B2">
      <w:pPr>
        <w:pStyle w:val="Nagwek2"/>
        <w:keepNext w:val="0"/>
        <w:keepLines w:val="0"/>
        <w:numPr>
          <w:ilvl w:val="0"/>
          <w:numId w:val="126"/>
        </w:numPr>
        <w:suppressAutoHyphens/>
        <w:overflowPunct w:val="0"/>
        <w:autoSpaceDE w:val="0"/>
        <w:spacing w:before="0" w:line="240" w:lineRule="auto"/>
        <w:jc w:val="both"/>
        <w:textAlignment w:val="baseline"/>
        <w:rPr>
          <w:rFonts w:asciiTheme="minorHAnsi" w:hAnsiTheme="minorHAnsi" w:cstheme="minorHAnsi"/>
          <w:color w:val="auto"/>
          <w:sz w:val="22"/>
          <w:szCs w:val="22"/>
        </w:rPr>
      </w:pPr>
      <w:r w:rsidRPr="00C97E19">
        <w:rPr>
          <w:rFonts w:asciiTheme="minorHAnsi" w:hAnsiTheme="minorHAnsi" w:cstheme="minorHAnsi"/>
          <w:color w:val="auto"/>
          <w:sz w:val="22"/>
          <w:szCs w:val="22"/>
        </w:rPr>
        <w:t>Zamawiający nie wzywa do złożenia podmiotowych środków dowodowych, jeżeli:</w:t>
      </w:r>
    </w:p>
    <w:p w14:paraId="32207FEF" w14:textId="0BACCC99" w:rsidR="001B4D51" w:rsidRPr="00C97E19" w:rsidRDefault="001B4D51" w:rsidP="005459B2">
      <w:pPr>
        <w:pStyle w:val="Nagwek2"/>
        <w:ind w:left="400"/>
        <w:jc w:val="both"/>
        <w:rPr>
          <w:rFonts w:asciiTheme="minorHAnsi" w:hAnsiTheme="minorHAnsi" w:cstheme="minorHAnsi"/>
          <w:b/>
          <w:color w:val="auto"/>
          <w:sz w:val="22"/>
          <w:szCs w:val="22"/>
        </w:rPr>
      </w:pPr>
      <w:r w:rsidRPr="00C97E19">
        <w:rPr>
          <w:rFonts w:asciiTheme="minorHAnsi" w:hAnsiTheme="minorHAnsi" w:cstheme="minorHAnsi"/>
          <w:color w:val="auto"/>
          <w:sz w:val="22"/>
          <w:szCs w:val="22"/>
        </w:rPr>
        <w:t xml:space="preserve">może je uzyskać za pomocą bezpłatnych i ogólnodostępnych baz danych, w szczególności rejestrów publicznych w rozumieniu ustawy z dnia 17 lutego 2005r. o informatyzacji działalności podmiotów realizujących zadania publiczne, o ile wykonawca wskazał w oświadczeniu (zał. nr </w:t>
      </w:r>
      <w:r w:rsidR="005459B2" w:rsidRPr="00C97E19">
        <w:rPr>
          <w:rFonts w:asciiTheme="minorHAnsi" w:hAnsiTheme="minorHAnsi" w:cstheme="minorHAnsi"/>
          <w:color w:val="auto"/>
          <w:sz w:val="22"/>
          <w:szCs w:val="22"/>
        </w:rPr>
        <w:t>2</w:t>
      </w:r>
      <w:r w:rsidRPr="00C97E19">
        <w:rPr>
          <w:rFonts w:asciiTheme="minorHAnsi" w:hAnsiTheme="minorHAnsi" w:cstheme="minorHAnsi"/>
          <w:color w:val="auto"/>
          <w:sz w:val="22"/>
          <w:szCs w:val="22"/>
        </w:rPr>
        <w:t xml:space="preserve">,  do </w:t>
      </w:r>
      <w:proofErr w:type="spellStart"/>
      <w:r w:rsidRPr="00C97E19">
        <w:rPr>
          <w:rFonts w:asciiTheme="minorHAnsi" w:hAnsiTheme="minorHAnsi" w:cstheme="minorHAnsi"/>
          <w:color w:val="auto"/>
          <w:sz w:val="22"/>
          <w:szCs w:val="22"/>
        </w:rPr>
        <w:t>swz</w:t>
      </w:r>
      <w:proofErr w:type="spellEnd"/>
      <w:r w:rsidRPr="00C97E19">
        <w:rPr>
          <w:rFonts w:asciiTheme="minorHAnsi" w:hAnsiTheme="minorHAnsi" w:cstheme="minorHAnsi"/>
          <w:color w:val="auto"/>
          <w:sz w:val="22"/>
          <w:szCs w:val="22"/>
        </w:rPr>
        <w:t xml:space="preserve">), o którym mowa w art. 125 ust. 1 ustawy </w:t>
      </w:r>
      <w:proofErr w:type="spellStart"/>
      <w:r w:rsidRPr="00C97E19">
        <w:rPr>
          <w:rFonts w:asciiTheme="minorHAnsi" w:hAnsiTheme="minorHAnsi" w:cstheme="minorHAnsi"/>
          <w:color w:val="auto"/>
          <w:sz w:val="22"/>
          <w:szCs w:val="22"/>
        </w:rPr>
        <w:t>Pzp</w:t>
      </w:r>
      <w:proofErr w:type="spellEnd"/>
      <w:r w:rsidRPr="00C97E19">
        <w:rPr>
          <w:rFonts w:asciiTheme="minorHAnsi" w:hAnsiTheme="minorHAnsi" w:cstheme="minorHAnsi"/>
          <w:color w:val="auto"/>
          <w:sz w:val="22"/>
          <w:szCs w:val="22"/>
        </w:rPr>
        <w:t>, dane umożliwiające dostęp do tych</w:t>
      </w:r>
      <w:r w:rsidR="005459B2" w:rsidRPr="00C97E19">
        <w:rPr>
          <w:rFonts w:asciiTheme="minorHAnsi" w:hAnsiTheme="minorHAnsi" w:cstheme="minorHAnsi"/>
          <w:color w:val="auto"/>
          <w:sz w:val="22"/>
          <w:szCs w:val="22"/>
        </w:rPr>
        <w:t xml:space="preserve"> </w:t>
      </w:r>
      <w:r w:rsidRPr="00C97E19">
        <w:rPr>
          <w:rFonts w:asciiTheme="minorHAnsi" w:hAnsiTheme="minorHAnsi" w:cstheme="minorHAnsi"/>
          <w:color w:val="auto"/>
          <w:sz w:val="22"/>
          <w:szCs w:val="22"/>
        </w:rPr>
        <w:t xml:space="preserve">środków. </w:t>
      </w:r>
    </w:p>
    <w:p w14:paraId="23D8C892" w14:textId="77777777" w:rsidR="001B4D51" w:rsidRPr="00C97E19" w:rsidRDefault="001B4D51" w:rsidP="005459B2">
      <w:pPr>
        <w:pStyle w:val="Nagwek2"/>
        <w:keepNext w:val="0"/>
        <w:keepLines w:val="0"/>
        <w:numPr>
          <w:ilvl w:val="0"/>
          <w:numId w:val="126"/>
        </w:numPr>
        <w:suppressAutoHyphens/>
        <w:overflowPunct w:val="0"/>
        <w:autoSpaceDE w:val="0"/>
        <w:spacing w:before="0" w:after="240" w:line="240" w:lineRule="auto"/>
        <w:ind w:left="403" w:hanging="403"/>
        <w:jc w:val="both"/>
        <w:textAlignment w:val="baseline"/>
        <w:rPr>
          <w:rFonts w:asciiTheme="minorHAnsi" w:hAnsiTheme="minorHAnsi" w:cstheme="minorHAnsi"/>
          <w:b/>
          <w:color w:val="auto"/>
          <w:sz w:val="22"/>
          <w:szCs w:val="22"/>
        </w:rPr>
      </w:pPr>
      <w:r w:rsidRPr="00C97E19">
        <w:rPr>
          <w:rFonts w:asciiTheme="minorHAnsi" w:hAnsiTheme="minorHAnsi" w:cstheme="minorHAnsi"/>
          <w:color w:val="auto"/>
          <w:sz w:val="22"/>
          <w:szCs w:val="22"/>
        </w:rPr>
        <w:t xml:space="preserve">Wykonawca nie jest zobowiązany do złożenia podmiotowych środków dowodowych, które zamawiający posiada, jeżeli wykonawca wskaże te środki oraz potwierdzi ich prawdziwość </w:t>
      </w:r>
      <w:r w:rsidRPr="00C97E19">
        <w:rPr>
          <w:rFonts w:asciiTheme="minorHAnsi" w:hAnsiTheme="minorHAnsi" w:cstheme="minorHAnsi"/>
          <w:color w:val="auto"/>
          <w:sz w:val="22"/>
          <w:szCs w:val="22"/>
        </w:rPr>
        <w:br/>
        <w:t>i aktualność.</w:t>
      </w:r>
    </w:p>
    <w:p w14:paraId="4E934D39" w14:textId="4EAA07C1" w:rsidR="001B4D51" w:rsidRPr="00C97E19" w:rsidRDefault="001B4D51" w:rsidP="005459B2">
      <w:pPr>
        <w:pStyle w:val="Nagwek1"/>
        <w:keepNext w:val="0"/>
        <w:keepLines w:val="0"/>
        <w:numPr>
          <w:ilvl w:val="0"/>
          <w:numId w:val="154"/>
        </w:numPr>
        <w:tabs>
          <w:tab w:val="left" w:pos="600"/>
        </w:tabs>
        <w:suppressAutoHyphens/>
        <w:spacing w:before="0" w:after="240" w:line="240" w:lineRule="auto"/>
        <w:rPr>
          <w:rFonts w:asciiTheme="minorHAnsi" w:hAnsiTheme="minorHAnsi" w:cstheme="minorHAnsi"/>
          <w:b/>
          <w:bCs/>
          <w:color w:val="auto"/>
          <w:sz w:val="22"/>
          <w:szCs w:val="22"/>
          <w:u w:val="single"/>
        </w:rPr>
      </w:pPr>
      <w:r w:rsidRPr="00C97E19">
        <w:rPr>
          <w:rFonts w:asciiTheme="minorHAnsi" w:hAnsiTheme="minorHAnsi" w:cstheme="minorHAnsi"/>
          <w:b/>
          <w:bCs/>
          <w:color w:val="auto"/>
          <w:sz w:val="22"/>
          <w:szCs w:val="22"/>
          <w:u w:val="single"/>
        </w:rPr>
        <w:t>FORMA SKŁADANYCH OŚWIADCZEŃ I DOKUMENTÓW</w:t>
      </w:r>
    </w:p>
    <w:p w14:paraId="040668CA" w14:textId="77777777" w:rsidR="001B4D51" w:rsidRPr="00C97E19" w:rsidRDefault="001B4D51" w:rsidP="001B4D51">
      <w:pPr>
        <w:pStyle w:val="Akapitzlist"/>
        <w:numPr>
          <w:ilvl w:val="2"/>
          <w:numId w:val="69"/>
        </w:numPr>
        <w:tabs>
          <w:tab w:val="left" w:pos="400"/>
        </w:tabs>
        <w:spacing w:before="240" w:after="120" w:line="240" w:lineRule="auto"/>
        <w:ind w:left="403" w:hanging="403"/>
        <w:contextualSpacing w:val="0"/>
        <w:jc w:val="both"/>
        <w:rPr>
          <w:rFonts w:cstheme="minorHAnsi"/>
        </w:rPr>
      </w:pPr>
      <w:r w:rsidRPr="00C97E19">
        <w:rPr>
          <w:rFonts w:cstheme="minorHAnsi"/>
        </w:rPr>
        <w:t xml:space="preserve">Ofertę, oświadczenie, o którym mowa w art. 125 ust. 1 ustawy </w:t>
      </w:r>
      <w:proofErr w:type="spellStart"/>
      <w:r w:rsidRPr="00C97E19">
        <w:rPr>
          <w:rFonts w:cstheme="minorHAnsi"/>
        </w:rPr>
        <w:t>Pzp</w:t>
      </w:r>
      <w:proofErr w:type="spellEnd"/>
      <w:r w:rsidRPr="00C97E19">
        <w:rPr>
          <w:rFonts w:cstheme="minorHAnsi"/>
        </w:rPr>
        <w:t xml:space="preserve"> należy złożyć pod rygorem nieważności w formie elektronicznej (w postaci elektronicznej opatrzonej kwalifikowanym podpisem elektronicznym) lub w postaci elektronicznej opatrzonej podpisem zaufanym lub podpisem osobistym. </w:t>
      </w:r>
    </w:p>
    <w:p w14:paraId="04EEC223" w14:textId="77777777" w:rsidR="001B4D51" w:rsidRPr="00C97E19" w:rsidRDefault="001B4D51" w:rsidP="001B4D51">
      <w:pPr>
        <w:pStyle w:val="Akapitzlist"/>
        <w:numPr>
          <w:ilvl w:val="2"/>
          <w:numId w:val="69"/>
        </w:numPr>
        <w:tabs>
          <w:tab w:val="left" w:pos="400"/>
        </w:tabs>
        <w:spacing w:before="120" w:after="120" w:line="240" w:lineRule="auto"/>
        <w:ind w:left="403" w:hanging="403"/>
        <w:contextualSpacing w:val="0"/>
        <w:jc w:val="both"/>
        <w:rPr>
          <w:rFonts w:cstheme="minorHAnsi"/>
        </w:rPr>
      </w:pPr>
      <w:r w:rsidRPr="00C97E19">
        <w:rPr>
          <w:rFonts w:cstheme="minorHAnsi"/>
        </w:rPr>
        <w:t xml:space="preserve">Oferty, oświadczenia, o których mowa w art. 125 ust. 1 ustawy </w:t>
      </w:r>
      <w:proofErr w:type="spellStart"/>
      <w:r w:rsidRPr="00C97E19">
        <w:rPr>
          <w:rFonts w:cstheme="minorHAnsi"/>
        </w:rPr>
        <w:t>Pzp</w:t>
      </w:r>
      <w:proofErr w:type="spellEnd"/>
      <w:r w:rsidRPr="00C97E19">
        <w:rPr>
          <w:rFonts w:cstheme="minorHAnsi"/>
        </w:rPr>
        <w:t xml:space="preserve">, podmiotowe środki dowodowe, w tym oświadczenie, o którym mowa w art. 117 ust. 4 ustawy </w:t>
      </w:r>
      <w:proofErr w:type="spellStart"/>
      <w:r w:rsidRPr="00C97E19">
        <w:rPr>
          <w:rFonts w:cstheme="minorHAnsi"/>
        </w:rPr>
        <w:t>Pzp</w:t>
      </w:r>
      <w:proofErr w:type="spellEnd"/>
      <w:r w:rsidRPr="00C97E19">
        <w:rPr>
          <w:rFonts w:cstheme="minorHAnsi"/>
        </w:rPr>
        <w:t xml:space="preserve"> oraz zobowiązanie podmiotu udostępniającego zasoby, o którym mowa w art. 118 ust. 3 ustawy </w:t>
      </w:r>
      <w:proofErr w:type="spellStart"/>
      <w:r w:rsidRPr="00C97E19">
        <w:rPr>
          <w:rFonts w:cstheme="minorHAnsi"/>
        </w:rPr>
        <w:t>Pzp</w:t>
      </w:r>
      <w:proofErr w:type="spellEnd"/>
      <w:r w:rsidRPr="00C97E19">
        <w:rPr>
          <w:rFonts w:cstheme="minorHAnsi"/>
        </w:rPr>
        <w:t>, zwane dalej „</w:t>
      </w:r>
      <w:r w:rsidRPr="00C97E19">
        <w:rPr>
          <w:rFonts w:cstheme="minorHAnsi"/>
          <w:i/>
        </w:rPr>
        <w:t>zobowiązaniem podmiotu udostępniającego zasoby</w:t>
      </w:r>
      <w:r w:rsidRPr="00C97E19">
        <w:rPr>
          <w:rFonts w:cstheme="minorHAnsi"/>
        </w:rPr>
        <w:t xml:space="preserve">”, przedmiotowe środki dowodowe, pełnomocnictwo, dokumenty, o których mowa w art. 94 ust. 2 ustawy </w:t>
      </w:r>
      <w:proofErr w:type="spellStart"/>
      <w:r w:rsidRPr="00C97E19">
        <w:rPr>
          <w:rFonts w:cstheme="minorHAnsi"/>
        </w:rPr>
        <w:t>Pzp</w:t>
      </w:r>
      <w:proofErr w:type="spellEnd"/>
      <w:r w:rsidRPr="00C97E19">
        <w:rPr>
          <w:rFonts w:cstheme="minorHAnsi"/>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569A6765" w14:textId="77777777" w:rsidR="001B4D51" w:rsidRPr="00C97E19" w:rsidRDefault="001B4D51" w:rsidP="001B4D51">
      <w:pPr>
        <w:pStyle w:val="Akapitzlist"/>
        <w:numPr>
          <w:ilvl w:val="2"/>
          <w:numId w:val="69"/>
        </w:numPr>
        <w:tabs>
          <w:tab w:val="left" w:pos="400"/>
        </w:tabs>
        <w:spacing w:before="120" w:after="120" w:line="240" w:lineRule="auto"/>
        <w:ind w:left="403" w:hanging="403"/>
        <w:contextualSpacing w:val="0"/>
        <w:jc w:val="both"/>
        <w:rPr>
          <w:rFonts w:cstheme="minorHAnsi"/>
        </w:rPr>
      </w:pPr>
      <w:r w:rsidRPr="00C97E19">
        <w:rPr>
          <w:rFonts w:cstheme="minorHAnsi"/>
        </w:rPr>
        <w:t xml:space="preserve">Informacje, oświadczenia lub dokumenty, inne niż określone w pkt 2, przekazywane </w:t>
      </w:r>
      <w:r w:rsidRPr="00C97E19">
        <w:rPr>
          <w:rFonts w:cstheme="minorHAnsi"/>
        </w:rPr>
        <w:br/>
        <w:t xml:space="preserve">w postępowaniu, sporządza się w postaci elektronicznej, w formatach danych określonych </w:t>
      </w:r>
      <w:r w:rsidRPr="00C97E19">
        <w:rPr>
          <w:rFonts w:cstheme="minorHAnsi"/>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C7D6DBF" w14:textId="77777777" w:rsidR="001B4D51" w:rsidRPr="00C97E19" w:rsidRDefault="001B4D51" w:rsidP="001B4D51">
      <w:pPr>
        <w:pStyle w:val="Akapitzlist"/>
        <w:numPr>
          <w:ilvl w:val="2"/>
          <w:numId w:val="69"/>
        </w:numPr>
        <w:tabs>
          <w:tab w:val="left" w:pos="400"/>
        </w:tabs>
        <w:spacing w:before="120" w:after="120" w:line="240" w:lineRule="auto"/>
        <w:ind w:left="403" w:hanging="403"/>
        <w:contextualSpacing w:val="0"/>
        <w:jc w:val="both"/>
        <w:rPr>
          <w:rFonts w:cstheme="minorHAnsi"/>
        </w:rPr>
      </w:pPr>
      <w:r w:rsidRPr="00C97E19">
        <w:rPr>
          <w:rFonts w:cstheme="minorHAnsi"/>
        </w:rPr>
        <w:lastRenderedPageBreak/>
        <w:t>Tajemnica przedsiębiorstwa:</w:t>
      </w:r>
    </w:p>
    <w:p w14:paraId="72E83357" w14:textId="77777777" w:rsidR="001B4D51" w:rsidRPr="00C97E19" w:rsidRDefault="001B4D51" w:rsidP="001B4D51">
      <w:pPr>
        <w:pStyle w:val="Akapitzlist"/>
        <w:numPr>
          <w:ilvl w:val="0"/>
          <w:numId w:val="141"/>
        </w:numPr>
        <w:spacing w:after="200" w:line="240" w:lineRule="auto"/>
        <w:ind w:left="800" w:hanging="600"/>
        <w:jc w:val="both"/>
        <w:rPr>
          <w:rFonts w:cstheme="minorHAnsi"/>
        </w:rPr>
      </w:pPr>
      <w:r w:rsidRPr="00C97E19">
        <w:rPr>
          <w:rFonts w:eastAsia="Arial" w:cstheme="minorHAnsi"/>
          <w:color w:val="000000"/>
          <w:kern w:val="3"/>
          <w:lang w:eastAsia="zh-CN"/>
        </w:rPr>
        <w:t xml:space="preserve">Nie ujawnia się informacji stanowiących tajemnicę przedsiębiorstwa w rozumieniu przepisów </w:t>
      </w:r>
      <w:r w:rsidRPr="00C97E19">
        <w:rPr>
          <w:rFonts w:eastAsia="Arial" w:cstheme="minorHAnsi"/>
          <w:color w:val="000000"/>
          <w:kern w:val="3"/>
          <w:lang w:eastAsia="zh-CN"/>
        </w:rPr>
        <w:br/>
        <w:t xml:space="preserve">ustawy z dnia 16 kwietnia 1993r. o zwalczaniu nieuczciwej konkurencji, jeżeli wykonawca, wraz </w:t>
      </w:r>
      <w:r w:rsidRPr="00C97E19">
        <w:rPr>
          <w:rFonts w:eastAsia="Arial" w:cstheme="minorHAnsi"/>
          <w:color w:val="000000"/>
          <w:kern w:val="3"/>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C97E19">
        <w:rPr>
          <w:rFonts w:eastAsia="Arial" w:cstheme="minorHAnsi"/>
          <w:color w:val="000000"/>
          <w:kern w:val="3"/>
          <w:lang w:eastAsia="zh-CN"/>
        </w:rPr>
        <w:t>Pzp</w:t>
      </w:r>
      <w:proofErr w:type="spellEnd"/>
      <w:r w:rsidRPr="00C97E19">
        <w:rPr>
          <w:rFonts w:eastAsia="Arial" w:cstheme="minorHAnsi"/>
          <w:color w:val="000000"/>
          <w:kern w:val="3"/>
          <w:lang w:eastAsia="zh-CN"/>
        </w:rPr>
        <w:t>.</w:t>
      </w:r>
    </w:p>
    <w:p w14:paraId="510693A8" w14:textId="77777777" w:rsidR="001B4D51" w:rsidRPr="00C97E19" w:rsidRDefault="001B4D51" w:rsidP="001B4D51">
      <w:pPr>
        <w:pStyle w:val="Akapitzlist"/>
        <w:numPr>
          <w:ilvl w:val="0"/>
          <w:numId w:val="141"/>
        </w:numPr>
        <w:spacing w:after="200" w:line="240" w:lineRule="auto"/>
        <w:ind w:left="800" w:hanging="600"/>
        <w:jc w:val="both"/>
        <w:rPr>
          <w:rFonts w:cstheme="minorHAnsi"/>
          <w:u w:val="single"/>
        </w:rPr>
      </w:pPr>
      <w:r w:rsidRPr="00C97E19">
        <w:rPr>
          <w:rFonts w:cstheme="minorHAnsi"/>
        </w:rPr>
        <w:t xml:space="preserve">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2020r. poz. 1913) wykonawca, celu utrzymania w poufności tych informacji, przekazuje je </w:t>
      </w:r>
      <w:r w:rsidRPr="00C97E19">
        <w:rPr>
          <w:rFonts w:cstheme="minorHAnsi"/>
          <w:u w:val="single"/>
        </w:rPr>
        <w:t>w wyodrębniony, oddzielnym pliku i wyraźnie oznaczone nazwą pliku.</w:t>
      </w:r>
    </w:p>
    <w:p w14:paraId="045B6209" w14:textId="77777777" w:rsidR="001B4D51" w:rsidRPr="00C97E19" w:rsidRDefault="001B4D51" w:rsidP="001B4D51">
      <w:pPr>
        <w:pStyle w:val="Akapitzlist"/>
        <w:numPr>
          <w:ilvl w:val="2"/>
          <w:numId w:val="69"/>
        </w:numPr>
        <w:tabs>
          <w:tab w:val="left" w:pos="400"/>
        </w:tabs>
        <w:spacing w:before="120" w:after="120" w:line="240" w:lineRule="auto"/>
        <w:ind w:left="403" w:hanging="403"/>
        <w:contextualSpacing w:val="0"/>
        <w:jc w:val="both"/>
        <w:rPr>
          <w:rFonts w:cstheme="minorHAnsi"/>
        </w:rPr>
      </w:pPr>
      <w:r w:rsidRPr="00C97E19">
        <w:rPr>
          <w:rFonts w:cstheme="minorHAnsi"/>
        </w:rPr>
        <w:t>Podmiotowe środki dowodowe, przedmiotowe środki dowodowe oraz inne dokumenty lub oświadczenia, sporządzone w języku obcym przekazuje się wraz z tłumaczeniem na język polski.</w:t>
      </w:r>
    </w:p>
    <w:p w14:paraId="40CCAA1E" w14:textId="77777777" w:rsidR="001B4D51" w:rsidRPr="00C97E19" w:rsidRDefault="001B4D51" w:rsidP="001B4D51">
      <w:pPr>
        <w:pStyle w:val="Akapitzlist"/>
        <w:numPr>
          <w:ilvl w:val="2"/>
          <w:numId w:val="69"/>
        </w:numPr>
        <w:tabs>
          <w:tab w:val="left" w:pos="400"/>
        </w:tabs>
        <w:spacing w:before="120" w:after="120" w:line="240" w:lineRule="auto"/>
        <w:ind w:left="403" w:hanging="403"/>
        <w:contextualSpacing w:val="0"/>
        <w:jc w:val="both"/>
        <w:rPr>
          <w:rFonts w:cstheme="minorHAnsi"/>
        </w:rPr>
      </w:pPr>
      <w:r w:rsidRPr="00C97E19">
        <w:rPr>
          <w:rFonts w:cstheme="minorHAnsi"/>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C97E19">
        <w:rPr>
          <w:rFonts w:cstheme="minorHAnsi"/>
        </w:rPr>
        <w:t>Pzp</w:t>
      </w:r>
      <w:proofErr w:type="spellEnd"/>
      <w:r w:rsidRPr="00C97E19">
        <w:rPr>
          <w:rFonts w:cstheme="minorHAnsi"/>
        </w:rPr>
        <w:t xml:space="preserve"> lub podwykonawcy niebędącego podmiotem udostępniającym zasoby na takich zasadach, zwane dalej  „</w:t>
      </w:r>
      <w:r w:rsidRPr="00C97E19">
        <w:rPr>
          <w:rFonts w:cstheme="minorHAnsi"/>
          <w:i/>
        </w:rPr>
        <w:t>dokumentami potwierdzającymi umocowanie do reprezentowania</w:t>
      </w:r>
      <w:r w:rsidRPr="00C97E19">
        <w:rPr>
          <w:rFonts w:cstheme="minorHAnsi"/>
        </w:rPr>
        <w:t xml:space="preserve">”, zostały wystawione przez upoważnione podmioty inne niż wykonawca, wykonawca wspólnie ubiegający się </w:t>
      </w:r>
      <w:r w:rsidRPr="00C97E19">
        <w:rPr>
          <w:rFonts w:cstheme="minorHAnsi"/>
        </w:rPr>
        <w:br/>
        <w:t>o udzielenie zamówienia, podmiot udostępniający zasoby lub podwykonawca, zwane dalej „</w:t>
      </w:r>
      <w:r w:rsidRPr="00C97E19">
        <w:rPr>
          <w:rFonts w:cstheme="minorHAnsi"/>
          <w:i/>
        </w:rPr>
        <w:t>upoważnionymi podmiotami</w:t>
      </w:r>
      <w:r w:rsidRPr="00C97E19">
        <w:rPr>
          <w:rFonts w:cstheme="minorHAnsi"/>
        </w:rPr>
        <w:t>”, jako dokument elektroniczny, przekazuje się ten dokument.</w:t>
      </w:r>
    </w:p>
    <w:p w14:paraId="06A7193E" w14:textId="77777777" w:rsidR="001B4D51" w:rsidRPr="00C97E19" w:rsidRDefault="001B4D51" w:rsidP="001B4D51">
      <w:pPr>
        <w:pStyle w:val="Akapitzlist"/>
        <w:numPr>
          <w:ilvl w:val="2"/>
          <w:numId w:val="69"/>
        </w:numPr>
        <w:tabs>
          <w:tab w:val="left" w:pos="400"/>
        </w:tabs>
        <w:spacing w:before="120" w:after="120" w:line="240" w:lineRule="auto"/>
        <w:ind w:left="403" w:hanging="403"/>
        <w:contextualSpacing w:val="0"/>
        <w:jc w:val="both"/>
        <w:rPr>
          <w:rFonts w:cstheme="minorHAnsi"/>
        </w:rPr>
      </w:pPr>
      <w:r w:rsidRPr="00C97E19">
        <w:rPr>
          <w:rFonts w:cstheme="minorHAnsi"/>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Pr="00C97E19">
        <w:rPr>
          <w:rFonts w:cstheme="minorHAnsi"/>
        </w:rPr>
        <w:br/>
        <w:t>z dokumentem w postaci papierowej.</w:t>
      </w:r>
    </w:p>
    <w:p w14:paraId="538018EB" w14:textId="77777777" w:rsidR="001B4D51" w:rsidRPr="00C97E19" w:rsidRDefault="001B4D51" w:rsidP="001B4D51">
      <w:pPr>
        <w:pStyle w:val="Akapitzlist"/>
        <w:numPr>
          <w:ilvl w:val="2"/>
          <w:numId w:val="69"/>
        </w:numPr>
        <w:tabs>
          <w:tab w:val="left" w:pos="400"/>
        </w:tabs>
        <w:spacing w:before="240" w:after="0" w:line="240" w:lineRule="auto"/>
        <w:ind w:left="400" w:hanging="400"/>
        <w:jc w:val="both"/>
        <w:rPr>
          <w:rFonts w:cstheme="minorHAnsi"/>
        </w:rPr>
      </w:pPr>
      <w:r w:rsidRPr="00C97E19">
        <w:rPr>
          <w:rFonts w:cstheme="minorHAnsi"/>
        </w:rPr>
        <w:t xml:space="preserve">Poświadczenia zgodności cyfrowego odwzorowania z dokumentem w postaci papierowej, </w:t>
      </w:r>
      <w:r w:rsidRPr="00C97E19">
        <w:rPr>
          <w:rFonts w:cstheme="minorHAnsi"/>
        </w:rPr>
        <w:br/>
        <w:t>o którym mowa w ust. 7, dokonuje w przypadku:</w:t>
      </w:r>
    </w:p>
    <w:p w14:paraId="7448CE74" w14:textId="77777777" w:rsidR="001B4D51" w:rsidRPr="00C97E19" w:rsidRDefault="001B4D51" w:rsidP="001B4D51">
      <w:pPr>
        <w:pStyle w:val="NormalnyWeb"/>
        <w:numPr>
          <w:ilvl w:val="0"/>
          <w:numId w:val="135"/>
        </w:numPr>
        <w:suppressAutoHyphens/>
        <w:spacing w:before="0" w:beforeAutospacing="0" w:after="0"/>
        <w:ind w:left="800" w:hanging="600"/>
        <w:jc w:val="both"/>
        <w:rPr>
          <w:rFonts w:asciiTheme="minorHAnsi" w:hAnsiTheme="minorHAnsi" w:cstheme="minorHAnsi"/>
          <w:sz w:val="22"/>
          <w:szCs w:val="22"/>
        </w:rPr>
      </w:pPr>
      <w:r w:rsidRPr="00C97E19">
        <w:rPr>
          <w:rFonts w:asciiTheme="minorHAnsi" w:hAnsiTheme="minorHAnsi" w:cstheme="minorHAnsi"/>
          <w:sz w:val="22"/>
          <w:szCs w:val="22"/>
        </w:rPr>
        <w:t xml:space="preserve">podmiotowych środków dowodowych oraz dokumentów potwierdzających umocowanie do reprezentowania – odpowiednio wykonawca, wykonawca wspólnie ubiegający się </w:t>
      </w:r>
      <w:r w:rsidRPr="00C97E19">
        <w:rPr>
          <w:rFonts w:asciiTheme="minorHAnsi" w:hAnsiTheme="minorHAnsi" w:cstheme="minorHAnsi"/>
          <w:sz w:val="22"/>
          <w:szCs w:val="22"/>
        </w:rPr>
        <w:br/>
        <w:t>o udzielenie zamówienia, podmiot udostępniający zasoby lub podwykonawca, w zakresie podmiotowych środków dowodowych lub dokumentów potwierdzających umocowanie do reprezentowania, które każdego z nich dotyczą;</w:t>
      </w:r>
    </w:p>
    <w:p w14:paraId="2825253D" w14:textId="77777777" w:rsidR="001B4D51" w:rsidRPr="00C97E19" w:rsidRDefault="001B4D51" w:rsidP="001B4D51">
      <w:pPr>
        <w:pStyle w:val="NormalnyWeb"/>
        <w:numPr>
          <w:ilvl w:val="0"/>
          <w:numId w:val="135"/>
        </w:numPr>
        <w:suppressAutoHyphens/>
        <w:spacing w:before="0" w:beforeAutospacing="0" w:after="0"/>
        <w:ind w:left="800" w:hanging="600"/>
        <w:jc w:val="both"/>
        <w:rPr>
          <w:rFonts w:asciiTheme="minorHAnsi" w:hAnsiTheme="minorHAnsi" w:cstheme="minorHAnsi"/>
          <w:sz w:val="22"/>
          <w:szCs w:val="22"/>
        </w:rPr>
      </w:pPr>
      <w:r w:rsidRPr="00C97E19">
        <w:rPr>
          <w:rFonts w:asciiTheme="minorHAnsi" w:hAnsiTheme="minorHAnsi" w:cstheme="minorHAnsi"/>
          <w:sz w:val="22"/>
          <w:szCs w:val="22"/>
        </w:rPr>
        <w:t>przedmiotowych środków dowodowych – odpowiednio wykonawca lub wykonawca wspólnie ubiegający się o udzielenie zamówienia;</w:t>
      </w:r>
    </w:p>
    <w:p w14:paraId="34125A9F" w14:textId="77777777" w:rsidR="001B4D51" w:rsidRPr="00C97E19" w:rsidRDefault="001B4D51" w:rsidP="001B4D51">
      <w:pPr>
        <w:pStyle w:val="NormalnyWeb"/>
        <w:numPr>
          <w:ilvl w:val="0"/>
          <w:numId w:val="135"/>
        </w:numPr>
        <w:suppressAutoHyphens/>
        <w:spacing w:before="0" w:beforeAutospacing="0" w:after="120"/>
        <w:ind w:left="799" w:hanging="601"/>
        <w:jc w:val="both"/>
        <w:rPr>
          <w:rFonts w:asciiTheme="minorHAnsi" w:hAnsiTheme="minorHAnsi" w:cstheme="minorHAnsi"/>
          <w:sz w:val="22"/>
          <w:szCs w:val="22"/>
        </w:rPr>
      </w:pPr>
      <w:r w:rsidRPr="00C97E19">
        <w:rPr>
          <w:rFonts w:asciiTheme="minorHAnsi" w:hAnsiTheme="minorHAnsi" w:cstheme="minorHAnsi"/>
          <w:sz w:val="22"/>
          <w:szCs w:val="22"/>
        </w:rPr>
        <w:t xml:space="preserve">innych dokumentów – odpowiednio wykonawca lub wykonawca wspólnie ubiegający się </w:t>
      </w:r>
      <w:r w:rsidRPr="00C97E19">
        <w:rPr>
          <w:rFonts w:asciiTheme="minorHAnsi" w:hAnsiTheme="minorHAnsi" w:cstheme="minorHAnsi"/>
          <w:sz w:val="22"/>
          <w:szCs w:val="22"/>
        </w:rPr>
        <w:br/>
        <w:t>o udzielenie zamówienia, w zakresie dokumentów, które każdego z nich dotyczą.</w:t>
      </w:r>
    </w:p>
    <w:p w14:paraId="3F2B47D9" w14:textId="77777777" w:rsidR="001B4D51" w:rsidRPr="00C97E19" w:rsidRDefault="001B4D51" w:rsidP="001B4D51">
      <w:pPr>
        <w:pStyle w:val="NormalnyWeb"/>
        <w:numPr>
          <w:ilvl w:val="2"/>
          <w:numId w:val="69"/>
        </w:numPr>
        <w:tabs>
          <w:tab w:val="left" w:pos="400"/>
        </w:tabs>
        <w:spacing w:before="0" w:beforeAutospacing="0" w:after="120"/>
        <w:ind w:left="403" w:hanging="403"/>
        <w:jc w:val="both"/>
        <w:rPr>
          <w:rFonts w:asciiTheme="minorHAnsi" w:hAnsiTheme="minorHAnsi" w:cstheme="minorHAnsi"/>
          <w:sz w:val="22"/>
          <w:szCs w:val="22"/>
        </w:rPr>
      </w:pPr>
      <w:r w:rsidRPr="00C97E19">
        <w:rPr>
          <w:rFonts w:asciiTheme="minorHAnsi" w:hAnsiTheme="minorHAnsi" w:cstheme="minorHAnsi"/>
          <w:sz w:val="22"/>
          <w:szCs w:val="22"/>
        </w:rPr>
        <w:t xml:space="preserve">Poświadczenia zgodności cyfrowego odwzorowania z dokumentem w postaci papierowej, </w:t>
      </w:r>
      <w:r w:rsidRPr="00C97E19">
        <w:rPr>
          <w:rFonts w:asciiTheme="minorHAnsi" w:hAnsiTheme="minorHAnsi" w:cstheme="minorHAnsi"/>
          <w:sz w:val="22"/>
          <w:szCs w:val="22"/>
        </w:rPr>
        <w:br/>
        <w:t>o którym mowa w ust. 7, może dokonać również notariusz.</w:t>
      </w:r>
    </w:p>
    <w:p w14:paraId="7A70319C" w14:textId="77777777" w:rsidR="001B4D51" w:rsidRPr="00C97E19" w:rsidRDefault="001B4D51" w:rsidP="001B4D51">
      <w:pPr>
        <w:pStyle w:val="NormalnyWeb"/>
        <w:numPr>
          <w:ilvl w:val="2"/>
          <w:numId w:val="69"/>
        </w:numPr>
        <w:tabs>
          <w:tab w:val="left" w:pos="400"/>
        </w:tabs>
        <w:spacing w:before="0" w:beforeAutospacing="0" w:after="120"/>
        <w:ind w:left="403" w:hanging="403"/>
        <w:jc w:val="both"/>
        <w:rPr>
          <w:rFonts w:asciiTheme="minorHAnsi" w:hAnsiTheme="minorHAnsi" w:cstheme="minorHAnsi"/>
          <w:sz w:val="22"/>
          <w:szCs w:val="22"/>
        </w:rPr>
      </w:pPr>
      <w:r w:rsidRPr="00C97E19">
        <w:rPr>
          <w:rFonts w:asciiTheme="minorHAnsi" w:hAnsiTheme="minorHAnsi" w:cstheme="minorHAnsi"/>
          <w:sz w:val="22"/>
          <w:szCs w:val="22"/>
        </w:rPr>
        <w:t xml:space="preserve">Przez cyfrowe odwzorowanie, należy rozumieć dokument elektroniczny będący kopią elektroniczną treści zapisanej w postaci papierowej, umożliwiający zapoznanie się z tą treścią </w:t>
      </w:r>
      <w:r w:rsidRPr="00C97E19">
        <w:rPr>
          <w:rFonts w:asciiTheme="minorHAnsi" w:hAnsiTheme="minorHAnsi" w:cstheme="minorHAnsi"/>
          <w:sz w:val="22"/>
          <w:szCs w:val="22"/>
        </w:rPr>
        <w:br/>
        <w:t>i jej zrozumienie, bez konieczności bezpośredniego dostępu do oryginału.</w:t>
      </w:r>
    </w:p>
    <w:p w14:paraId="3D2C2F73" w14:textId="77777777" w:rsidR="001B4D51" w:rsidRPr="00C97E19" w:rsidRDefault="001B4D51" w:rsidP="001B4D51">
      <w:pPr>
        <w:pStyle w:val="NormalnyWeb"/>
        <w:numPr>
          <w:ilvl w:val="2"/>
          <w:numId w:val="69"/>
        </w:numPr>
        <w:tabs>
          <w:tab w:val="left" w:pos="400"/>
        </w:tabs>
        <w:spacing w:before="0" w:beforeAutospacing="0" w:after="120"/>
        <w:ind w:left="403" w:hanging="403"/>
        <w:jc w:val="both"/>
        <w:rPr>
          <w:rFonts w:asciiTheme="minorHAnsi" w:hAnsiTheme="minorHAnsi" w:cstheme="minorHAnsi"/>
          <w:sz w:val="22"/>
          <w:szCs w:val="22"/>
        </w:rPr>
      </w:pPr>
      <w:r w:rsidRPr="00C97E19">
        <w:rPr>
          <w:rFonts w:asciiTheme="minorHAnsi" w:hAnsiTheme="minorHAnsi" w:cstheme="minorHAnsi"/>
          <w:sz w:val="22"/>
          <w:szCs w:val="22"/>
        </w:rPr>
        <w:lastRenderedPageBreak/>
        <w:t xml:space="preserve">Podmiotowe środki dowodowe, w tym oświadczenie, o którym mowa w art. 117 ust. 4 ustawy </w:t>
      </w:r>
      <w:proofErr w:type="spellStart"/>
      <w:r w:rsidRPr="00C97E19">
        <w:rPr>
          <w:rFonts w:asciiTheme="minorHAnsi" w:hAnsiTheme="minorHAnsi" w:cstheme="minorHAnsi"/>
          <w:sz w:val="22"/>
          <w:szCs w:val="22"/>
        </w:rPr>
        <w:t>Pzp</w:t>
      </w:r>
      <w:proofErr w:type="spellEnd"/>
      <w:r w:rsidRPr="00C97E19">
        <w:rPr>
          <w:rFonts w:asciiTheme="minorHAnsi" w:hAnsiTheme="minorHAnsi" w:cstheme="minorHAnsi"/>
          <w:sz w:val="22"/>
          <w:szCs w:val="22"/>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63251954" w14:textId="77777777" w:rsidR="001B4D51" w:rsidRPr="00C97E19" w:rsidRDefault="001B4D51" w:rsidP="001B4D51">
      <w:pPr>
        <w:pStyle w:val="NormalnyWeb"/>
        <w:numPr>
          <w:ilvl w:val="2"/>
          <w:numId w:val="69"/>
        </w:numPr>
        <w:tabs>
          <w:tab w:val="left" w:pos="400"/>
        </w:tabs>
        <w:spacing w:before="0" w:beforeAutospacing="0" w:after="120"/>
        <w:ind w:left="403" w:hanging="403"/>
        <w:jc w:val="both"/>
        <w:rPr>
          <w:rFonts w:asciiTheme="minorHAnsi" w:hAnsiTheme="minorHAnsi" w:cstheme="minorHAnsi"/>
          <w:sz w:val="22"/>
          <w:szCs w:val="22"/>
        </w:rPr>
      </w:pPr>
      <w:r w:rsidRPr="00C97E19">
        <w:rPr>
          <w:rFonts w:asciiTheme="minorHAnsi" w:hAnsiTheme="minorHAnsi" w:cstheme="minorHAnsi"/>
          <w:sz w:val="22"/>
          <w:szCs w:val="22"/>
        </w:rPr>
        <w:t xml:space="preserve">W przypadku, gdy podmiotowe środki dowodowe, w tym oświadczenie, o którym mowa w art. 117 ust. 4 ustawy </w:t>
      </w:r>
      <w:proofErr w:type="spellStart"/>
      <w:r w:rsidRPr="00C97E19">
        <w:rPr>
          <w:rFonts w:asciiTheme="minorHAnsi" w:hAnsiTheme="minorHAnsi" w:cstheme="minorHAnsi"/>
          <w:sz w:val="22"/>
          <w:szCs w:val="22"/>
        </w:rPr>
        <w:t>Pzp</w:t>
      </w:r>
      <w:proofErr w:type="spellEnd"/>
      <w:r w:rsidRPr="00C97E19">
        <w:rPr>
          <w:rFonts w:asciiTheme="minorHAnsi" w:hAnsiTheme="minorHAnsi" w:cstheme="minorHAnsi"/>
          <w:sz w:val="22"/>
          <w:szCs w:val="22"/>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Pr="00C97E19">
        <w:rPr>
          <w:rFonts w:asciiTheme="minorHAnsi" w:hAnsiTheme="minorHAnsi" w:cstheme="minorHAnsi"/>
          <w:sz w:val="22"/>
          <w:szCs w:val="22"/>
        </w:rPr>
        <w:br/>
        <w:t>z dokumentem w postaci papierowej.</w:t>
      </w:r>
    </w:p>
    <w:p w14:paraId="2149A174" w14:textId="77777777" w:rsidR="001B4D51" w:rsidRPr="00C97E19" w:rsidRDefault="001B4D51" w:rsidP="001B4D51">
      <w:pPr>
        <w:pStyle w:val="NormalnyWeb"/>
        <w:numPr>
          <w:ilvl w:val="2"/>
          <w:numId w:val="69"/>
        </w:numPr>
        <w:tabs>
          <w:tab w:val="left" w:pos="400"/>
        </w:tabs>
        <w:spacing w:before="0" w:beforeAutospacing="0" w:after="0"/>
        <w:ind w:left="400" w:hanging="400"/>
        <w:jc w:val="both"/>
        <w:rPr>
          <w:rFonts w:asciiTheme="minorHAnsi" w:hAnsiTheme="minorHAnsi" w:cstheme="minorHAnsi"/>
          <w:sz w:val="22"/>
          <w:szCs w:val="22"/>
        </w:rPr>
      </w:pPr>
      <w:r w:rsidRPr="00C97E19">
        <w:rPr>
          <w:rFonts w:asciiTheme="minorHAnsi" w:hAnsiTheme="minorHAnsi" w:cstheme="minorHAnsi"/>
          <w:sz w:val="22"/>
          <w:szCs w:val="22"/>
        </w:rPr>
        <w:t xml:space="preserve">Poświadczenia zgodności cyfrowego odwzorowania z dokumentem w postaci papierowej, </w:t>
      </w:r>
      <w:r w:rsidRPr="00C97E19">
        <w:rPr>
          <w:rFonts w:asciiTheme="minorHAnsi" w:hAnsiTheme="minorHAnsi" w:cstheme="minorHAnsi"/>
          <w:sz w:val="22"/>
          <w:szCs w:val="22"/>
        </w:rPr>
        <w:br/>
        <w:t>o którym mowa w ust. 12, dokonuje w przypadku:</w:t>
      </w:r>
    </w:p>
    <w:p w14:paraId="20C3B53C" w14:textId="77777777" w:rsidR="001B4D51" w:rsidRPr="00C97E19" w:rsidRDefault="001B4D51" w:rsidP="001B4D51">
      <w:pPr>
        <w:pStyle w:val="NormalnyWeb"/>
        <w:numPr>
          <w:ilvl w:val="0"/>
          <w:numId w:val="133"/>
        </w:numPr>
        <w:suppressAutoHyphens/>
        <w:spacing w:before="0" w:beforeAutospacing="0" w:after="0"/>
        <w:ind w:left="800" w:hanging="600"/>
        <w:jc w:val="both"/>
        <w:rPr>
          <w:rFonts w:asciiTheme="minorHAnsi" w:hAnsiTheme="minorHAnsi" w:cstheme="minorHAnsi"/>
          <w:sz w:val="22"/>
          <w:szCs w:val="22"/>
        </w:rPr>
      </w:pPr>
      <w:r w:rsidRPr="00C97E19">
        <w:rPr>
          <w:rFonts w:asciiTheme="minorHAnsi" w:hAnsiTheme="minorHAnsi" w:cstheme="minorHAnsi"/>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14:paraId="0F0C8D53" w14:textId="77777777" w:rsidR="001B4D51" w:rsidRPr="00C97E19" w:rsidRDefault="001B4D51" w:rsidP="001B4D51">
      <w:pPr>
        <w:pStyle w:val="NormalnyWeb"/>
        <w:numPr>
          <w:ilvl w:val="0"/>
          <w:numId w:val="133"/>
        </w:numPr>
        <w:suppressAutoHyphens/>
        <w:spacing w:before="0" w:beforeAutospacing="0" w:after="0"/>
        <w:ind w:left="800" w:hanging="600"/>
        <w:jc w:val="both"/>
        <w:rPr>
          <w:rFonts w:asciiTheme="minorHAnsi" w:hAnsiTheme="minorHAnsi" w:cstheme="minorHAnsi"/>
          <w:sz w:val="22"/>
          <w:szCs w:val="22"/>
        </w:rPr>
      </w:pPr>
      <w:r w:rsidRPr="00C97E19">
        <w:rPr>
          <w:rFonts w:asciiTheme="minorHAnsi" w:hAnsiTheme="minorHAnsi" w:cstheme="minorHAnsi"/>
          <w:sz w:val="22"/>
          <w:szCs w:val="22"/>
        </w:rPr>
        <w:t xml:space="preserve">przedmiotowego środka dowodowego, oświadczenia, o którym mowa w art. 117 ust. 4 ustawy </w:t>
      </w:r>
      <w:proofErr w:type="spellStart"/>
      <w:r w:rsidRPr="00C97E19">
        <w:rPr>
          <w:rFonts w:asciiTheme="minorHAnsi" w:hAnsiTheme="minorHAnsi" w:cstheme="minorHAnsi"/>
          <w:sz w:val="22"/>
          <w:szCs w:val="22"/>
        </w:rPr>
        <w:t>Pzp</w:t>
      </w:r>
      <w:proofErr w:type="spellEnd"/>
      <w:r w:rsidRPr="00C97E19">
        <w:rPr>
          <w:rFonts w:asciiTheme="minorHAnsi" w:hAnsiTheme="minorHAnsi" w:cstheme="minorHAnsi"/>
          <w:sz w:val="22"/>
          <w:szCs w:val="22"/>
        </w:rPr>
        <w:t>, lub zobowiązania podmiotu udostępniającego zasoby – odpowiednio wykonawca lub wykonawca wspólnie ubiegający się o udzielenie zamówienia;</w:t>
      </w:r>
    </w:p>
    <w:p w14:paraId="6F966A6A" w14:textId="77777777" w:rsidR="001B4D51" w:rsidRPr="00C97E19" w:rsidRDefault="001B4D51" w:rsidP="001B4D51">
      <w:pPr>
        <w:pStyle w:val="NormalnyWeb"/>
        <w:numPr>
          <w:ilvl w:val="0"/>
          <w:numId w:val="133"/>
        </w:numPr>
        <w:suppressAutoHyphens/>
        <w:spacing w:before="0" w:beforeAutospacing="0" w:after="120"/>
        <w:ind w:left="799" w:hanging="601"/>
        <w:jc w:val="both"/>
        <w:rPr>
          <w:rFonts w:asciiTheme="minorHAnsi" w:hAnsiTheme="minorHAnsi" w:cstheme="minorHAnsi"/>
          <w:sz w:val="22"/>
          <w:szCs w:val="22"/>
        </w:rPr>
      </w:pPr>
      <w:r w:rsidRPr="00C97E19">
        <w:rPr>
          <w:rFonts w:asciiTheme="minorHAnsi" w:hAnsiTheme="minorHAnsi" w:cstheme="minorHAnsi"/>
          <w:sz w:val="22"/>
          <w:szCs w:val="22"/>
        </w:rPr>
        <w:t>pełnomocnictwa – mocodawca.</w:t>
      </w:r>
    </w:p>
    <w:p w14:paraId="787D465C" w14:textId="77777777" w:rsidR="001B4D51" w:rsidRPr="00C97E19" w:rsidRDefault="001B4D51" w:rsidP="001B4D51">
      <w:pPr>
        <w:pStyle w:val="NormalnyWeb"/>
        <w:numPr>
          <w:ilvl w:val="2"/>
          <w:numId w:val="69"/>
        </w:numPr>
        <w:tabs>
          <w:tab w:val="left" w:pos="400"/>
        </w:tabs>
        <w:suppressAutoHyphens/>
        <w:spacing w:before="0" w:beforeAutospacing="0" w:after="120"/>
        <w:ind w:left="403" w:hanging="403"/>
        <w:jc w:val="both"/>
        <w:rPr>
          <w:rFonts w:asciiTheme="minorHAnsi" w:hAnsiTheme="minorHAnsi" w:cstheme="minorHAnsi"/>
          <w:sz w:val="22"/>
          <w:szCs w:val="22"/>
        </w:rPr>
      </w:pPr>
      <w:r w:rsidRPr="00C97E19">
        <w:rPr>
          <w:rFonts w:asciiTheme="minorHAnsi" w:hAnsiTheme="minorHAnsi" w:cstheme="minorHAnsi"/>
          <w:sz w:val="22"/>
          <w:szCs w:val="22"/>
        </w:rPr>
        <w:t xml:space="preserve">Poświadczenia zgodności cyfrowego odwzorowania z dokumentem w postaci papierowej, </w:t>
      </w:r>
      <w:r w:rsidRPr="00C97E19">
        <w:rPr>
          <w:rFonts w:asciiTheme="minorHAnsi" w:hAnsiTheme="minorHAnsi" w:cstheme="minorHAnsi"/>
          <w:sz w:val="22"/>
          <w:szCs w:val="22"/>
        </w:rPr>
        <w:br/>
        <w:t>o którym mowa w pkt 12, może dokonać również notariusz.</w:t>
      </w:r>
    </w:p>
    <w:p w14:paraId="79014050" w14:textId="77777777" w:rsidR="001B4D51" w:rsidRPr="00C97E19" w:rsidRDefault="001B4D51" w:rsidP="001B4D51">
      <w:pPr>
        <w:pStyle w:val="NormalnyWeb"/>
        <w:numPr>
          <w:ilvl w:val="2"/>
          <w:numId w:val="69"/>
        </w:numPr>
        <w:tabs>
          <w:tab w:val="left" w:pos="400"/>
        </w:tabs>
        <w:suppressAutoHyphens/>
        <w:spacing w:before="0" w:beforeAutospacing="0" w:after="120"/>
        <w:ind w:left="403" w:hanging="403"/>
        <w:jc w:val="both"/>
        <w:rPr>
          <w:rFonts w:asciiTheme="minorHAnsi" w:hAnsiTheme="minorHAnsi" w:cstheme="minorHAnsi"/>
          <w:sz w:val="22"/>
          <w:szCs w:val="22"/>
        </w:rPr>
      </w:pPr>
      <w:r w:rsidRPr="00C97E19">
        <w:rPr>
          <w:rFonts w:asciiTheme="minorHAnsi" w:hAnsiTheme="minorHAnsi" w:cstheme="minorHAnsi"/>
          <w:sz w:val="22"/>
          <w:szCs w:val="22"/>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Pr="00C97E19">
        <w:rPr>
          <w:rFonts w:asciiTheme="minorHAnsi" w:hAnsiTheme="minorHAnsi" w:cstheme="minorHAnsi"/>
          <w:sz w:val="22"/>
          <w:szCs w:val="22"/>
        </w:rPr>
        <w:br/>
        <w:t>z opatrzeniem wszystkich dokumentów zawartych w tym pliku odpowiednio kwalifikowanym podpisem elektronicznym, podpisem zaufanym lub podpisem osobistym.</w:t>
      </w:r>
    </w:p>
    <w:p w14:paraId="400D37DF" w14:textId="77777777" w:rsidR="001B4D51" w:rsidRPr="00C97E19" w:rsidRDefault="001B4D51" w:rsidP="001B4D51">
      <w:pPr>
        <w:pStyle w:val="NormalnyWeb"/>
        <w:numPr>
          <w:ilvl w:val="2"/>
          <w:numId w:val="69"/>
        </w:numPr>
        <w:tabs>
          <w:tab w:val="left" w:pos="400"/>
        </w:tabs>
        <w:suppressAutoHyphens/>
        <w:spacing w:before="0" w:beforeAutospacing="0" w:after="0"/>
        <w:ind w:left="400" w:hanging="400"/>
        <w:jc w:val="both"/>
        <w:rPr>
          <w:rFonts w:asciiTheme="minorHAnsi" w:hAnsiTheme="minorHAnsi" w:cstheme="minorHAnsi"/>
          <w:sz w:val="22"/>
          <w:szCs w:val="22"/>
        </w:rPr>
      </w:pPr>
      <w:r w:rsidRPr="00C97E19">
        <w:rPr>
          <w:rFonts w:asciiTheme="minorHAnsi" w:hAnsiTheme="minorHAnsi" w:cstheme="minorHAnsi"/>
          <w:sz w:val="22"/>
          <w:szCs w:val="22"/>
        </w:rPr>
        <w:t>Dokumenty elektroniczne w postępowaniu lub w konkursie spełniają łącznie następujące wymagania:</w:t>
      </w:r>
    </w:p>
    <w:p w14:paraId="562534C3" w14:textId="77777777" w:rsidR="001B4D51" w:rsidRPr="00C97E19" w:rsidRDefault="001B4D51" w:rsidP="001B4D51">
      <w:pPr>
        <w:pStyle w:val="NormalnyWeb"/>
        <w:numPr>
          <w:ilvl w:val="0"/>
          <w:numId w:val="134"/>
        </w:numPr>
        <w:suppressAutoHyphens/>
        <w:spacing w:before="0" w:beforeAutospacing="0" w:after="0"/>
        <w:ind w:left="800" w:hanging="600"/>
        <w:jc w:val="both"/>
        <w:rPr>
          <w:rFonts w:asciiTheme="minorHAnsi" w:hAnsiTheme="minorHAnsi" w:cstheme="minorHAnsi"/>
          <w:sz w:val="22"/>
          <w:szCs w:val="22"/>
        </w:rPr>
      </w:pPr>
      <w:r w:rsidRPr="00C97E19">
        <w:rPr>
          <w:rFonts w:asciiTheme="minorHAnsi" w:hAnsiTheme="minorHAnsi" w:cstheme="minorHAnsi"/>
          <w:sz w:val="22"/>
          <w:szCs w:val="22"/>
        </w:rPr>
        <w:t xml:space="preserve">są utrwalone w sposób umożliwiający ich wielokrotne odczytanie, zapisanie i powielenie, </w:t>
      </w:r>
      <w:r w:rsidRPr="00C97E19">
        <w:rPr>
          <w:rFonts w:asciiTheme="minorHAnsi" w:hAnsiTheme="minorHAnsi" w:cstheme="minorHAnsi"/>
          <w:sz w:val="22"/>
          <w:szCs w:val="22"/>
        </w:rPr>
        <w:br/>
        <w:t>a także przekazanie przy użyciu środków komunikacji elektronicznej lub na informatycznym nośniku danych;</w:t>
      </w:r>
    </w:p>
    <w:p w14:paraId="6C65F301" w14:textId="77777777" w:rsidR="001B4D51" w:rsidRPr="00C97E19" w:rsidRDefault="001B4D51" w:rsidP="001B4D51">
      <w:pPr>
        <w:pStyle w:val="NormalnyWeb"/>
        <w:numPr>
          <w:ilvl w:val="0"/>
          <w:numId w:val="134"/>
        </w:numPr>
        <w:suppressAutoHyphens/>
        <w:spacing w:before="0" w:beforeAutospacing="0" w:after="0"/>
        <w:ind w:left="800" w:hanging="600"/>
        <w:jc w:val="both"/>
        <w:rPr>
          <w:rFonts w:asciiTheme="minorHAnsi" w:hAnsiTheme="minorHAnsi" w:cstheme="minorHAnsi"/>
          <w:sz w:val="22"/>
          <w:szCs w:val="22"/>
        </w:rPr>
      </w:pPr>
      <w:r w:rsidRPr="00C97E19">
        <w:rPr>
          <w:rFonts w:asciiTheme="minorHAnsi" w:hAnsiTheme="minorHAnsi" w:cstheme="minorHAnsi"/>
          <w:sz w:val="22"/>
          <w:szCs w:val="22"/>
        </w:rPr>
        <w:t>umożliwiają prezentację treści w postaci elektronicznej, w szczególności przez wyświetlenie tej treści na monitorze ekranowym;</w:t>
      </w:r>
    </w:p>
    <w:p w14:paraId="1E286939" w14:textId="77777777" w:rsidR="001B4D51" w:rsidRPr="00C97E19" w:rsidRDefault="001B4D51" w:rsidP="001B4D51">
      <w:pPr>
        <w:pStyle w:val="NormalnyWeb"/>
        <w:numPr>
          <w:ilvl w:val="0"/>
          <w:numId w:val="134"/>
        </w:numPr>
        <w:suppressAutoHyphens/>
        <w:spacing w:before="0" w:beforeAutospacing="0" w:after="0"/>
        <w:ind w:left="800" w:hanging="600"/>
        <w:jc w:val="both"/>
        <w:rPr>
          <w:rFonts w:asciiTheme="minorHAnsi" w:hAnsiTheme="minorHAnsi" w:cstheme="minorHAnsi"/>
          <w:sz w:val="22"/>
          <w:szCs w:val="22"/>
        </w:rPr>
      </w:pPr>
      <w:r w:rsidRPr="00C97E19">
        <w:rPr>
          <w:rFonts w:asciiTheme="minorHAnsi" w:hAnsiTheme="minorHAnsi" w:cstheme="minorHAnsi"/>
          <w:sz w:val="22"/>
          <w:szCs w:val="22"/>
        </w:rPr>
        <w:t>umożliwiają prezentację treści w postaci papierowej, w szczególności za pomocą wydruku;</w:t>
      </w:r>
    </w:p>
    <w:p w14:paraId="0F596CED" w14:textId="77777777" w:rsidR="001B4D51" w:rsidRPr="00C97E19" w:rsidRDefault="001B4D51" w:rsidP="001B4D51">
      <w:pPr>
        <w:pStyle w:val="NormalnyWeb"/>
        <w:numPr>
          <w:ilvl w:val="0"/>
          <w:numId w:val="134"/>
        </w:numPr>
        <w:suppressAutoHyphens/>
        <w:spacing w:before="0" w:beforeAutospacing="0" w:after="120"/>
        <w:ind w:left="799" w:hanging="601"/>
        <w:jc w:val="both"/>
        <w:rPr>
          <w:rFonts w:asciiTheme="minorHAnsi" w:hAnsiTheme="minorHAnsi" w:cstheme="minorHAnsi"/>
          <w:sz w:val="22"/>
          <w:szCs w:val="22"/>
        </w:rPr>
      </w:pPr>
      <w:r w:rsidRPr="00C97E19">
        <w:rPr>
          <w:rFonts w:asciiTheme="minorHAnsi" w:hAnsiTheme="minorHAnsi" w:cstheme="minorHAnsi"/>
          <w:sz w:val="22"/>
          <w:szCs w:val="22"/>
        </w:rPr>
        <w:t>zawierają dane w układzie niepozostawiającym wątpliwości co do treści i kontekstu zapisanych informacji.</w:t>
      </w:r>
    </w:p>
    <w:p w14:paraId="74B482EE" w14:textId="77777777" w:rsidR="001B4D51" w:rsidRPr="00C97E19" w:rsidRDefault="001B4D51" w:rsidP="001B4D51">
      <w:pPr>
        <w:pStyle w:val="Akapitzlist"/>
        <w:numPr>
          <w:ilvl w:val="2"/>
          <w:numId w:val="69"/>
        </w:numPr>
        <w:tabs>
          <w:tab w:val="left" w:pos="400"/>
        </w:tabs>
        <w:spacing w:after="240" w:line="240" w:lineRule="auto"/>
        <w:ind w:left="403" w:hanging="403"/>
        <w:contextualSpacing w:val="0"/>
        <w:jc w:val="both"/>
        <w:rPr>
          <w:rFonts w:cstheme="minorHAnsi"/>
        </w:rPr>
      </w:pPr>
      <w:r w:rsidRPr="00C97E19">
        <w:rPr>
          <w:rFonts w:cstheme="minorHAnsi"/>
        </w:rPr>
        <w:t xml:space="preserve">W przypadku wskazania przez wykonawcę dostępności podmiotowych środków dowodowych lub dokumentów, o których mowa w ust. 1.3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1C929A51" w14:textId="77777777" w:rsidR="001B4D51" w:rsidRPr="00C97E19" w:rsidRDefault="001B4D51" w:rsidP="00E82F82">
      <w:pPr>
        <w:pStyle w:val="Akapitzlist"/>
        <w:tabs>
          <w:tab w:val="left" w:pos="400"/>
        </w:tabs>
        <w:spacing w:after="240"/>
        <w:ind w:left="360"/>
        <w:jc w:val="both"/>
        <w:rPr>
          <w:rFonts w:cstheme="minorHAnsi"/>
        </w:rPr>
      </w:pPr>
    </w:p>
    <w:p w14:paraId="21E3A035" w14:textId="77777777" w:rsidR="00E82F82" w:rsidRPr="00C97E19" w:rsidRDefault="00E82F82" w:rsidP="00E82F82">
      <w:pPr>
        <w:pStyle w:val="Akapitzlist"/>
        <w:tabs>
          <w:tab w:val="left" w:pos="400"/>
        </w:tabs>
        <w:spacing w:after="240"/>
        <w:ind w:left="360"/>
        <w:jc w:val="both"/>
        <w:rPr>
          <w:rFonts w:cstheme="minorHAnsi"/>
        </w:rPr>
      </w:pPr>
    </w:p>
    <w:p w14:paraId="776DC254" w14:textId="09471ECD" w:rsidR="00D25A1D" w:rsidRPr="00C97E19" w:rsidRDefault="00D25A1D" w:rsidP="005459B2">
      <w:pPr>
        <w:pStyle w:val="Nagwek1"/>
        <w:numPr>
          <w:ilvl w:val="0"/>
          <w:numId w:val="154"/>
        </w:numPr>
        <w:spacing w:before="0" w:line="360" w:lineRule="auto"/>
        <w:jc w:val="both"/>
        <w:rPr>
          <w:rFonts w:asciiTheme="minorHAnsi" w:eastAsia="Times New Roman" w:hAnsiTheme="minorHAnsi" w:cstheme="minorHAnsi"/>
          <w:b/>
          <w:bCs/>
          <w:color w:val="auto"/>
          <w:sz w:val="22"/>
          <w:szCs w:val="22"/>
          <w:u w:val="single"/>
          <w:lang w:eastAsia="pl-PL"/>
        </w:rPr>
      </w:pPr>
      <w:bookmarkStart w:id="6" w:name="_Toc62815323"/>
      <w:r w:rsidRPr="00C97E19">
        <w:rPr>
          <w:rFonts w:asciiTheme="minorHAnsi" w:eastAsia="Times New Roman" w:hAnsiTheme="minorHAnsi" w:cstheme="minorHAnsi"/>
          <w:b/>
          <w:bCs/>
          <w:color w:val="auto"/>
          <w:sz w:val="22"/>
          <w:szCs w:val="22"/>
          <w:u w:val="single"/>
          <w:lang w:eastAsia="pl-PL"/>
        </w:rPr>
        <w:lastRenderedPageBreak/>
        <w:t>INFORMACJE O FORMALNOŚCIACH, JAKIE MUSZĄ ZOSTAĆ DOPEŁNIONE PO WYBORZE OFERTY W CELU ZAWARCIA UMOWY W SPRAWIE ZAMÓWIENIA PUBLICZNEGO</w:t>
      </w:r>
    </w:p>
    <w:bookmarkEnd w:id="6"/>
    <w:p w14:paraId="67525C57" w14:textId="77777777" w:rsidR="00D25A1D" w:rsidRPr="00C97E19" w:rsidRDefault="00D25A1D" w:rsidP="00D25A1D">
      <w:pPr>
        <w:spacing w:after="0" w:line="360" w:lineRule="auto"/>
        <w:jc w:val="both"/>
        <w:rPr>
          <w:rFonts w:cstheme="minorHAnsi"/>
        </w:rPr>
      </w:pPr>
    </w:p>
    <w:p w14:paraId="1B5F3D8E" w14:textId="120D0240" w:rsidR="00D25A1D" w:rsidRPr="00C97E19" w:rsidRDefault="00D25A1D" w:rsidP="00D25A1D">
      <w:pPr>
        <w:pStyle w:val="Akapitzlist"/>
        <w:numPr>
          <w:ilvl w:val="0"/>
          <w:numId w:val="9"/>
        </w:numPr>
        <w:spacing w:after="0" w:line="360" w:lineRule="auto"/>
        <w:ind w:left="426"/>
        <w:jc w:val="both"/>
        <w:rPr>
          <w:rFonts w:cstheme="minorHAnsi"/>
          <w:b/>
        </w:rPr>
      </w:pPr>
      <w:r w:rsidRPr="00C97E19">
        <w:rPr>
          <w:rFonts w:cstheme="minorHAnsi"/>
        </w:rPr>
        <w:t xml:space="preserve">Zamawiający zawiera umowę w sprawie zamówienia publicznego, z uwzględnieniem art. 577 Ustawy </w:t>
      </w:r>
      <w:proofErr w:type="spellStart"/>
      <w:r w:rsidRPr="00C97E19">
        <w:rPr>
          <w:rFonts w:cstheme="minorHAnsi"/>
        </w:rPr>
        <w:t>Pzp</w:t>
      </w:r>
      <w:proofErr w:type="spellEnd"/>
      <w:r w:rsidRPr="00C97E19">
        <w:rPr>
          <w:rFonts w:cstheme="minorHAnsi"/>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FC9385E" w14:textId="77777777" w:rsidR="00D25A1D" w:rsidRPr="00C97E19" w:rsidRDefault="00D25A1D" w:rsidP="00D25A1D">
      <w:pPr>
        <w:pStyle w:val="Akapitzlist"/>
        <w:numPr>
          <w:ilvl w:val="0"/>
          <w:numId w:val="9"/>
        </w:numPr>
        <w:spacing w:after="0" w:line="360" w:lineRule="auto"/>
        <w:ind w:left="426" w:hanging="426"/>
        <w:jc w:val="both"/>
        <w:rPr>
          <w:rFonts w:cstheme="minorHAnsi"/>
          <w:b/>
        </w:rPr>
      </w:pPr>
      <w:r w:rsidRPr="00C97E19">
        <w:rPr>
          <w:rFonts w:cstheme="minorHAnsi"/>
        </w:rPr>
        <w:t>Zamawiający może zawrzeć umowę w sprawie zamówienia publicznego przed upływem terminu, o którym mowa w ust. 1., jeżeli w postępowaniu o udzielenie zamówienia złożono tylko jedną ofertę.</w:t>
      </w:r>
    </w:p>
    <w:p w14:paraId="55844870" w14:textId="77777777" w:rsidR="00D25A1D" w:rsidRPr="00C97E19" w:rsidRDefault="00D25A1D" w:rsidP="00D25A1D">
      <w:pPr>
        <w:pStyle w:val="Akapitzlist"/>
        <w:numPr>
          <w:ilvl w:val="0"/>
          <w:numId w:val="9"/>
        </w:numPr>
        <w:spacing w:after="0" w:line="360" w:lineRule="auto"/>
        <w:ind w:left="426" w:hanging="426"/>
        <w:jc w:val="both"/>
        <w:rPr>
          <w:rFonts w:cstheme="minorHAnsi"/>
          <w:b/>
        </w:rPr>
      </w:pPr>
      <w:r w:rsidRPr="00C97E19">
        <w:rPr>
          <w:rFonts w:cstheme="minorHAnsi"/>
        </w:rPr>
        <w:t>Wykonawca, którego oferta została wybrana jako najkorzystniejsza, zostanie poinformowany przez Zamawiającego o miejscu i terminie podpisania umowy.</w:t>
      </w:r>
    </w:p>
    <w:p w14:paraId="4EDBC5CE" w14:textId="77777777" w:rsidR="00D25A1D" w:rsidRPr="00C97E19" w:rsidRDefault="00D25A1D" w:rsidP="00D25A1D">
      <w:pPr>
        <w:pStyle w:val="Akapitzlist"/>
        <w:numPr>
          <w:ilvl w:val="0"/>
          <w:numId w:val="9"/>
        </w:numPr>
        <w:spacing w:after="0" w:line="360" w:lineRule="auto"/>
        <w:ind w:left="426" w:hanging="426"/>
        <w:jc w:val="both"/>
        <w:rPr>
          <w:rFonts w:cstheme="minorHAnsi"/>
          <w:b/>
        </w:rPr>
      </w:pPr>
      <w:r w:rsidRPr="00C97E19">
        <w:rPr>
          <w:rFonts w:cstheme="minorHAnsi"/>
        </w:rPr>
        <w:t>Wykonawca, o którym mowa w ust. 1, ma obowiązek zawrzeć umowę w sprawie zamówienia na warunkach określonych w istotnych postanowieniach umowy, które zostały określone w Specyfikacji Warunków Zamówienia. Umowa zostanie uzupełniona o zapisy wynikające ze złożonej oferty.</w:t>
      </w:r>
    </w:p>
    <w:p w14:paraId="604056DC" w14:textId="77777777" w:rsidR="00D25A1D" w:rsidRPr="00C97E19" w:rsidRDefault="00D25A1D" w:rsidP="00D25A1D">
      <w:pPr>
        <w:pStyle w:val="Akapitzlist"/>
        <w:numPr>
          <w:ilvl w:val="0"/>
          <w:numId w:val="9"/>
        </w:numPr>
        <w:spacing w:after="0" w:line="360" w:lineRule="auto"/>
        <w:ind w:left="426" w:hanging="426"/>
        <w:jc w:val="both"/>
        <w:rPr>
          <w:rFonts w:cstheme="minorHAnsi"/>
          <w:b/>
        </w:rPr>
      </w:pPr>
      <w:r w:rsidRPr="00C97E19">
        <w:rPr>
          <w:rFonts w:cstheme="minorHAnsi"/>
        </w:rPr>
        <w:t>Przed podpisaniem umowy Wykonawcy wspólnie ubiegający się o udzielenie zamówienia (w przypadku wyboru ich oferty jako najkorzystniejszej) przedstawią Zamawiającemu umowę regulującą współpracę tych wykonawców.</w:t>
      </w:r>
    </w:p>
    <w:p w14:paraId="2EF1C133" w14:textId="1144DD68" w:rsidR="00C7796C" w:rsidRPr="00C97E19" w:rsidRDefault="00D25A1D" w:rsidP="00C7796C">
      <w:pPr>
        <w:pStyle w:val="Akapitzlist"/>
        <w:numPr>
          <w:ilvl w:val="0"/>
          <w:numId w:val="9"/>
        </w:numPr>
        <w:spacing w:after="0" w:line="360" w:lineRule="auto"/>
        <w:ind w:left="426" w:hanging="426"/>
        <w:jc w:val="both"/>
        <w:rPr>
          <w:rFonts w:cstheme="minorHAnsi"/>
          <w:b/>
        </w:rPr>
      </w:pPr>
      <w:r w:rsidRPr="00C97E19">
        <w:rPr>
          <w:rFonts w:cstheme="minorHAnsi"/>
        </w:rPr>
        <w:t>Jeżeli Wykonawca, którego oferta została wybrana jako najkorzystniejsza, uchyla się od zawarcia umowy w sprawie zamówienia publicznego Zamawiający może dokonać ponownego badania i oceny oferty spośród oferty pozostałych w postępowaniu Wykonawców albo unieważnić postępowania.</w:t>
      </w:r>
    </w:p>
    <w:tbl>
      <w:tblPr>
        <w:tblStyle w:val="Tabela-Siatka"/>
        <w:tblW w:w="0" w:type="auto"/>
        <w:tblLook w:val="04A0" w:firstRow="1" w:lastRow="0" w:firstColumn="1" w:lastColumn="0" w:noHBand="0" w:noVBand="1"/>
      </w:tblPr>
      <w:tblGrid>
        <w:gridCol w:w="9180"/>
      </w:tblGrid>
      <w:tr w:rsidR="00CD4C4F" w:rsidRPr="00C97E19" w14:paraId="463D0B33" w14:textId="77777777" w:rsidTr="00890D48">
        <w:tc>
          <w:tcPr>
            <w:tcW w:w="9180" w:type="dxa"/>
          </w:tcPr>
          <w:p w14:paraId="309E5C05" w14:textId="688063A3" w:rsidR="00CD4C4F" w:rsidRPr="00C97E19" w:rsidRDefault="00CD4C4F" w:rsidP="00CD4C4F">
            <w:pPr>
              <w:spacing w:line="360" w:lineRule="auto"/>
              <w:jc w:val="both"/>
              <w:rPr>
                <w:rFonts w:cstheme="minorHAnsi"/>
                <w:b/>
                <w:bCs/>
              </w:rPr>
            </w:pPr>
            <w:r w:rsidRPr="00C97E19">
              <w:rPr>
                <w:rFonts w:cstheme="minorHAnsi"/>
                <w:b/>
                <w:bCs/>
              </w:rPr>
              <w:t xml:space="preserve">ROZDZIAŁ </w:t>
            </w:r>
            <w:r w:rsidR="001872CD" w:rsidRPr="00C97E19">
              <w:rPr>
                <w:rFonts w:cstheme="minorHAnsi"/>
                <w:b/>
                <w:bCs/>
              </w:rPr>
              <w:t xml:space="preserve">V </w:t>
            </w:r>
            <w:r w:rsidRPr="00C97E19">
              <w:rPr>
                <w:rFonts w:cstheme="minorHAnsi"/>
                <w:b/>
                <w:bCs/>
              </w:rPr>
              <w:t>– INFORMACJE O PRZEBIEGU POSTĘPOWANIA</w:t>
            </w:r>
          </w:p>
        </w:tc>
      </w:tr>
    </w:tbl>
    <w:p w14:paraId="607C5369" w14:textId="77777777" w:rsidR="00CD4C4F" w:rsidRPr="00C97E19" w:rsidRDefault="00CD4C4F" w:rsidP="00CD4C4F">
      <w:pPr>
        <w:spacing w:after="0" w:line="360" w:lineRule="auto"/>
        <w:jc w:val="center"/>
        <w:rPr>
          <w:rFonts w:cstheme="minorHAnsi"/>
          <w:b/>
          <w:bCs/>
        </w:rPr>
      </w:pPr>
    </w:p>
    <w:p w14:paraId="541030FF" w14:textId="77E38C31" w:rsidR="004E3D3C" w:rsidRPr="00C97E19" w:rsidRDefault="001E403A" w:rsidP="001E403A">
      <w:pPr>
        <w:pStyle w:val="Nagwek2"/>
        <w:keepNext w:val="0"/>
        <w:keepLines w:val="0"/>
        <w:suppressAutoHyphens/>
        <w:overflowPunct w:val="0"/>
        <w:autoSpaceDE w:val="0"/>
        <w:spacing w:before="0" w:after="120" w:line="240" w:lineRule="auto"/>
        <w:jc w:val="both"/>
        <w:textAlignment w:val="baseline"/>
        <w:rPr>
          <w:rFonts w:asciiTheme="minorHAnsi" w:hAnsiTheme="minorHAnsi" w:cstheme="minorHAnsi"/>
          <w:b/>
          <w:bCs/>
          <w:color w:val="auto"/>
          <w:sz w:val="22"/>
          <w:szCs w:val="22"/>
        </w:rPr>
      </w:pPr>
      <w:r w:rsidRPr="00C97E19">
        <w:rPr>
          <w:rFonts w:asciiTheme="minorHAnsi" w:hAnsiTheme="minorHAnsi" w:cstheme="minorHAnsi"/>
          <w:b/>
          <w:bCs/>
          <w:color w:val="auto"/>
          <w:sz w:val="22"/>
          <w:szCs w:val="22"/>
        </w:rPr>
        <w:t>1. SPOSÓB POROZUMIEWANIA SIĘ ZAMAWIAJĄCEGO</w:t>
      </w:r>
      <w:r w:rsidR="009667ED" w:rsidRPr="00C97E19">
        <w:rPr>
          <w:rFonts w:asciiTheme="minorHAnsi" w:hAnsiTheme="minorHAnsi" w:cstheme="minorHAnsi"/>
          <w:b/>
          <w:bCs/>
          <w:color w:val="auto"/>
          <w:sz w:val="22"/>
          <w:szCs w:val="22"/>
        </w:rPr>
        <w:t xml:space="preserve"> Z WYKONAWCAMI</w:t>
      </w:r>
    </w:p>
    <w:p w14:paraId="0C34770A" w14:textId="77777777" w:rsidR="004E3D3C" w:rsidRPr="00C97E19" w:rsidRDefault="004E3D3C" w:rsidP="004E3D3C">
      <w:pPr>
        <w:pStyle w:val="Akapitzlist"/>
        <w:widowControl w:val="0"/>
        <w:numPr>
          <w:ilvl w:val="1"/>
          <w:numId w:val="74"/>
        </w:numPr>
        <w:tabs>
          <w:tab w:val="left" w:pos="800"/>
        </w:tabs>
        <w:autoSpaceDN w:val="0"/>
        <w:spacing w:after="200" w:line="240" w:lineRule="auto"/>
        <w:ind w:left="800" w:hanging="600"/>
        <w:jc w:val="both"/>
        <w:rPr>
          <w:rFonts w:cstheme="minorHAnsi"/>
        </w:rPr>
      </w:pPr>
      <w:bookmarkStart w:id="7" w:name="_Hlk126312304"/>
      <w:r w:rsidRPr="00C97E19">
        <w:rPr>
          <w:rFonts w:cstheme="minorHAnsi"/>
        </w:rPr>
        <w:t>Postępowanie prowadzone jest za pomocą środków komunikacji elektronicznej. Komunikacja między Zamawiającym, a Wykonawcami odbywa się przy użyciu</w:t>
      </w:r>
      <w:r w:rsidRPr="00C97E19">
        <w:rPr>
          <w:rFonts w:eastAsia="Lucida Sans Unicode" w:cstheme="minorHAnsi"/>
          <w:kern w:val="3"/>
          <w:lang w:eastAsia="zh-CN"/>
        </w:rPr>
        <w:t xml:space="preserve"> środków komunikacji elektronicznej w rozumieniu ustawy z dnia 18 lipca 2002r. o świadczeniu usług drogą elektroniczną (</w:t>
      </w:r>
      <w:proofErr w:type="spellStart"/>
      <w:r w:rsidRPr="00C97E19">
        <w:rPr>
          <w:rFonts w:eastAsia="Lucida Sans Unicode" w:cstheme="minorHAnsi"/>
          <w:kern w:val="3"/>
          <w:lang w:eastAsia="zh-CN"/>
        </w:rPr>
        <w:t>t.j</w:t>
      </w:r>
      <w:proofErr w:type="spellEnd"/>
      <w:r w:rsidRPr="00C97E19">
        <w:rPr>
          <w:rFonts w:eastAsia="Lucida Sans Unicode" w:cstheme="minorHAnsi"/>
          <w:kern w:val="3"/>
          <w:lang w:eastAsia="zh-CN"/>
        </w:rPr>
        <w:t xml:space="preserve">. Dz. U. z 2020 poz. 344 ze zm.), tj.: </w:t>
      </w:r>
    </w:p>
    <w:p w14:paraId="7410111D" w14:textId="2BA1E442" w:rsidR="00D32A83" w:rsidRPr="00C97E19" w:rsidRDefault="004E3D3C" w:rsidP="0079160A">
      <w:pPr>
        <w:pStyle w:val="Akapitzlist"/>
        <w:widowControl w:val="0"/>
        <w:numPr>
          <w:ilvl w:val="0"/>
          <w:numId w:val="70"/>
        </w:numPr>
        <w:tabs>
          <w:tab w:val="left" w:pos="800"/>
        </w:tabs>
        <w:autoSpaceDN w:val="0"/>
        <w:spacing w:after="200" w:line="240" w:lineRule="auto"/>
        <w:ind w:left="1200" w:hanging="400"/>
        <w:rPr>
          <w:rFonts w:cstheme="minorHAnsi"/>
        </w:rPr>
      </w:pPr>
      <w:r w:rsidRPr="00C97E19">
        <w:rPr>
          <w:rFonts w:eastAsia="Lucida Sans Unicode" w:cstheme="minorHAnsi"/>
          <w:kern w:val="3"/>
          <w:lang w:eastAsia="zh-CN"/>
        </w:rPr>
        <w:t xml:space="preserve">przy użyciu Platformy przetargowej, </w:t>
      </w:r>
      <w:r w:rsidRPr="00C97E19">
        <w:rPr>
          <w:rFonts w:cstheme="minorHAnsi"/>
        </w:rPr>
        <w:t>adres:</w:t>
      </w:r>
      <w:r w:rsidR="00C7796C" w:rsidRPr="00C97E19">
        <w:rPr>
          <w:rFonts w:cstheme="minorHAnsi"/>
        </w:rPr>
        <w:br/>
      </w:r>
      <w:r w:rsidRPr="00C97E19">
        <w:rPr>
          <w:rFonts w:cstheme="minorHAnsi"/>
        </w:rPr>
        <w:t xml:space="preserve"> </w:t>
      </w:r>
      <w:hyperlink r:id="rId10" w:history="1">
        <w:r w:rsidR="0079160A" w:rsidRPr="00C97E19">
          <w:rPr>
            <w:rStyle w:val="Hipercze"/>
            <w:rFonts w:cstheme="minorHAnsi"/>
          </w:rPr>
          <w:t>https://mszana.logintrade.net/zapytania_email,142176,5a2c6ade7d88e0b773b9830d4eca18c5.html</w:t>
        </w:r>
      </w:hyperlink>
      <w:r w:rsidR="00D32A83" w:rsidRPr="00C97E19">
        <w:rPr>
          <w:rFonts w:cstheme="minorHAnsi"/>
          <w:color w:val="0000FF"/>
          <w:u w:val="single"/>
        </w:rPr>
        <w:t xml:space="preserve"> </w:t>
      </w:r>
    </w:p>
    <w:p w14:paraId="53C76A49" w14:textId="111BD6E7" w:rsidR="004E3D3C" w:rsidRPr="00C97E19" w:rsidRDefault="004E3D3C" w:rsidP="00D32A83">
      <w:pPr>
        <w:pStyle w:val="Akapitzlist"/>
        <w:widowControl w:val="0"/>
        <w:tabs>
          <w:tab w:val="left" w:pos="800"/>
        </w:tabs>
        <w:autoSpaceDN w:val="0"/>
        <w:spacing w:after="200" w:line="240" w:lineRule="auto"/>
        <w:ind w:left="1200"/>
        <w:jc w:val="both"/>
        <w:rPr>
          <w:rFonts w:cstheme="minorHAnsi"/>
        </w:rPr>
      </w:pPr>
      <w:r w:rsidRPr="00C97E19">
        <w:rPr>
          <w:rFonts w:cstheme="minorHAnsi"/>
        </w:rPr>
        <w:t>lub</w:t>
      </w:r>
    </w:p>
    <w:p w14:paraId="24456071" w14:textId="2A19C3E9" w:rsidR="004E3D3C" w:rsidRPr="00C97E19" w:rsidRDefault="004E3D3C" w:rsidP="004E3D3C">
      <w:pPr>
        <w:pStyle w:val="Akapitzlist"/>
        <w:widowControl w:val="0"/>
        <w:numPr>
          <w:ilvl w:val="0"/>
          <w:numId w:val="70"/>
        </w:numPr>
        <w:tabs>
          <w:tab w:val="left" w:pos="800"/>
        </w:tabs>
        <w:autoSpaceDN w:val="0"/>
        <w:spacing w:after="120" w:line="240" w:lineRule="auto"/>
        <w:ind w:left="1202" w:hanging="403"/>
        <w:jc w:val="both"/>
        <w:rPr>
          <w:rFonts w:cstheme="minorHAnsi"/>
        </w:rPr>
      </w:pPr>
      <w:r w:rsidRPr="00C97E19">
        <w:rPr>
          <w:rFonts w:eastAsia="Lucida Sans Unicode" w:cstheme="minorHAnsi"/>
          <w:kern w:val="3"/>
          <w:lang w:eastAsia="zh-CN"/>
        </w:rPr>
        <w:t xml:space="preserve">za pomocą poczty elektronicznej, adres: </w:t>
      </w:r>
      <w:hyperlink r:id="rId11" w:history="1">
        <w:r w:rsidRPr="00C97E19">
          <w:rPr>
            <w:rStyle w:val="Hipercze"/>
            <w:rFonts w:eastAsia="Lucida Sans Unicode" w:cstheme="minorHAnsi"/>
            <w:kern w:val="3"/>
            <w:lang w:eastAsia="zh-CN"/>
          </w:rPr>
          <w:t>zam.publiczne@mszana.ug.gov.pl</w:t>
        </w:r>
      </w:hyperlink>
      <w:r w:rsidRPr="00C97E19">
        <w:rPr>
          <w:rFonts w:eastAsia="Lucida Sans Unicode" w:cstheme="minorHAnsi"/>
          <w:kern w:val="3"/>
          <w:lang w:eastAsia="zh-CN"/>
        </w:rPr>
        <w:t xml:space="preserve"> - Zamawiający w sytuacjach awaryjnych dopuszcza możliwość komunikowania się </w:t>
      </w:r>
      <w:r w:rsidR="004C62EB" w:rsidRPr="00C97E19">
        <w:rPr>
          <w:rFonts w:eastAsia="Lucida Sans Unicode" w:cstheme="minorHAnsi"/>
          <w:kern w:val="3"/>
          <w:lang w:eastAsia="zh-CN"/>
        </w:rPr>
        <w:br/>
      </w:r>
      <w:r w:rsidRPr="00C97E19">
        <w:rPr>
          <w:rFonts w:eastAsia="Lucida Sans Unicode" w:cstheme="minorHAnsi"/>
          <w:kern w:val="3"/>
          <w:lang w:eastAsia="zh-CN"/>
        </w:rPr>
        <w:t xml:space="preserve">z Wykonawcami. </w:t>
      </w:r>
    </w:p>
    <w:p w14:paraId="14919470" w14:textId="77777777" w:rsidR="004E3D3C" w:rsidRPr="00C97E19" w:rsidRDefault="004E3D3C" w:rsidP="004E3D3C">
      <w:pPr>
        <w:widowControl w:val="0"/>
        <w:tabs>
          <w:tab w:val="left" w:pos="800"/>
        </w:tabs>
        <w:autoSpaceDN w:val="0"/>
        <w:spacing w:after="120"/>
        <w:ind w:left="799"/>
        <w:jc w:val="both"/>
        <w:rPr>
          <w:rFonts w:eastAsia="Calibri" w:cstheme="minorHAnsi"/>
        </w:rPr>
      </w:pPr>
      <w:r w:rsidRPr="00C97E19">
        <w:rPr>
          <w:rFonts w:eastAsia="Lucida Sans Unicode" w:cstheme="minorHAnsi"/>
          <w:b/>
          <w:kern w:val="3"/>
          <w:lang w:eastAsia="zh-CN"/>
        </w:rPr>
        <w:lastRenderedPageBreak/>
        <w:t xml:space="preserve">Zamawiający zastrzega, że oferta wraz załącznikami może być składana tylko </w:t>
      </w:r>
      <w:r w:rsidRPr="00C97E19">
        <w:rPr>
          <w:rFonts w:eastAsia="Lucida Sans Unicode" w:cstheme="minorHAnsi"/>
          <w:b/>
          <w:kern w:val="3"/>
          <w:lang w:eastAsia="zh-CN"/>
        </w:rPr>
        <w:br/>
        <w:t>i wyłącznie za pośrednictwem Platformy przetargowej</w:t>
      </w:r>
      <w:r w:rsidRPr="00C97E19">
        <w:rPr>
          <w:rFonts w:eastAsia="Lucida Sans Unicode" w:cstheme="minorHAnsi"/>
          <w:kern w:val="3"/>
          <w:lang w:eastAsia="zh-CN"/>
        </w:rPr>
        <w:t>.</w:t>
      </w:r>
    </w:p>
    <w:p w14:paraId="2FF847CF" w14:textId="77777777" w:rsidR="004E3D3C" w:rsidRPr="00C97E19" w:rsidRDefault="004E3D3C" w:rsidP="004E3D3C">
      <w:pPr>
        <w:pStyle w:val="Akapitzlist"/>
        <w:widowControl w:val="0"/>
        <w:numPr>
          <w:ilvl w:val="1"/>
          <w:numId w:val="74"/>
        </w:numPr>
        <w:tabs>
          <w:tab w:val="left" w:pos="800"/>
        </w:tabs>
        <w:autoSpaceDN w:val="0"/>
        <w:spacing w:after="200" w:line="240" w:lineRule="auto"/>
        <w:ind w:left="800" w:hanging="600"/>
        <w:jc w:val="both"/>
        <w:rPr>
          <w:rFonts w:eastAsia="Lucida Sans Unicode" w:cstheme="minorHAnsi"/>
          <w:kern w:val="3"/>
          <w:lang w:eastAsia="zh-CN"/>
        </w:rPr>
      </w:pPr>
      <w:r w:rsidRPr="00C97E19">
        <w:rPr>
          <w:rFonts w:eastAsia="Lucida Sans Unicode" w:cstheme="minorHAnsi"/>
          <w:kern w:val="3"/>
          <w:lang w:eastAsia="zh-CN"/>
        </w:rPr>
        <w:t>Ofertę składa się pod rygorem nieważności, zgodnie z wyborem Wykonawcy:</w:t>
      </w:r>
    </w:p>
    <w:p w14:paraId="62E78FBD" w14:textId="77777777" w:rsidR="004E3D3C" w:rsidRPr="00C97E19" w:rsidRDefault="004E3D3C" w:rsidP="004E3D3C">
      <w:pPr>
        <w:pStyle w:val="Akapitzlist"/>
        <w:widowControl w:val="0"/>
        <w:numPr>
          <w:ilvl w:val="0"/>
          <w:numId w:val="71"/>
        </w:numPr>
        <w:tabs>
          <w:tab w:val="left" w:pos="800"/>
        </w:tabs>
        <w:autoSpaceDN w:val="0"/>
        <w:spacing w:after="0" w:line="240" w:lineRule="auto"/>
        <w:ind w:left="1200" w:hanging="400"/>
        <w:jc w:val="both"/>
        <w:rPr>
          <w:rFonts w:eastAsia="Lucida Sans Unicode" w:cstheme="minorHAnsi"/>
          <w:kern w:val="3"/>
          <w:lang w:eastAsia="zh-CN"/>
        </w:rPr>
      </w:pPr>
      <w:r w:rsidRPr="00C97E19">
        <w:rPr>
          <w:rFonts w:eastAsia="Lucida Sans Unicode" w:cstheme="minorHAnsi"/>
          <w:kern w:val="3"/>
          <w:lang w:eastAsia="zh-CN"/>
        </w:rPr>
        <w:t>w formie elektronicznej (oznacza to postać elektroniczną opatrzoną kwalifikowanym podpisem elektronicznym),</w:t>
      </w:r>
    </w:p>
    <w:p w14:paraId="688220B2" w14:textId="77777777" w:rsidR="004E3D3C" w:rsidRPr="00C97E19" w:rsidRDefault="004E3D3C" w:rsidP="004E3D3C">
      <w:pPr>
        <w:pStyle w:val="Akapitzlist"/>
        <w:widowControl w:val="0"/>
        <w:numPr>
          <w:ilvl w:val="0"/>
          <w:numId w:val="71"/>
        </w:numPr>
        <w:tabs>
          <w:tab w:val="left" w:pos="800"/>
        </w:tabs>
        <w:autoSpaceDN w:val="0"/>
        <w:spacing w:after="120" w:line="240" w:lineRule="auto"/>
        <w:ind w:left="1202" w:hanging="403"/>
        <w:contextualSpacing w:val="0"/>
        <w:jc w:val="both"/>
        <w:rPr>
          <w:rFonts w:eastAsia="Lucida Sans Unicode" w:cstheme="minorHAnsi"/>
          <w:kern w:val="3"/>
          <w:lang w:eastAsia="zh-CN"/>
        </w:rPr>
      </w:pPr>
      <w:r w:rsidRPr="00C97E19">
        <w:rPr>
          <w:rFonts w:eastAsia="Lucida Sans Unicode" w:cstheme="minorHAnsi"/>
          <w:kern w:val="3"/>
          <w:lang w:eastAsia="zh-CN"/>
        </w:rPr>
        <w:t>w postaci elektronicznej opatrzonej podpisem zaufanym lub podpisem osobistym.</w:t>
      </w:r>
    </w:p>
    <w:p w14:paraId="632D411A" w14:textId="77777777" w:rsidR="004E3D3C" w:rsidRPr="00C97E19" w:rsidRDefault="004E3D3C" w:rsidP="004E3D3C">
      <w:pPr>
        <w:pStyle w:val="Akapitzlist"/>
        <w:widowControl w:val="0"/>
        <w:numPr>
          <w:ilvl w:val="1"/>
          <w:numId w:val="74"/>
        </w:numPr>
        <w:tabs>
          <w:tab w:val="left" w:pos="800"/>
        </w:tabs>
        <w:autoSpaceDN w:val="0"/>
        <w:spacing w:after="120" w:line="240" w:lineRule="auto"/>
        <w:ind w:left="799" w:hanging="601"/>
        <w:contextualSpacing w:val="0"/>
        <w:jc w:val="both"/>
        <w:rPr>
          <w:rFonts w:eastAsia="Lucida Sans Unicode" w:cstheme="minorHAnsi"/>
          <w:kern w:val="3"/>
          <w:lang w:eastAsia="zh-CN"/>
        </w:rPr>
      </w:pPr>
      <w:r w:rsidRPr="00C97E19">
        <w:rPr>
          <w:rFonts w:eastAsia="Lucida Sans Unicode" w:cstheme="minorHAnsi"/>
          <w:kern w:val="3"/>
          <w:lang w:eastAsia="zh-CN"/>
        </w:rPr>
        <w:t>Zamawiający lub Wykonawca przekazując oświadczenia, wnioski, zawiadomienia oraz informacje przy użyciu środków komunikacji elektronicznej w rozumieniu ustawy z dnia 18 lipca 2002r. o świadczeniu usług droga elektroniczną, mogą zażądać od drugiej strony niezwłocznego potwierdzenia ich otrzymania.</w:t>
      </w:r>
    </w:p>
    <w:p w14:paraId="5A2766A0" w14:textId="77777777" w:rsidR="004E3D3C" w:rsidRPr="00C97E19" w:rsidRDefault="004E3D3C" w:rsidP="004E3D3C">
      <w:pPr>
        <w:pStyle w:val="Akapitzlist"/>
        <w:widowControl w:val="0"/>
        <w:numPr>
          <w:ilvl w:val="1"/>
          <w:numId w:val="74"/>
        </w:numPr>
        <w:tabs>
          <w:tab w:val="left" w:pos="800"/>
        </w:tabs>
        <w:autoSpaceDN w:val="0"/>
        <w:spacing w:after="120" w:line="240" w:lineRule="auto"/>
        <w:ind w:left="799" w:hanging="601"/>
        <w:contextualSpacing w:val="0"/>
        <w:jc w:val="both"/>
        <w:rPr>
          <w:rFonts w:eastAsia="Lucida Sans Unicode" w:cstheme="minorHAnsi"/>
          <w:kern w:val="3"/>
          <w:lang w:eastAsia="zh-CN"/>
        </w:rPr>
      </w:pPr>
      <w:r w:rsidRPr="00C97E19">
        <w:rPr>
          <w:rFonts w:eastAsia="Lucida Sans Unicode" w:cstheme="minorHAnsi"/>
          <w:kern w:val="3"/>
          <w:lang w:eastAsia="zh-CN"/>
        </w:rPr>
        <w:t>Przyjmuje się, że dokument wysłany przy użyciu Platformy przetargowej został doręczony Wykonawcy w sposób umożliwiający zapoznanie się z jego treścią, w dniu jego przekazania na Platformę przetargową.</w:t>
      </w:r>
    </w:p>
    <w:p w14:paraId="3498DC58" w14:textId="77777777" w:rsidR="004E3D3C" w:rsidRPr="00C97E19" w:rsidRDefault="004E3D3C" w:rsidP="004E3D3C">
      <w:pPr>
        <w:pStyle w:val="Akapitzlist"/>
        <w:widowControl w:val="0"/>
        <w:numPr>
          <w:ilvl w:val="1"/>
          <w:numId w:val="74"/>
        </w:numPr>
        <w:tabs>
          <w:tab w:val="left" w:pos="800"/>
        </w:tabs>
        <w:autoSpaceDN w:val="0"/>
        <w:spacing w:after="0" w:line="240" w:lineRule="auto"/>
        <w:ind w:left="799" w:hanging="601"/>
        <w:contextualSpacing w:val="0"/>
        <w:jc w:val="both"/>
        <w:rPr>
          <w:rFonts w:eastAsia="Lucida Sans Unicode" w:cstheme="minorHAnsi"/>
          <w:kern w:val="3"/>
          <w:lang w:eastAsia="zh-CN"/>
        </w:rPr>
      </w:pPr>
      <w:r w:rsidRPr="00C97E19">
        <w:rPr>
          <w:rFonts w:cstheme="minorHAnsi"/>
        </w:rPr>
        <w:t>Osoby wyznaczone do porozumiewania się z wykonawcami w sprawach dotyczących niniejszego przedmiotu zamówienia:</w:t>
      </w:r>
    </w:p>
    <w:p w14:paraId="6749FC1A" w14:textId="6020E7CB" w:rsidR="004E3D3C" w:rsidRPr="00C97E19" w:rsidRDefault="004E3D3C" w:rsidP="004E3D3C">
      <w:pPr>
        <w:pStyle w:val="Akapitzlist"/>
        <w:widowControl w:val="0"/>
        <w:tabs>
          <w:tab w:val="left" w:pos="800"/>
        </w:tabs>
        <w:autoSpaceDN w:val="0"/>
        <w:spacing w:after="0" w:line="240" w:lineRule="auto"/>
        <w:ind w:left="799"/>
        <w:contextualSpacing w:val="0"/>
        <w:jc w:val="both"/>
        <w:rPr>
          <w:rFonts w:cstheme="minorHAnsi"/>
        </w:rPr>
      </w:pPr>
      <w:r w:rsidRPr="00C97E19">
        <w:rPr>
          <w:rFonts w:eastAsia="Lucida Sans Unicode" w:cstheme="minorHAnsi"/>
          <w:kern w:val="3"/>
          <w:lang w:eastAsia="zh-CN"/>
        </w:rPr>
        <w:t xml:space="preserve">- w sprawach merytorycznych: </w:t>
      </w:r>
      <w:r w:rsidR="00D32A83" w:rsidRPr="00C97E19">
        <w:rPr>
          <w:rFonts w:eastAsia="Lucida Sans Unicode" w:cstheme="minorHAnsi"/>
          <w:kern w:val="3"/>
          <w:lang w:eastAsia="zh-CN"/>
        </w:rPr>
        <w:t>Małgorzata Gąsior</w:t>
      </w:r>
    </w:p>
    <w:p w14:paraId="1C594D03" w14:textId="77777777" w:rsidR="004E3D3C" w:rsidRPr="00C97E19" w:rsidRDefault="004E3D3C" w:rsidP="004E3D3C">
      <w:pPr>
        <w:pStyle w:val="Akapitzlist"/>
        <w:widowControl w:val="0"/>
        <w:tabs>
          <w:tab w:val="left" w:pos="800"/>
        </w:tabs>
        <w:autoSpaceDN w:val="0"/>
        <w:spacing w:after="0" w:line="240" w:lineRule="auto"/>
        <w:ind w:left="799"/>
        <w:contextualSpacing w:val="0"/>
        <w:jc w:val="both"/>
        <w:rPr>
          <w:rFonts w:cstheme="minorHAnsi"/>
        </w:rPr>
      </w:pPr>
      <w:r w:rsidRPr="00C97E19">
        <w:rPr>
          <w:rFonts w:cstheme="minorHAnsi"/>
        </w:rPr>
        <w:t xml:space="preserve">- w sprawach formalno-prawnych: Aleksandra </w:t>
      </w:r>
      <w:proofErr w:type="spellStart"/>
      <w:r w:rsidRPr="00C97E19">
        <w:rPr>
          <w:rFonts w:cstheme="minorHAnsi"/>
        </w:rPr>
        <w:t>Tkocz</w:t>
      </w:r>
      <w:proofErr w:type="spellEnd"/>
    </w:p>
    <w:p w14:paraId="28EC1E38" w14:textId="77777777" w:rsidR="004E3D3C" w:rsidRPr="00C97E19" w:rsidRDefault="00000000" w:rsidP="004E3D3C">
      <w:pPr>
        <w:pStyle w:val="Akapitzlist"/>
        <w:widowControl w:val="0"/>
        <w:tabs>
          <w:tab w:val="left" w:pos="800"/>
        </w:tabs>
        <w:autoSpaceDN w:val="0"/>
        <w:spacing w:after="120" w:line="240" w:lineRule="auto"/>
        <w:ind w:left="799"/>
        <w:contextualSpacing w:val="0"/>
        <w:jc w:val="both"/>
        <w:rPr>
          <w:rStyle w:val="Hipercze"/>
          <w:rFonts w:cstheme="minorHAnsi"/>
        </w:rPr>
      </w:pPr>
      <w:hyperlink r:id="rId12" w:history="1">
        <w:r w:rsidR="004E3D3C" w:rsidRPr="00C97E19">
          <w:rPr>
            <w:rStyle w:val="Hipercze"/>
            <w:rFonts w:cstheme="minorHAnsi"/>
          </w:rPr>
          <w:t>zam.publiczne@mszana.ug.gov.pl</w:t>
        </w:r>
      </w:hyperlink>
    </w:p>
    <w:p w14:paraId="07C59BE0" w14:textId="67C024B9" w:rsidR="009667ED" w:rsidRPr="00C97E19" w:rsidRDefault="001E403A" w:rsidP="001E403A">
      <w:pPr>
        <w:pStyle w:val="Nagwek2"/>
        <w:keepNext w:val="0"/>
        <w:keepLines w:val="0"/>
        <w:suppressAutoHyphens/>
        <w:overflowPunct w:val="0"/>
        <w:autoSpaceDE w:val="0"/>
        <w:spacing w:before="0" w:after="120" w:line="240" w:lineRule="auto"/>
        <w:jc w:val="both"/>
        <w:textAlignment w:val="baseline"/>
        <w:rPr>
          <w:rFonts w:asciiTheme="minorHAnsi" w:eastAsia="Lucida Sans Unicode" w:hAnsiTheme="minorHAnsi" w:cstheme="minorHAnsi"/>
          <w:b/>
          <w:bCs/>
          <w:color w:val="auto"/>
          <w:sz w:val="22"/>
          <w:szCs w:val="22"/>
        </w:rPr>
      </w:pPr>
      <w:r w:rsidRPr="00C97E19">
        <w:rPr>
          <w:rFonts w:asciiTheme="minorHAnsi" w:eastAsia="Lucida Sans Unicode" w:hAnsiTheme="minorHAnsi" w:cstheme="minorHAnsi"/>
          <w:b/>
          <w:bCs/>
          <w:color w:val="auto"/>
          <w:sz w:val="22"/>
          <w:szCs w:val="22"/>
        </w:rPr>
        <w:t xml:space="preserve">2. </w:t>
      </w:r>
      <w:r w:rsidR="009667ED" w:rsidRPr="00C97E19">
        <w:rPr>
          <w:rFonts w:asciiTheme="minorHAnsi" w:eastAsia="Lucida Sans Unicode" w:hAnsiTheme="minorHAnsi" w:cstheme="minorHAnsi"/>
          <w:b/>
          <w:bCs/>
          <w:color w:val="auto"/>
          <w:sz w:val="22"/>
          <w:szCs w:val="22"/>
        </w:rPr>
        <w:t>WYMAGANIA TECHNICZNE I ORGANIZACYJNE SPORZĄDZANIA, WYSYLANIA I ODBIERANIA KORESPONDENCJI ELEKTRONICZNEJ</w:t>
      </w:r>
    </w:p>
    <w:p w14:paraId="6BC2F0B0" w14:textId="77777777" w:rsidR="004E3D3C" w:rsidRPr="00C97E19" w:rsidRDefault="004E3D3C" w:rsidP="004E3D3C">
      <w:pPr>
        <w:widowControl w:val="0"/>
        <w:numPr>
          <w:ilvl w:val="0"/>
          <w:numId w:val="57"/>
        </w:numPr>
        <w:autoSpaceDE w:val="0"/>
        <w:autoSpaceDN w:val="0"/>
        <w:adjustRightInd w:val="0"/>
        <w:spacing w:after="120" w:line="240" w:lineRule="auto"/>
        <w:ind w:left="799" w:hanging="601"/>
        <w:jc w:val="both"/>
        <w:rPr>
          <w:rFonts w:cstheme="minorHAnsi"/>
          <w:bCs/>
        </w:rPr>
      </w:pPr>
      <w:r w:rsidRPr="00C97E19">
        <w:rPr>
          <w:rFonts w:cstheme="minorHAnsi"/>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30987DC9" w14:textId="77777777" w:rsidR="004E3D3C" w:rsidRPr="00C97E19" w:rsidRDefault="004E3D3C" w:rsidP="004E3D3C">
      <w:pPr>
        <w:widowControl w:val="0"/>
        <w:numPr>
          <w:ilvl w:val="0"/>
          <w:numId w:val="57"/>
        </w:numPr>
        <w:autoSpaceDE w:val="0"/>
        <w:autoSpaceDN w:val="0"/>
        <w:adjustRightInd w:val="0"/>
        <w:spacing w:after="120" w:line="240" w:lineRule="auto"/>
        <w:ind w:left="799" w:hanging="601"/>
        <w:jc w:val="both"/>
        <w:rPr>
          <w:rFonts w:cstheme="minorHAnsi"/>
          <w:bCs/>
        </w:rPr>
      </w:pPr>
      <w:r w:rsidRPr="00C97E19">
        <w:rPr>
          <w:rFonts w:cstheme="minorHAnsi"/>
          <w:bCs/>
        </w:rPr>
        <w:t xml:space="preserve">Wymagania techniczne związane z korzystaniem z Platformy przetargowej są dostępne pod niniejszym adresem: </w:t>
      </w:r>
      <w:hyperlink r:id="rId13" w:history="1">
        <w:r w:rsidRPr="00C97E19">
          <w:rPr>
            <w:rStyle w:val="Hipercze"/>
            <w:rFonts w:cstheme="minorHAnsi"/>
          </w:rPr>
          <w:t>https://mszana.logintrade.net/rejestracja/instrukcje.html</w:t>
        </w:r>
      </w:hyperlink>
      <w:r w:rsidRPr="00C97E19">
        <w:rPr>
          <w:rFonts w:cstheme="minorHAnsi"/>
          <w:u w:val="single"/>
        </w:rPr>
        <w:t xml:space="preserve"> </w:t>
      </w:r>
    </w:p>
    <w:p w14:paraId="651E4695" w14:textId="77777777" w:rsidR="004E3D3C" w:rsidRPr="00C97E19" w:rsidRDefault="004E3D3C" w:rsidP="004E3D3C">
      <w:pPr>
        <w:widowControl w:val="0"/>
        <w:numPr>
          <w:ilvl w:val="0"/>
          <w:numId w:val="57"/>
        </w:numPr>
        <w:autoSpaceDE w:val="0"/>
        <w:autoSpaceDN w:val="0"/>
        <w:adjustRightInd w:val="0"/>
        <w:spacing w:after="0" w:line="240" w:lineRule="auto"/>
        <w:ind w:left="800" w:hanging="600"/>
        <w:rPr>
          <w:rFonts w:cstheme="minorHAnsi"/>
          <w:bCs/>
        </w:rPr>
      </w:pPr>
      <w:r w:rsidRPr="00C97E19">
        <w:rPr>
          <w:rFonts w:cstheme="minorHAnsi"/>
          <w:bCs/>
        </w:rPr>
        <w:t>Kodowanie i oznaczenie czasu przekazania danych</w:t>
      </w:r>
    </w:p>
    <w:p w14:paraId="5586B5AB" w14:textId="77777777" w:rsidR="004E3D3C" w:rsidRPr="00C97E19" w:rsidRDefault="004E3D3C" w:rsidP="004E3D3C">
      <w:pPr>
        <w:widowControl w:val="0"/>
        <w:tabs>
          <w:tab w:val="left" w:pos="500"/>
          <w:tab w:val="left" w:pos="800"/>
        </w:tabs>
        <w:autoSpaceDN w:val="0"/>
        <w:adjustRightInd w:val="0"/>
        <w:spacing w:after="120"/>
        <w:ind w:left="799" w:hanging="601"/>
        <w:jc w:val="both"/>
        <w:rPr>
          <w:rFonts w:cstheme="minorHAnsi"/>
          <w:bCs/>
        </w:rPr>
      </w:pPr>
      <w:r w:rsidRPr="00C97E19">
        <w:rPr>
          <w:rFonts w:cstheme="minorHAnsi"/>
          <w:bCs/>
        </w:rPr>
        <w:tab/>
      </w:r>
      <w:r w:rsidRPr="00C97E19">
        <w:rPr>
          <w:rFonts w:cstheme="minorHAnsi"/>
          <w:bCs/>
        </w:rPr>
        <w:tab/>
        <w:t xml:space="preserve">Czas zapisywany jest w formacie YYYY-MM-DD HH:MM:SS. Za datę przekazania oferty, oświadczenia, o którym mowa w art. 125 ustawy </w:t>
      </w:r>
      <w:proofErr w:type="spellStart"/>
      <w:r w:rsidRPr="00C97E19">
        <w:rPr>
          <w:rFonts w:cstheme="minorHAnsi"/>
          <w:bCs/>
        </w:rPr>
        <w:t>Pzp</w:t>
      </w:r>
      <w:proofErr w:type="spellEnd"/>
      <w:r w:rsidRPr="00C97E19">
        <w:rPr>
          <w:rFonts w:cstheme="minorHAnsi"/>
          <w:bCs/>
        </w:rPr>
        <w:t>, przedmiotowych środków dowodowych, podmiotowych środków dowodowych oraz innych oświadczeń i dokumentów przyjmuje się datę ich wpływu na Platformę, a nie datę wykonanie danej czynności przez Wykonawcę na Platformie przetargowej.</w:t>
      </w:r>
    </w:p>
    <w:p w14:paraId="2BF43E69" w14:textId="77777777" w:rsidR="004E3D3C" w:rsidRPr="00C97E19" w:rsidRDefault="004E3D3C" w:rsidP="004E3D3C">
      <w:pPr>
        <w:widowControl w:val="0"/>
        <w:numPr>
          <w:ilvl w:val="0"/>
          <w:numId w:val="57"/>
        </w:numPr>
        <w:autoSpaceDE w:val="0"/>
        <w:autoSpaceDN w:val="0"/>
        <w:adjustRightInd w:val="0"/>
        <w:spacing w:after="120" w:line="240" w:lineRule="auto"/>
        <w:ind w:left="800" w:hanging="600"/>
        <w:jc w:val="both"/>
        <w:rPr>
          <w:rFonts w:cstheme="minorHAnsi"/>
          <w:bCs/>
        </w:rPr>
      </w:pPr>
      <w:r w:rsidRPr="00C97E19">
        <w:rPr>
          <w:rFonts w:cstheme="minorHAnsi"/>
        </w:rPr>
        <w:t xml:space="preserve">Wykonawca zamierzający złożyć ofertę, zobowiązany jest zapoznać się z instrukcjami użytkowników Platformy przetargowej dostępnych pod adresem   oraz zaakceptować regulamin korzystania z Platformy przetargowej dostępny pod adresem </w:t>
      </w:r>
      <w:hyperlink r:id="rId14" w:history="1">
        <w:r w:rsidRPr="00C97E19">
          <w:rPr>
            <w:rStyle w:val="Hipercze"/>
            <w:rFonts w:cstheme="minorHAnsi"/>
          </w:rPr>
          <w:t>https://mszana.logintrade.net/rejestracja/ustawowe.html</w:t>
        </w:r>
      </w:hyperlink>
      <w:r w:rsidRPr="00C97E19">
        <w:rPr>
          <w:rFonts w:cstheme="minorHAnsi"/>
        </w:rPr>
        <w:t xml:space="preserve"> oraz zaakceptować regulamin korzystania z Platformy przetargowej dostępny pod adresem:  </w:t>
      </w:r>
      <w:hyperlink r:id="rId15" w:history="1">
        <w:r w:rsidRPr="00C97E19">
          <w:rPr>
            <w:rStyle w:val="Hipercze"/>
            <w:rFonts w:cstheme="minorHAnsi"/>
          </w:rPr>
          <w:t>https://mszana.logintrade.net/rejestracja/regulamin.html</w:t>
        </w:r>
      </w:hyperlink>
      <w:r w:rsidRPr="00C97E19">
        <w:rPr>
          <w:rFonts w:cstheme="minorHAnsi"/>
        </w:rPr>
        <w:t xml:space="preserve"> </w:t>
      </w:r>
    </w:p>
    <w:p w14:paraId="540AFB17" w14:textId="77777777" w:rsidR="004E3D3C" w:rsidRPr="00C97E19" w:rsidRDefault="004E3D3C" w:rsidP="004E3D3C">
      <w:pPr>
        <w:pStyle w:val="Akapitzlist"/>
        <w:widowControl w:val="0"/>
        <w:numPr>
          <w:ilvl w:val="0"/>
          <w:numId w:val="57"/>
        </w:numPr>
        <w:tabs>
          <w:tab w:val="left" w:pos="800"/>
          <w:tab w:val="left" w:pos="1134"/>
        </w:tabs>
        <w:autoSpaceDN w:val="0"/>
        <w:adjustRightInd w:val="0"/>
        <w:spacing w:after="120" w:line="240" w:lineRule="auto"/>
        <w:ind w:left="800" w:hanging="600"/>
        <w:contextualSpacing w:val="0"/>
        <w:jc w:val="both"/>
        <w:rPr>
          <w:rFonts w:cstheme="minorHAnsi"/>
          <w:bCs/>
        </w:rPr>
      </w:pPr>
      <w:r w:rsidRPr="00C97E19">
        <w:rPr>
          <w:rFonts w:cstheme="minorHAnsi"/>
        </w:rPr>
        <w:t xml:space="preserve">Wsparcia technicznego w zakresie działania Platformy przetargowej udziela jej dostawca, tj. </w:t>
      </w:r>
      <w:proofErr w:type="spellStart"/>
      <w:r w:rsidRPr="00C97E19">
        <w:rPr>
          <w:rFonts w:cstheme="minorHAnsi"/>
        </w:rPr>
        <w:t>Logintrade</w:t>
      </w:r>
      <w:proofErr w:type="spellEnd"/>
      <w:r w:rsidRPr="00C97E19">
        <w:rPr>
          <w:rFonts w:cstheme="minorHAnsi"/>
        </w:rPr>
        <w:t xml:space="preserve"> SA, nr tel. 71 787 35 34, e-mail:helpdesk@logintrade.net od poniedziałku do piątku (dni robocze) w godz. 8:00-16:00.</w:t>
      </w:r>
    </w:p>
    <w:p w14:paraId="444F7CFE" w14:textId="77777777" w:rsidR="004E3D3C" w:rsidRPr="00C97E19" w:rsidRDefault="004E3D3C" w:rsidP="004E3D3C">
      <w:pPr>
        <w:pStyle w:val="Akapitzlist"/>
        <w:widowControl w:val="0"/>
        <w:numPr>
          <w:ilvl w:val="0"/>
          <w:numId w:val="57"/>
        </w:numPr>
        <w:tabs>
          <w:tab w:val="left" w:pos="800"/>
          <w:tab w:val="left" w:pos="1134"/>
        </w:tabs>
        <w:autoSpaceDN w:val="0"/>
        <w:adjustRightInd w:val="0"/>
        <w:spacing w:after="120" w:line="240" w:lineRule="auto"/>
        <w:ind w:left="800" w:hanging="600"/>
        <w:contextualSpacing w:val="0"/>
        <w:jc w:val="both"/>
        <w:rPr>
          <w:rFonts w:cstheme="minorHAnsi"/>
          <w:bCs/>
        </w:rPr>
      </w:pPr>
      <w:r w:rsidRPr="00C97E19">
        <w:rPr>
          <w:rFonts w:cstheme="minorHAnsi"/>
          <w:bCs/>
        </w:rPr>
        <w:t xml:space="preserve">Zamawiający informuje, iż w przypadku przesyłania  przez Wykonawcę dokumentów elektronicznych skompresowanych (w tym oferty przetargowej) dopuszczone są formaty danych wskazane w Rozporządzeniu Rady Ministrów w sprawie Krajowych Ram </w:t>
      </w:r>
      <w:r w:rsidRPr="00C97E19">
        <w:rPr>
          <w:rFonts w:cstheme="minorHAnsi"/>
          <w:bCs/>
        </w:rPr>
        <w:lastRenderedPageBreak/>
        <w:t xml:space="preserve">Interoperacyjności, minimalnych wymagań dla rejestrów publicznych i wymiany informacji </w:t>
      </w:r>
      <w:r w:rsidRPr="00C97E19">
        <w:rPr>
          <w:rFonts w:cstheme="minorHAnsi"/>
        </w:rPr>
        <w:t>w postaci</w:t>
      </w:r>
      <w:r w:rsidRPr="00C97E19">
        <w:rPr>
          <w:rFonts w:cstheme="minorHAnsi"/>
          <w:bCs/>
        </w:rPr>
        <w:t xml:space="preserve"> elektronicznej oraz minimalnych wymagań dla systemów teleinformatycznych (</w:t>
      </w:r>
      <w:proofErr w:type="spellStart"/>
      <w:r w:rsidRPr="00C97E19">
        <w:rPr>
          <w:rFonts w:cstheme="minorHAnsi"/>
          <w:bCs/>
        </w:rPr>
        <w:t>t.j</w:t>
      </w:r>
      <w:proofErr w:type="spellEnd"/>
      <w:r w:rsidRPr="00C97E19">
        <w:rPr>
          <w:rFonts w:cstheme="minorHAnsi"/>
          <w:bCs/>
        </w:rPr>
        <w:t xml:space="preserve">. Dz. U. z 2017, poz. 2247) – z zastrzeżeniem, iż Zamawiający dopuszcza także przesyłanie dokumentów (w tym oferty) </w:t>
      </w:r>
      <w:r w:rsidRPr="00C97E19">
        <w:rPr>
          <w:rFonts w:cstheme="minorHAnsi"/>
          <w:b/>
          <w:bCs/>
        </w:rPr>
        <w:t>skompresowanych formatem .</w:t>
      </w:r>
      <w:proofErr w:type="spellStart"/>
      <w:r w:rsidRPr="00C97E19">
        <w:rPr>
          <w:rFonts w:cstheme="minorHAnsi"/>
          <w:b/>
          <w:bCs/>
        </w:rPr>
        <w:t>rar</w:t>
      </w:r>
      <w:proofErr w:type="spellEnd"/>
      <w:r w:rsidRPr="00C97E19">
        <w:rPr>
          <w:rFonts w:cstheme="minorHAnsi"/>
          <w:bCs/>
        </w:rPr>
        <w:t xml:space="preserve">  </w:t>
      </w:r>
    </w:p>
    <w:p w14:paraId="387AFBBC" w14:textId="77777777" w:rsidR="004E3D3C" w:rsidRPr="00C97E19" w:rsidRDefault="004E3D3C" w:rsidP="004E3D3C">
      <w:pPr>
        <w:pStyle w:val="Akapitzlist"/>
        <w:widowControl w:val="0"/>
        <w:tabs>
          <w:tab w:val="left" w:pos="800"/>
          <w:tab w:val="left" w:pos="1134"/>
        </w:tabs>
        <w:autoSpaceDN w:val="0"/>
        <w:adjustRightInd w:val="0"/>
        <w:spacing w:after="120" w:line="240" w:lineRule="auto"/>
        <w:ind w:left="799"/>
        <w:contextualSpacing w:val="0"/>
        <w:jc w:val="both"/>
        <w:rPr>
          <w:rFonts w:cstheme="minorHAnsi"/>
          <w:bCs/>
        </w:rPr>
      </w:pPr>
      <w:r w:rsidRPr="00C97E19">
        <w:rPr>
          <w:rFonts w:cstheme="minorHAnsi"/>
          <w:b/>
          <w:bCs/>
        </w:rPr>
        <w:t>UWAGA:</w:t>
      </w:r>
      <w:r w:rsidRPr="00C97E19">
        <w:rPr>
          <w:rFonts w:cstheme="minorHAnsi"/>
          <w:bCs/>
        </w:rPr>
        <w:t xml:space="preserve"> przesłanie pliku w formacie .</w:t>
      </w:r>
      <w:proofErr w:type="spellStart"/>
      <w:r w:rsidRPr="00C97E19">
        <w:rPr>
          <w:rFonts w:cstheme="minorHAnsi"/>
          <w:bCs/>
        </w:rPr>
        <w:t>rar</w:t>
      </w:r>
      <w:proofErr w:type="spellEnd"/>
      <w:r w:rsidRPr="00C97E19">
        <w:rPr>
          <w:rFonts w:cstheme="minorHAnsi"/>
          <w:bCs/>
        </w:rPr>
        <w:t xml:space="preserve"> poprzez Platformę przetargową jest możliwe tylko po uprzednim jego skompresowaniu do innego formatu wskazanego w Rozporządzeniu, o którym mowa w ust. 2.6 niniejszego rozdziału (np. w formacie .zip).</w:t>
      </w:r>
    </w:p>
    <w:p w14:paraId="61181E82" w14:textId="77777777" w:rsidR="004E3D3C" w:rsidRPr="00C97E19" w:rsidRDefault="004E3D3C" w:rsidP="004E3D3C">
      <w:pPr>
        <w:pStyle w:val="Akapitzlist"/>
        <w:widowControl w:val="0"/>
        <w:numPr>
          <w:ilvl w:val="0"/>
          <w:numId w:val="57"/>
        </w:numPr>
        <w:tabs>
          <w:tab w:val="left" w:pos="800"/>
          <w:tab w:val="left" w:pos="1134"/>
        </w:tabs>
        <w:autoSpaceDN w:val="0"/>
        <w:adjustRightInd w:val="0"/>
        <w:spacing w:after="120" w:line="240" w:lineRule="auto"/>
        <w:ind w:left="800" w:hanging="600"/>
        <w:contextualSpacing w:val="0"/>
        <w:jc w:val="both"/>
        <w:rPr>
          <w:rFonts w:cstheme="minorHAnsi"/>
          <w:bCs/>
        </w:rPr>
      </w:pPr>
      <w:r w:rsidRPr="00C97E19">
        <w:rPr>
          <w:rFonts w:cstheme="minorHAnsi"/>
          <w:bCs/>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C97E19">
        <w:rPr>
          <w:rFonts w:cstheme="minorHAnsi"/>
          <w:bCs/>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44E82B2B" w14:textId="77777777" w:rsidR="009667ED" w:rsidRPr="00C97E19" w:rsidRDefault="004E3D3C" w:rsidP="004E3D3C">
      <w:pPr>
        <w:pStyle w:val="Akapitzlist"/>
        <w:widowControl w:val="0"/>
        <w:numPr>
          <w:ilvl w:val="0"/>
          <w:numId w:val="57"/>
        </w:numPr>
        <w:tabs>
          <w:tab w:val="left" w:pos="800"/>
          <w:tab w:val="left" w:pos="1134"/>
        </w:tabs>
        <w:autoSpaceDN w:val="0"/>
        <w:adjustRightInd w:val="0"/>
        <w:spacing w:after="120" w:line="240" w:lineRule="auto"/>
        <w:ind w:left="800" w:hanging="600"/>
        <w:contextualSpacing w:val="0"/>
        <w:jc w:val="both"/>
        <w:rPr>
          <w:rFonts w:cstheme="minorHAnsi"/>
          <w:bCs/>
        </w:rPr>
      </w:pPr>
      <w:r w:rsidRPr="00C97E19">
        <w:rPr>
          <w:rFonts w:cstheme="minorHAnsi"/>
          <w:bCs/>
        </w:rPr>
        <w:t xml:space="preserve">Maksymalny rozmiar plików przesyłanych za pośrednictwem Platformy wynosi 150 MB </w:t>
      </w:r>
      <w:r w:rsidRPr="00C97E19">
        <w:rPr>
          <w:rFonts w:cstheme="minorHAnsi"/>
          <w:bCs/>
          <w:u w:val="single"/>
        </w:rPr>
        <w:t>dla jednego pliku</w:t>
      </w:r>
      <w:r w:rsidRPr="00C97E19">
        <w:rPr>
          <w:rFonts w:cstheme="minorHAnsi"/>
          <w:bCs/>
        </w:rPr>
        <w:t>.</w:t>
      </w:r>
    </w:p>
    <w:p w14:paraId="75573871" w14:textId="426F5A4E" w:rsidR="004E3D3C" w:rsidRPr="00C97E19" w:rsidRDefault="004E3D3C" w:rsidP="009667ED">
      <w:pPr>
        <w:pStyle w:val="Akapitzlist"/>
        <w:widowControl w:val="0"/>
        <w:tabs>
          <w:tab w:val="left" w:pos="800"/>
          <w:tab w:val="left" w:pos="1134"/>
        </w:tabs>
        <w:autoSpaceDN w:val="0"/>
        <w:adjustRightInd w:val="0"/>
        <w:spacing w:after="120" w:line="240" w:lineRule="auto"/>
        <w:ind w:left="800"/>
        <w:contextualSpacing w:val="0"/>
        <w:jc w:val="both"/>
        <w:rPr>
          <w:rFonts w:cstheme="minorHAnsi"/>
          <w:b/>
        </w:rPr>
      </w:pPr>
      <w:r w:rsidRPr="00C97E19">
        <w:rPr>
          <w:rFonts w:cstheme="minorHAnsi"/>
          <w:b/>
        </w:rPr>
        <w:t xml:space="preserve"> </w:t>
      </w:r>
    </w:p>
    <w:p w14:paraId="301EAEB5" w14:textId="7C411C23" w:rsidR="009667ED" w:rsidRPr="00C97E19" w:rsidRDefault="0021078B" w:rsidP="0021078B">
      <w:pPr>
        <w:widowControl w:val="0"/>
        <w:tabs>
          <w:tab w:val="left" w:pos="800"/>
          <w:tab w:val="left" w:pos="1134"/>
        </w:tabs>
        <w:autoSpaceDN w:val="0"/>
        <w:adjustRightInd w:val="0"/>
        <w:spacing w:after="120" w:line="240" w:lineRule="auto"/>
        <w:jc w:val="both"/>
        <w:rPr>
          <w:rFonts w:cstheme="minorHAnsi"/>
          <w:b/>
        </w:rPr>
      </w:pPr>
      <w:r w:rsidRPr="00C97E19">
        <w:rPr>
          <w:rFonts w:cstheme="minorHAnsi"/>
          <w:b/>
        </w:rPr>
        <w:t>3.</w:t>
      </w:r>
      <w:r w:rsidR="009667ED" w:rsidRPr="00C97E19">
        <w:rPr>
          <w:rFonts w:cstheme="minorHAnsi"/>
          <w:b/>
        </w:rPr>
        <w:t>OPIS SPOSOBU PRZYGOTOWANIA I SKŁADANIA OFERT</w:t>
      </w:r>
    </w:p>
    <w:bookmarkEnd w:id="7"/>
    <w:p w14:paraId="2E1D3160" w14:textId="026D9EBD" w:rsidR="004E3D3C" w:rsidRPr="00C97E19" w:rsidRDefault="004E3D3C" w:rsidP="009667ED">
      <w:pPr>
        <w:pStyle w:val="Nagwek2"/>
        <w:keepNext w:val="0"/>
        <w:keepLines w:val="0"/>
        <w:suppressAutoHyphens/>
        <w:overflowPunct w:val="0"/>
        <w:autoSpaceDE w:val="0"/>
        <w:spacing w:before="0" w:after="120" w:line="240" w:lineRule="auto"/>
        <w:ind w:left="400"/>
        <w:jc w:val="both"/>
        <w:textAlignment w:val="baseline"/>
        <w:rPr>
          <w:rFonts w:asciiTheme="minorHAnsi" w:hAnsiTheme="minorHAnsi" w:cstheme="minorHAnsi"/>
          <w:b/>
          <w:bCs/>
          <w:color w:val="auto"/>
          <w:sz w:val="22"/>
          <w:szCs w:val="22"/>
        </w:rPr>
      </w:pPr>
    </w:p>
    <w:p w14:paraId="30FC0020" w14:textId="77777777" w:rsidR="004E3D3C" w:rsidRPr="00C97E19" w:rsidRDefault="004E3D3C" w:rsidP="004E3D3C">
      <w:pPr>
        <w:pStyle w:val="Bezodstpw"/>
        <w:numPr>
          <w:ilvl w:val="0"/>
          <w:numId w:val="58"/>
        </w:numPr>
        <w:spacing w:after="120"/>
        <w:ind w:left="799" w:hanging="601"/>
        <w:jc w:val="both"/>
        <w:rPr>
          <w:rFonts w:asciiTheme="minorHAnsi" w:hAnsiTheme="minorHAnsi" w:cstheme="minorHAnsi"/>
          <w:u w:val="single"/>
          <w:lang w:val="pl-PL"/>
        </w:rPr>
      </w:pPr>
      <w:r w:rsidRPr="00C97E19">
        <w:rPr>
          <w:rFonts w:asciiTheme="minorHAnsi" w:hAnsiTheme="minorHAnsi" w:cstheme="minorHAnsi"/>
          <w:lang w:val="pl-PL"/>
        </w:rPr>
        <w:t xml:space="preserve">Ofertę wraz z oświadczeniami składa się pod rygorem nieważności w formie elektronicznej </w:t>
      </w:r>
      <w:r w:rsidRPr="00C97E19">
        <w:rPr>
          <w:rFonts w:asciiTheme="minorHAnsi" w:hAnsiTheme="minorHAnsi" w:cstheme="minorHAnsi"/>
          <w:lang w:val="pl-PL"/>
        </w:rPr>
        <w:br/>
        <w:t xml:space="preserve">(w postaci elektronicznej opatrzonej kwalifikowanym podpisem elektronicznym) </w:t>
      </w:r>
      <w:r w:rsidRPr="00C97E19">
        <w:rPr>
          <w:rFonts w:asciiTheme="minorHAnsi" w:hAnsiTheme="minorHAnsi" w:cstheme="minorHAnsi"/>
          <w:bCs/>
          <w:lang w:val="pl-PL"/>
        </w:rPr>
        <w:t xml:space="preserve">lub w postaci elektronicznej opatrzonej podpisem zaufanym lub podpisem osobistym. </w:t>
      </w:r>
    </w:p>
    <w:p w14:paraId="4E9D93B5" w14:textId="58F64BA7" w:rsidR="004E3D3C" w:rsidRPr="00C97E19" w:rsidRDefault="004E3D3C" w:rsidP="004E3D3C">
      <w:pPr>
        <w:pStyle w:val="Bezodstpw"/>
        <w:numPr>
          <w:ilvl w:val="0"/>
          <w:numId w:val="58"/>
        </w:numPr>
        <w:spacing w:after="120"/>
        <w:ind w:left="799" w:hanging="601"/>
        <w:jc w:val="both"/>
        <w:rPr>
          <w:rFonts w:asciiTheme="minorHAnsi" w:hAnsiTheme="minorHAnsi" w:cstheme="minorHAnsi"/>
          <w:u w:val="single"/>
          <w:lang w:val="pl-PL"/>
        </w:rPr>
      </w:pPr>
      <w:r w:rsidRPr="00C97E19">
        <w:rPr>
          <w:rFonts w:asciiTheme="minorHAnsi" w:hAnsiTheme="minorHAnsi" w:cstheme="minorHAnsi"/>
          <w:lang w:val="pl-PL"/>
        </w:rPr>
        <w:t xml:space="preserve">Ofertę wraz z załącznikami składa się </w:t>
      </w:r>
      <w:r w:rsidRPr="00C97E19">
        <w:rPr>
          <w:rFonts w:asciiTheme="minorHAnsi" w:hAnsiTheme="minorHAnsi" w:cstheme="minorHAnsi"/>
          <w:color w:val="000000"/>
          <w:lang w:val="pl-PL"/>
        </w:rPr>
        <w:t xml:space="preserve">za pośrednictwem Platformy przetargowej. </w:t>
      </w:r>
    </w:p>
    <w:p w14:paraId="0E38568E" w14:textId="77777777" w:rsidR="004E3D3C" w:rsidRPr="00C97E19" w:rsidRDefault="004E3D3C" w:rsidP="004E3D3C">
      <w:pPr>
        <w:pStyle w:val="Bezodstpw"/>
        <w:numPr>
          <w:ilvl w:val="0"/>
          <w:numId w:val="58"/>
        </w:numPr>
        <w:spacing w:after="120"/>
        <w:ind w:left="799" w:hanging="601"/>
        <w:jc w:val="both"/>
        <w:rPr>
          <w:rFonts w:asciiTheme="minorHAnsi" w:hAnsiTheme="minorHAnsi" w:cstheme="minorHAnsi"/>
          <w:u w:val="single"/>
          <w:lang w:val="pl-PL"/>
        </w:rPr>
      </w:pPr>
      <w:r w:rsidRPr="00C97E19">
        <w:rPr>
          <w:rFonts w:asciiTheme="minorHAnsi" w:hAnsiTheme="minorHAnsi" w:cstheme="minorHAnsi"/>
          <w:bCs/>
          <w:lang w:val="pl-PL"/>
        </w:rPr>
        <w:t xml:space="preserve">Zamawiający zaleca, aby oferta została utworzona w formacie </w:t>
      </w:r>
      <w:r w:rsidRPr="00C97E19">
        <w:rPr>
          <w:rFonts w:asciiTheme="minorHAnsi" w:hAnsiTheme="minorHAnsi" w:cstheme="minorHAnsi"/>
          <w:b/>
          <w:bCs/>
          <w:lang w:val="pl-PL"/>
        </w:rPr>
        <w:t xml:space="preserve">.pdf oraz podpisana wewnętrznym kwalifikowanym podpisem elektronicznym. </w:t>
      </w:r>
      <w:r w:rsidRPr="00C97E19">
        <w:rPr>
          <w:rFonts w:asciiTheme="minorHAnsi" w:hAnsiTheme="minorHAnsi" w:cstheme="minorHAnsi"/>
          <w:bCs/>
          <w:lang w:val="pl-PL"/>
        </w:rPr>
        <w:t xml:space="preserve">Wykonawca może przygotować ofertę w każdym innym formacie zgodnym z Rozporządzeniem Rady Ministrów </w:t>
      </w:r>
      <w:r w:rsidRPr="00C97E19">
        <w:rPr>
          <w:rFonts w:asciiTheme="minorHAnsi" w:hAnsiTheme="minorHAnsi" w:cstheme="minorHAnsi"/>
          <w:bCs/>
          <w:lang w:val="pl-PL"/>
        </w:rPr>
        <w:br/>
        <w:t xml:space="preserve">w sprawie Krajowych Ram Interoperacyjności, minimalnych wymagań dla rejestrów publicznych i wymiany informacji </w:t>
      </w:r>
      <w:r w:rsidRPr="00C97E19">
        <w:rPr>
          <w:rFonts w:asciiTheme="minorHAnsi" w:hAnsiTheme="minorHAnsi" w:cstheme="minorHAnsi"/>
          <w:lang w:val="pl-PL"/>
        </w:rPr>
        <w:t>w postaci</w:t>
      </w:r>
      <w:r w:rsidRPr="00C97E19">
        <w:rPr>
          <w:rFonts w:asciiTheme="minorHAnsi" w:hAnsiTheme="minorHAnsi" w:cstheme="minorHAnsi"/>
          <w:bCs/>
          <w:lang w:val="pl-PL"/>
        </w:rPr>
        <w:t xml:space="preserve"> elektronicznej oraz minimalnych wymagań dla systemów teleinformatycznych (</w:t>
      </w:r>
      <w:proofErr w:type="spellStart"/>
      <w:r w:rsidRPr="00C97E19">
        <w:rPr>
          <w:rFonts w:asciiTheme="minorHAnsi" w:hAnsiTheme="minorHAnsi" w:cstheme="minorHAnsi"/>
          <w:bCs/>
          <w:lang w:val="pl-PL"/>
        </w:rPr>
        <w:t>t.j</w:t>
      </w:r>
      <w:proofErr w:type="spellEnd"/>
      <w:r w:rsidRPr="00C97E19">
        <w:rPr>
          <w:rFonts w:asciiTheme="minorHAnsi" w:hAnsiTheme="minorHAnsi" w:cstheme="minorHAnsi"/>
          <w:bCs/>
          <w:lang w:val="pl-PL"/>
        </w:rPr>
        <w:t>. Dz. U. z 2017, poz. 2247).</w:t>
      </w:r>
    </w:p>
    <w:p w14:paraId="225D4A39" w14:textId="77777777" w:rsidR="004E3D3C" w:rsidRPr="00C97E19" w:rsidRDefault="004E3D3C" w:rsidP="004E3D3C">
      <w:pPr>
        <w:pStyle w:val="Bezodstpw"/>
        <w:numPr>
          <w:ilvl w:val="0"/>
          <w:numId w:val="58"/>
        </w:numPr>
        <w:spacing w:after="120"/>
        <w:ind w:left="799" w:hanging="601"/>
        <w:jc w:val="both"/>
        <w:rPr>
          <w:rFonts w:asciiTheme="minorHAnsi" w:hAnsiTheme="minorHAnsi" w:cstheme="minorHAnsi"/>
          <w:u w:val="single"/>
          <w:lang w:val="pl-PL"/>
        </w:rPr>
      </w:pPr>
      <w:r w:rsidRPr="00C97E19">
        <w:rPr>
          <w:rFonts w:asciiTheme="minorHAnsi" w:hAnsiTheme="minorHAnsi" w:cstheme="minorHAnsi"/>
          <w:bCs/>
          <w:lang w:val="pl-PL"/>
        </w:rPr>
        <w:t>W przypadku zastosowania podpisu zewnętrznego należy pamiętać o obowiązku dołączenia do pliku stanowiącego ofertę także pliku podpisującego, który generuje się automatycznie podczas złożenia podpisu.</w:t>
      </w:r>
    </w:p>
    <w:p w14:paraId="6FF52EDE" w14:textId="77777777" w:rsidR="004E3D3C" w:rsidRPr="00C97E19" w:rsidRDefault="004E3D3C" w:rsidP="004E3D3C">
      <w:pPr>
        <w:pStyle w:val="Bezodstpw"/>
        <w:numPr>
          <w:ilvl w:val="0"/>
          <w:numId w:val="58"/>
        </w:numPr>
        <w:spacing w:after="120"/>
        <w:ind w:left="799" w:hanging="601"/>
        <w:jc w:val="both"/>
        <w:rPr>
          <w:rFonts w:asciiTheme="minorHAnsi" w:hAnsiTheme="minorHAnsi" w:cstheme="minorHAnsi"/>
          <w:u w:val="single"/>
          <w:lang w:val="pl-PL"/>
        </w:rPr>
      </w:pPr>
      <w:r w:rsidRPr="00C97E19">
        <w:rPr>
          <w:rFonts w:asciiTheme="minorHAnsi" w:hAnsiTheme="minorHAnsi" w:cstheme="minorHAnsi"/>
          <w:bCs/>
          <w:lang w:val="pl-PL"/>
        </w:rPr>
        <w:t xml:space="preserve">Zamawiający rekomenduje wykorzystanie podpisu z kwalifikowanym znacznikiem czasu. Kwalifikowany znacznik czasu nie jest wymagany, ułatwia jednak weryfikację podpisu </w:t>
      </w:r>
      <w:r w:rsidRPr="00C97E19">
        <w:rPr>
          <w:rFonts w:asciiTheme="minorHAnsi" w:hAnsiTheme="minorHAnsi" w:cstheme="minorHAnsi"/>
          <w:bCs/>
          <w:lang w:val="pl-PL"/>
        </w:rPr>
        <w:br/>
        <w:t>w przypadku, gdy ważność certyfikatu wygasła.</w:t>
      </w:r>
    </w:p>
    <w:p w14:paraId="2C13E366" w14:textId="77777777" w:rsidR="004E3D3C" w:rsidRPr="00C97E19" w:rsidRDefault="004E3D3C" w:rsidP="004E3D3C">
      <w:pPr>
        <w:pStyle w:val="Bezodstpw"/>
        <w:numPr>
          <w:ilvl w:val="0"/>
          <w:numId w:val="58"/>
        </w:numPr>
        <w:spacing w:after="120"/>
        <w:ind w:left="799" w:hanging="601"/>
        <w:jc w:val="both"/>
        <w:rPr>
          <w:rFonts w:asciiTheme="minorHAnsi" w:hAnsiTheme="minorHAnsi" w:cstheme="minorHAnsi"/>
          <w:u w:val="single"/>
          <w:lang w:val="pl-PL"/>
        </w:rPr>
      </w:pPr>
      <w:r w:rsidRPr="00C97E19">
        <w:rPr>
          <w:rFonts w:asciiTheme="minorHAnsi" w:hAnsiTheme="minorHAnsi" w:cstheme="minorHAnsi"/>
          <w:bCs/>
          <w:lang w:val="pl-PL"/>
        </w:rPr>
        <w:t xml:space="preserve">Zamawiający zwraca uwagę na ograniczenia wielkości plików podpisywanych profilem zaufanym, który wynosi maksymalnie 10 MB oraz na ograniczenia wielkości plików podpisywanych w aplikacji </w:t>
      </w:r>
      <w:proofErr w:type="spellStart"/>
      <w:r w:rsidRPr="00C97E19">
        <w:rPr>
          <w:rFonts w:asciiTheme="minorHAnsi" w:hAnsiTheme="minorHAnsi" w:cstheme="minorHAnsi"/>
          <w:bCs/>
          <w:lang w:val="pl-PL"/>
        </w:rPr>
        <w:t>eDoApp</w:t>
      </w:r>
      <w:proofErr w:type="spellEnd"/>
      <w:r w:rsidRPr="00C97E19">
        <w:rPr>
          <w:rFonts w:asciiTheme="minorHAnsi" w:hAnsiTheme="minorHAnsi" w:cstheme="minorHAnsi"/>
          <w:bCs/>
          <w:lang w:val="pl-PL"/>
        </w:rPr>
        <w:t>, służącej do składania podpisu osobistego, który wynosi maksymalnie 5 MB.</w:t>
      </w:r>
    </w:p>
    <w:p w14:paraId="12079780" w14:textId="77777777" w:rsidR="004E3D3C" w:rsidRPr="00C97E19" w:rsidRDefault="004E3D3C" w:rsidP="004E3D3C">
      <w:pPr>
        <w:pStyle w:val="Bezodstpw"/>
        <w:numPr>
          <w:ilvl w:val="0"/>
          <w:numId w:val="58"/>
        </w:numPr>
        <w:spacing w:after="120"/>
        <w:ind w:left="799" w:hanging="601"/>
        <w:jc w:val="both"/>
        <w:rPr>
          <w:rFonts w:asciiTheme="minorHAnsi" w:hAnsiTheme="minorHAnsi" w:cstheme="minorHAnsi"/>
          <w:u w:val="single"/>
          <w:lang w:val="pl-PL"/>
        </w:rPr>
      </w:pPr>
      <w:r w:rsidRPr="00C97E19">
        <w:rPr>
          <w:rFonts w:asciiTheme="minorHAnsi" w:hAnsiTheme="minorHAnsi" w:cstheme="minorHAnsi"/>
          <w:bCs/>
          <w:lang w:val="pl-PL"/>
        </w:rPr>
        <w:t xml:space="preserve">W celu kompresji danych Zamawiający rekomenduje wykorzystanie formatu </w:t>
      </w:r>
      <w:r w:rsidRPr="00C97E19">
        <w:rPr>
          <w:rFonts w:asciiTheme="minorHAnsi" w:hAnsiTheme="minorHAnsi" w:cstheme="minorHAnsi"/>
          <w:b/>
          <w:bCs/>
          <w:lang w:val="pl-PL"/>
        </w:rPr>
        <w:t>.zip</w:t>
      </w:r>
      <w:r w:rsidRPr="00C97E19">
        <w:rPr>
          <w:rFonts w:asciiTheme="minorHAnsi" w:hAnsiTheme="minorHAnsi" w:cstheme="minorHAnsi"/>
          <w:bCs/>
          <w:lang w:val="pl-PL"/>
        </w:rPr>
        <w:t>.</w:t>
      </w:r>
      <w:r w:rsidRPr="00C97E19">
        <w:rPr>
          <w:rFonts w:asciiTheme="minorHAnsi" w:hAnsiTheme="minorHAnsi" w:cstheme="minorHAnsi"/>
          <w:bCs/>
          <w:lang w:val="pl-PL"/>
        </w:rPr>
        <w:tab/>
      </w:r>
    </w:p>
    <w:p w14:paraId="484BBC00" w14:textId="1486D57E" w:rsidR="004E3D3C" w:rsidRPr="00C97E19" w:rsidRDefault="004E3D3C" w:rsidP="004E3D3C">
      <w:pPr>
        <w:pStyle w:val="Bezodstpw"/>
        <w:numPr>
          <w:ilvl w:val="0"/>
          <w:numId w:val="58"/>
        </w:numPr>
        <w:spacing w:after="120"/>
        <w:ind w:left="799" w:hanging="601"/>
        <w:jc w:val="both"/>
        <w:rPr>
          <w:rFonts w:asciiTheme="minorHAnsi" w:hAnsiTheme="minorHAnsi" w:cstheme="minorHAnsi"/>
          <w:lang w:val="pl-PL"/>
        </w:rPr>
      </w:pPr>
      <w:r w:rsidRPr="00C97E19">
        <w:rPr>
          <w:rFonts w:asciiTheme="minorHAnsi" w:hAnsiTheme="minorHAnsi" w:cstheme="minorHAnsi"/>
          <w:lang w:val="pl-PL"/>
        </w:rPr>
        <w:t xml:space="preserve">Upoważnienie (pełnomocnictwo) do podpisania oferty, do poświadczania dokumentów za zgodność z oryginałem należy dołączyć do oferty zgodnie z ust. 1.4 rozdziału IV niniejszej </w:t>
      </w:r>
      <w:proofErr w:type="spellStart"/>
      <w:r w:rsidRPr="00C97E19">
        <w:rPr>
          <w:rFonts w:asciiTheme="minorHAnsi" w:hAnsiTheme="minorHAnsi" w:cstheme="minorHAnsi"/>
          <w:lang w:val="pl-PL"/>
        </w:rPr>
        <w:t>swz</w:t>
      </w:r>
      <w:proofErr w:type="spellEnd"/>
      <w:r w:rsidR="0021078B" w:rsidRPr="00C97E19">
        <w:rPr>
          <w:rFonts w:asciiTheme="minorHAnsi" w:hAnsiTheme="minorHAnsi" w:cstheme="minorHAnsi"/>
          <w:lang w:val="pl-PL"/>
        </w:rPr>
        <w:t xml:space="preserve"> – do sprawdzenia</w:t>
      </w:r>
    </w:p>
    <w:p w14:paraId="1C78362D" w14:textId="77777777" w:rsidR="004E3D3C" w:rsidRPr="00C97E19" w:rsidRDefault="004E3D3C" w:rsidP="004E3D3C">
      <w:pPr>
        <w:pStyle w:val="Bezodstpw"/>
        <w:numPr>
          <w:ilvl w:val="0"/>
          <w:numId w:val="58"/>
        </w:numPr>
        <w:spacing w:after="120"/>
        <w:ind w:left="799" w:hanging="601"/>
        <w:jc w:val="both"/>
        <w:rPr>
          <w:rFonts w:asciiTheme="minorHAnsi" w:hAnsiTheme="minorHAnsi" w:cstheme="minorHAnsi"/>
          <w:u w:val="single"/>
          <w:lang w:val="pl-PL"/>
        </w:rPr>
      </w:pPr>
      <w:r w:rsidRPr="00C97E19">
        <w:rPr>
          <w:rFonts w:asciiTheme="minorHAnsi" w:hAnsiTheme="minorHAnsi" w:cstheme="minorHAnsi"/>
          <w:lang w:val="pl-PL"/>
        </w:rPr>
        <w:lastRenderedPageBreak/>
        <w:t xml:space="preserve">W przypadku, gdy w opatrzonej kwalifikowanym podpisem elektronicznym, podpisem zaufanym lub podpisem osobistym ofercie lub oświadczeniu Wykonawcy, zostały naniesione zmiany, oferta/oświadczenie Wykonawcy muszą być ponownie podpisane. </w:t>
      </w:r>
    </w:p>
    <w:p w14:paraId="4AC31E95" w14:textId="77777777" w:rsidR="004E3D3C" w:rsidRPr="00C97E19" w:rsidRDefault="004E3D3C" w:rsidP="004E3D3C">
      <w:pPr>
        <w:pStyle w:val="Bezodstpw"/>
        <w:numPr>
          <w:ilvl w:val="0"/>
          <w:numId w:val="58"/>
        </w:numPr>
        <w:spacing w:after="120"/>
        <w:ind w:left="799" w:hanging="601"/>
        <w:jc w:val="both"/>
        <w:rPr>
          <w:rFonts w:asciiTheme="minorHAnsi" w:hAnsiTheme="minorHAnsi" w:cstheme="minorHAnsi"/>
          <w:u w:val="single"/>
          <w:lang w:val="pl-PL"/>
        </w:rPr>
      </w:pPr>
      <w:r w:rsidRPr="00C97E19">
        <w:rPr>
          <w:rFonts w:asciiTheme="minorHAnsi" w:hAnsiTheme="minorHAnsi" w:cstheme="minorHAnsi"/>
          <w:lang w:val="pl-PL"/>
        </w:rPr>
        <w:t>W formularzu oferty Wykonawca zobowiązany jest podać adres poczty elektronicznej używany do logowania na Platformie przetargowej, za pomocą którego będzie prowadzona korespondencja z Wykonawcą.</w:t>
      </w:r>
    </w:p>
    <w:p w14:paraId="3A7929D9" w14:textId="77777777" w:rsidR="004E3D3C" w:rsidRPr="00C97E19" w:rsidRDefault="004E3D3C" w:rsidP="004E3D3C">
      <w:pPr>
        <w:pStyle w:val="Bezodstpw"/>
        <w:numPr>
          <w:ilvl w:val="0"/>
          <w:numId w:val="58"/>
        </w:numPr>
        <w:spacing w:after="120"/>
        <w:ind w:left="799" w:hanging="601"/>
        <w:jc w:val="both"/>
        <w:rPr>
          <w:rFonts w:asciiTheme="minorHAnsi" w:hAnsiTheme="minorHAnsi" w:cstheme="minorHAnsi"/>
          <w:u w:val="single"/>
          <w:lang w:val="pl-PL"/>
        </w:rPr>
      </w:pPr>
      <w:r w:rsidRPr="00C97E19">
        <w:rPr>
          <w:rFonts w:asciiTheme="minorHAnsi" w:hAnsiTheme="minorHAnsi" w:cstheme="minorHAnsi"/>
          <w:bCs/>
          <w:lang w:val="pl-PL"/>
        </w:rPr>
        <w:t xml:space="preserve">Oferta oraz oświadczenia i inne dokumenty określone w ust. 2 rozdziału V SWZ sporządza się </w:t>
      </w:r>
      <w:r w:rsidRPr="00C97E19">
        <w:rPr>
          <w:rFonts w:asciiTheme="minorHAnsi" w:hAnsiTheme="minorHAnsi" w:cstheme="minorHAnsi"/>
          <w:bCs/>
          <w:lang w:val="pl-PL"/>
        </w:rPr>
        <w:br/>
        <w:t xml:space="preserve">w postaci elektronicznej w formatach danych określonych w przepisach wydanych na podstawie art. 18 ustawy z dnia 17 lutego 2005 r. o informatyzacji działalności podmiotów realizujących zadania publiczne. </w:t>
      </w:r>
    </w:p>
    <w:p w14:paraId="55473D00" w14:textId="77777777" w:rsidR="004E3D3C" w:rsidRPr="00C97E19" w:rsidRDefault="004E3D3C" w:rsidP="004E3D3C">
      <w:pPr>
        <w:pStyle w:val="Bezodstpw"/>
        <w:numPr>
          <w:ilvl w:val="0"/>
          <w:numId w:val="58"/>
        </w:numPr>
        <w:spacing w:after="120"/>
        <w:ind w:left="799" w:hanging="601"/>
        <w:jc w:val="both"/>
        <w:rPr>
          <w:rFonts w:asciiTheme="minorHAnsi" w:hAnsiTheme="minorHAnsi" w:cstheme="minorHAnsi"/>
          <w:u w:val="single"/>
          <w:lang w:val="pl-PL"/>
        </w:rPr>
      </w:pPr>
      <w:r w:rsidRPr="00C97E19">
        <w:rPr>
          <w:rFonts w:asciiTheme="minorHAnsi" w:hAnsiTheme="minorHAnsi" w:cstheme="minorHAnsi"/>
          <w:lang w:val="pl-PL"/>
        </w:rPr>
        <w:t>Dokumenty sporządzone w języku obcym, należy składać wraz z tłumaczeniem na język polski – nie dotyczy oferty, która musi być sporządzona w języku polskim.</w:t>
      </w:r>
    </w:p>
    <w:p w14:paraId="28FC1AAB" w14:textId="77777777" w:rsidR="004E3D3C" w:rsidRPr="00C97E19" w:rsidRDefault="004E3D3C" w:rsidP="004E3D3C">
      <w:pPr>
        <w:pStyle w:val="Bezodstpw"/>
        <w:numPr>
          <w:ilvl w:val="0"/>
          <w:numId w:val="58"/>
        </w:numPr>
        <w:spacing w:after="120"/>
        <w:ind w:left="799" w:hanging="601"/>
        <w:jc w:val="both"/>
        <w:rPr>
          <w:rFonts w:asciiTheme="minorHAnsi" w:hAnsiTheme="minorHAnsi" w:cstheme="minorHAnsi"/>
          <w:lang w:val="pl-PL"/>
        </w:rPr>
      </w:pPr>
      <w:r w:rsidRPr="00C97E19">
        <w:rPr>
          <w:rFonts w:asciiTheme="minorHAnsi" w:hAnsiTheme="minorHAnsi" w:cstheme="minorHAnsi"/>
          <w:lang w:val="pl-PL"/>
        </w:rPr>
        <w:t xml:space="preserve">Wszelkie </w:t>
      </w:r>
      <w:r w:rsidRPr="00C97E19">
        <w:rPr>
          <w:rFonts w:asciiTheme="minorHAnsi" w:hAnsiTheme="minorHAnsi" w:cstheme="minorHAnsi"/>
          <w:u w:val="single"/>
          <w:lang w:val="pl-PL"/>
        </w:rPr>
        <w:t>informacje stanowiące tajemnicę przedsiębiorstwa</w:t>
      </w:r>
      <w:r w:rsidRPr="00C97E19">
        <w:rPr>
          <w:rFonts w:asciiTheme="minorHAnsi" w:hAnsiTheme="minorHAnsi" w:cstheme="minorHAnsi"/>
          <w:lang w:val="pl-PL"/>
        </w:rPr>
        <w:t xml:space="preserve"> w rozumieniu ustawy z dnia 16 kwietnia 1993 r. o zwalczaniu nieuczciwej konkurencji, </w:t>
      </w:r>
      <w:r w:rsidRPr="00C97E19">
        <w:rPr>
          <w:rFonts w:asciiTheme="minorHAnsi" w:hAnsiTheme="minorHAnsi" w:cstheme="minorHAnsi"/>
          <w:u w:val="single"/>
          <w:lang w:val="pl-PL"/>
        </w:rPr>
        <w:t xml:space="preserve">które Wykonawca zastrzeże jako tajemnicę przedsiębiorstwa, powinny zostać złożone w wydzielonym i odpowiednio oznaczonym pliku wraz z jednoczesnym zaznaczeniem w nazwie pliku </w:t>
      </w:r>
      <w:r w:rsidRPr="00C97E19">
        <w:rPr>
          <w:rFonts w:asciiTheme="minorHAnsi" w:hAnsiTheme="minorHAnsi" w:cstheme="minorHAnsi"/>
          <w:i/>
          <w:u w:val="single"/>
          <w:lang w:val="pl-PL"/>
        </w:rPr>
        <w:t>„załącznik stanowiący tajemnicę przedsiębiorstwa</w:t>
      </w:r>
      <w:r w:rsidRPr="00C97E19">
        <w:rPr>
          <w:rFonts w:asciiTheme="minorHAnsi" w:hAnsiTheme="minorHAnsi" w:cstheme="minorHAnsi"/>
          <w:i/>
          <w:lang w:val="pl-PL"/>
        </w:rPr>
        <w:t xml:space="preserve">”, </w:t>
      </w:r>
      <w:r w:rsidRPr="00C97E19">
        <w:rPr>
          <w:rFonts w:asciiTheme="minorHAnsi" w:hAnsiTheme="minorHAnsi" w:cstheme="minorHAnsi"/>
          <w:lang w:val="pl-PL"/>
        </w:rPr>
        <w:t xml:space="preserve">natomiast pozostała część jawna oferty winna być zawarta </w:t>
      </w:r>
      <w:r w:rsidRPr="00C97E19">
        <w:rPr>
          <w:rFonts w:asciiTheme="minorHAnsi" w:hAnsiTheme="minorHAnsi" w:cstheme="minorHAnsi"/>
          <w:lang w:val="pl-PL"/>
        </w:rPr>
        <w:br/>
        <w:t>w osobnych plikach.</w:t>
      </w:r>
    </w:p>
    <w:p w14:paraId="6A97DAA6" w14:textId="77777777" w:rsidR="004E3D3C" w:rsidRPr="00C97E19" w:rsidRDefault="004E3D3C" w:rsidP="004E3D3C">
      <w:pPr>
        <w:pStyle w:val="Bezodstpw"/>
        <w:numPr>
          <w:ilvl w:val="0"/>
          <w:numId w:val="58"/>
        </w:numPr>
        <w:spacing w:after="120"/>
        <w:ind w:left="799" w:hanging="601"/>
        <w:jc w:val="both"/>
        <w:rPr>
          <w:rFonts w:asciiTheme="minorHAnsi" w:hAnsiTheme="minorHAnsi" w:cstheme="minorHAnsi"/>
          <w:u w:val="single"/>
          <w:lang w:val="pl-PL"/>
        </w:rPr>
      </w:pPr>
      <w:r w:rsidRPr="00C97E19">
        <w:rPr>
          <w:rFonts w:asciiTheme="minorHAnsi" w:hAnsiTheme="minorHAnsi" w:cstheme="minorHAnsi"/>
          <w:lang w:val="pl-PL"/>
        </w:rPr>
        <w:t xml:space="preserve">Wykonawca może przed upływem terminu do składania ofert zmienić lub wycofać ofertę za pośrednictwem Platformy przetargowej. </w:t>
      </w:r>
    </w:p>
    <w:p w14:paraId="5EAC0BE9" w14:textId="77777777" w:rsidR="004E3D3C" w:rsidRPr="00C97E19" w:rsidRDefault="004E3D3C" w:rsidP="004E3D3C">
      <w:pPr>
        <w:pStyle w:val="Bezodstpw"/>
        <w:numPr>
          <w:ilvl w:val="0"/>
          <w:numId w:val="58"/>
        </w:numPr>
        <w:spacing w:after="120"/>
        <w:ind w:left="799" w:hanging="601"/>
        <w:jc w:val="both"/>
        <w:rPr>
          <w:rFonts w:asciiTheme="minorHAnsi" w:hAnsiTheme="minorHAnsi" w:cstheme="minorHAnsi"/>
          <w:u w:val="single"/>
          <w:lang w:val="pl-PL"/>
        </w:rPr>
      </w:pPr>
      <w:r w:rsidRPr="00C97E19">
        <w:rPr>
          <w:rFonts w:asciiTheme="minorHAnsi" w:hAnsiTheme="minorHAnsi" w:cstheme="minorHAnsi"/>
          <w:bCs/>
          <w:lang w:val="pl-PL"/>
        </w:rPr>
        <w:t>Wykonawca po upływie terminu do składania ofert nie może skutecznie wycofać złożonej oferty.</w:t>
      </w:r>
    </w:p>
    <w:p w14:paraId="0951E248" w14:textId="77777777" w:rsidR="004E3D3C" w:rsidRPr="00C97E19" w:rsidRDefault="004E3D3C" w:rsidP="004E3D3C">
      <w:pPr>
        <w:pStyle w:val="Bezodstpw"/>
        <w:numPr>
          <w:ilvl w:val="0"/>
          <w:numId w:val="58"/>
        </w:numPr>
        <w:ind w:left="799" w:hanging="601"/>
        <w:jc w:val="both"/>
        <w:rPr>
          <w:rFonts w:asciiTheme="minorHAnsi" w:hAnsiTheme="minorHAnsi" w:cstheme="minorHAnsi"/>
          <w:u w:val="single"/>
          <w:lang w:val="pl-PL"/>
        </w:rPr>
      </w:pPr>
      <w:r w:rsidRPr="00C97E19">
        <w:rPr>
          <w:rFonts w:asciiTheme="minorHAnsi" w:hAnsiTheme="minorHAnsi" w:cstheme="minorHAnsi"/>
          <w:bCs/>
          <w:lang w:val="pl-PL"/>
        </w:rPr>
        <w:t xml:space="preserve">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tajemnice przedsiębiorstwa. Wykonawca nie może zastrzec informacji, o których mowa w art. 22 ust. 5 ustawy </w:t>
      </w:r>
      <w:proofErr w:type="spellStart"/>
      <w:r w:rsidRPr="00C97E19">
        <w:rPr>
          <w:rFonts w:asciiTheme="minorHAnsi" w:hAnsiTheme="minorHAnsi" w:cstheme="minorHAnsi"/>
          <w:bCs/>
          <w:lang w:val="pl-PL"/>
        </w:rPr>
        <w:t>Pzp</w:t>
      </w:r>
      <w:proofErr w:type="spellEnd"/>
      <w:r w:rsidRPr="00C97E19">
        <w:rPr>
          <w:rFonts w:asciiTheme="minorHAnsi" w:hAnsiTheme="minorHAnsi" w:cstheme="minorHAnsi"/>
          <w:bCs/>
          <w:lang w:val="pl-PL"/>
        </w:rPr>
        <w:t xml:space="preserve">. </w:t>
      </w:r>
    </w:p>
    <w:p w14:paraId="2562A891" w14:textId="77777777" w:rsidR="004E3D3C" w:rsidRPr="00C97E19" w:rsidRDefault="004E3D3C" w:rsidP="004E3D3C">
      <w:pPr>
        <w:pStyle w:val="Bezodstpw"/>
        <w:numPr>
          <w:ilvl w:val="0"/>
          <w:numId w:val="72"/>
        </w:numPr>
        <w:ind w:left="1202" w:hanging="403"/>
        <w:jc w:val="both"/>
        <w:rPr>
          <w:rFonts w:asciiTheme="minorHAnsi" w:hAnsiTheme="minorHAnsi" w:cstheme="minorHAnsi"/>
          <w:lang w:val="pl-PL"/>
        </w:rPr>
      </w:pPr>
      <w:r w:rsidRPr="00C97E19">
        <w:rPr>
          <w:rFonts w:asciiTheme="minorHAnsi" w:hAnsiTheme="minorHAnsi" w:cstheme="minorHAnsi"/>
          <w:lang w:val="pl-PL"/>
        </w:rPr>
        <w:t>W przypadku, gdy Wykonawca nie wykaże, że zastrzeżone informacje stanowią tajemnicę przedsiębiorstwa w rozumieniu art. 11 ust. 2 ustawy z dnia 16.04.1993r. o zwalczaniu nieuczciwej konkurencji (tj. Dz. U. z 2020r. poz. 1913) Zamawiający uzna zastrzeżenie tajemnicy za bezskuteczne, o czym poinformuje Wykonawcę.</w:t>
      </w:r>
    </w:p>
    <w:p w14:paraId="54E9964B" w14:textId="77777777" w:rsidR="004E3D3C" w:rsidRPr="00C97E19" w:rsidRDefault="004E3D3C" w:rsidP="004E3D3C">
      <w:pPr>
        <w:pStyle w:val="Bezodstpw"/>
        <w:numPr>
          <w:ilvl w:val="0"/>
          <w:numId w:val="72"/>
        </w:numPr>
        <w:ind w:left="1202" w:hanging="403"/>
        <w:jc w:val="both"/>
        <w:rPr>
          <w:rFonts w:asciiTheme="minorHAnsi" w:hAnsiTheme="minorHAnsi" w:cstheme="minorHAnsi"/>
          <w:lang w:val="pl-PL"/>
        </w:rPr>
      </w:pPr>
      <w:r w:rsidRPr="00C97E19">
        <w:rPr>
          <w:rFonts w:asciiTheme="minorHAnsi" w:hAnsiTheme="minorHAnsi" w:cstheme="minorHAnsi"/>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2037B05C" w14:textId="77777777" w:rsidR="004E3D3C" w:rsidRPr="00C97E19" w:rsidRDefault="004E3D3C" w:rsidP="004E3D3C">
      <w:pPr>
        <w:pStyle w:val="Bezodstpw"/>
        <w:numPr>
          <w:ilvl w:val="0"/>
          <w:numId w:val="72"/>
        </w:numPr>
        <w:spacing w:after="120"/>
        <w:ind w:left="1202" w:hanging="403"/>
        <w:jc w:val="both"/>
        <w:rPr>
          <w:rFonts w:asciiTheme="minorHAnsi" w:hAnsiTheme="minorHAnsi" w:cstheme="minorHAnsi"/>
          <w:lang w:val="pl-PL"/>
        </w:rPr>
      </w:pPr>
      <w:r w:rsidRPr="00C97E19">
        <w:rPr>
          <w:rFonts w:asciiTheme="minorHAnsi" w:hAnsiTheme="minorHAnsi" w:cstheme="minorHAnsi"/>
          <w:lang w:val="pl-PL"/>
        </w:rPr>
        <w:t>Protokół postępowania wraz z załącznikami, w tym oferty wraz z załącznikami, udostępnia się na wniosek.</w:t>
      </w:r>
    </w:p>
    <w:p w14:paraId="500F74C3" w14:textId="77777777" w:rsidR="00C7796C" w:rsidRPr="00C97E19" w:rsidRDefault="00C7796C" w:rsidP="00C7796C">
      <w:pPr>
        <w:pStyle w:val="Bezodstpw"/>
        <w:spacing w:after="120"/>
        <w:ind w:left="1202"/>
        <w:jc w:val="both"/>
        <w:rPr>
          <w:rFonts w:asciiTheme="minorHAnsi" w:hAnsiTheme="minorHAnsi" w:cstheme="minorHAnsi"/>
          <w:lang w:val="pl-PL"/>
        </w:rPr>
      </w:pPr>
    </w:p>
    <w:p w14:paraId="13758F98" w14:textId="29B7D260" w:rsidR="004E3D3C" w:rsidRPr="00C97E19" w:rsidRDefault="004C62EB" w:rsidP="004C62EB">
      <w:pPr>
        <w:pStyle w:val="Bezodstpw"/>
        <w:spacing w:after="120"/>
        <w:jc w:val="both"/>
        <w:rPr>
          <w:rFonts w:asciiTheme="minorHAnsi" w:hAnsiTheme="minorHAnsi" w:cstheme="minorHAnsi"/>
          <w:lang w:val="pl-PL"/>
        </w:rPr>
      </w:pPr>
      <w:r w:rsidRPr="00C97E19">
        <w:rPr>
          <w:rFonts w:asciiTheme="minorHAnsi" w:hAnsiTheme="minorHAnsi" w:cstheme="minorHAnsi"/>
          <w:b/>
          <w:bCs/>
        </w:rPr>
        <w:t>4.</w:t>
      </w:r>
      <w:r w:rsidR="00C7796C" w:rsidRPr="00C97E19">
        <w:rPr>
          <w:rFonts w:asciiTheme="minorHAnsi" w:hAnsiTheme="minorHAnsi" w:cstheme="minorHAnsi"/>
          <w:b/>
          <w:bCs/>
        </w:rPr>
        <w:t>WYJAŚNIENIA TREŚCI SWZ</w:t>
      </w:r>
    </w:p>
    <w:p w14:paraId="2012695A" w14:textId="77777777" w:rsidR="004E3D3C" w:rsidRPr="00C97E19" w:rsidRDefault="004E3D3C" w:rsidP="004E3D3C">
      <w:pPr>
        <w:numPr>
          <w:ilvl w:val="0"/>
          <w:numId w:val="53"/>
        </w:numPr>
        <w:spacing w:after="0" w:line="240" w:lineRule="auto"/>
        <w:ind w:left="799" w:hanging="601"/>
        <w:jc w:val="both"/>
        <w:rPr>
          <w:rFonts w:cstheme="minorHAnsi"/>
        </w:rPr>
      </w:pPr>
      <w:r w:rsidRPr="00C97E19">
        <w:rPr>
          <w:rFonts w:cstheme="minorHAnsi"/>
        </w:rPr>
        <w:t xml:space="preserve">Wszelkie wyjaśnienia, modyfikacje treści SWZ oraz inne informacje związane </w:t>
      </w:r>
      <w:r w:rsidRPr="00C97E19">
        <w:rPr>
          <w:rFonts w:cstheme="minorHAnsi"/>
        </w:rPr>
        <w:br/>
        <w:t>z niniejszym postępowaniem – Zamawiający będzie zamieszczał wyłącznie na Platformie przetargowej w wierszu oznaczonym tytułem oraz znakiem sprawy niniejszego postępowania.</w:t>
      </w:r>
    </w:p>
    <w:p w14:paraId="7D605ED5" w14:textId="77777777" w:rsidR="004E3D3C" w:rsidRPr="00C97E19" w:rsidRDefault="004E3D3C" w:rsidP="004E3D3C">
      <w:pPr>
        <w:numPr>
          <w:ilvl w:val="0"/>
          <w:numId w:val="53"/>
        </w:numPr>
        <w:spacing w:after="0" w:line="240" w:lineRule="auto"/>
        <w:ind w:left="799" w:hanging="601"/>
        <w:jc w:val="both"/>
        <w:rPr>
          <w:rFonts w:cstheme="minorHAnsi"/>
        </w:rPr>
      </w:pPr>
      <w:r w:rsidRPr="00C97E19">
        <w:rPr>
          <w:rFonts w:cstheme="minorHAnsi"/>
        </w:rPr>
        <w:t xml:space="preserve">Wykonawca, ma prawo zwrócić się do Zamawiającego z wnioskiem o wyjaśnienie treści SWZ. Zamawiający niezwłocznie udzieli wyjaśnień, jednak nie później niż na 2 dni przed upływem terminu składania ofert, pod warunkiem, że wniosek o wyjaśnienie treści SWZ wpłynął do zamawiającego nie później niż na 4 dni przed upływem terminu składania ofert. </w:t>
      </w:r>
    </w:p>
    <w:p w14:paraId="752319F8" w14:textId="77777777" w:rsidR="004E3D3C" w:rsidRPr="00C97E19" w:rsidRDefault="004E3D3C" w:rsidP="004E3D3C">
      <w:pPr>
        <w:numPr>
          <w:ilvl w:val="0"/>
          <w:numId w:val="53"/>
        </w:numPr>
        <w:spacing w:after="0" w:line="240" w:lineRule="auto"/>
        <w:ind w:left="799" w:hanging="601"/>
        <w:jc w:val="both"/>
        <w:rPr>
          <w:rFonts w:cstheme="minorHAnsi"/>
        </w:rPr>
      </w:pPr>
      <w:r w:rsidRPr="00C97E19">
        <w:rPr>
          <w:rFonts w:cstheme="minorHAnsi"/>
        </w:rPr>
        <w:lastRenderedPageBreak/>
        <w:t>Jeżeli zamawiający nie udzieli wyjaśnień w terminie określonym w ust. 4.2, przedłuża termin składania ofert o czas niezbędny do zapoznania się wszystkich zainteresowanych wykonawców z wyjaśnieniami niezbędnymi do należytego przygotowania i złożenia ofert.</w:t>
      </w:r>
    </w:p>
    <w:p w14:paraId="5EA84464" w14:textId="77777777" w:rsidR="004E3D3C" w:rsidRPr="00C97E19" w:rsidRDefault="004E3D3C" w:rsidP="004E3D3C">
      <w:pPr>
        <w:numPr>
          <w:ilvl w:val="0"/>
          <w:numId w:val="53"/>
        </w:numPr>
        <w:spacing w:after="0" w:line="240" w:lineRule="auto"/>
        <w:ind w:left="799" w:hanging="601"/>
        <w:jc w:val="both"/>
        <w:rPr>
          <w:rFonts w:cstheme="minorHAnsi"/>
        </w:rPr>
      </w:pPr>
      <w:r w:rsidRPr="00C97E19">
        <w:rPr>
          <w:rFonts w:cstheme="minorHAnsi"/>
        </w:rPr>
        <w:t xml:space="preserve">W uzasadnionych przypadkach Zamawiający może przed upływem terminu składania ofert zmienić treść SWZ. Każda wprowadzona przez Zamawiającego zmiana staje się w takim przypadku częścią SWZ. </w:t>
      </w:r>
    </w:p>
    <w:p w14:paraId="78548F8F" w14:textId="77777777" w:rsidR="004E3D3C" w:rsidRPr="00C97E19" w:rsidRDefault="004E3D3C" w:rsidP="004E3D3C">
      <w:pPr>
        <w:numPr>
          <w:ilvl w:val="0"/>
          <w:numId w:val="53"/>
        </w:numPr>
        <w:spacing w:after="0" w:line="240" w:lineRule="auto"/>
        <w:ind w:left="799" w:hanging="601"/>
        <w:jc w:val="both"/>
        <w:rPr>
          <w:rFonts w:cstheme="minorHAnsi"/>
        </w:rPr>
      </w:pPr>
      <w:r w:rsidRPr="00C97E19">
        <w:rPr>
          <w:rFonts w:eastAsia="Lucida Sans Unicode" w:cstheme="minorHAnsi"/>
          <w:color w:val="000000"/>
          <w:kern w:val="3"/>
          <w:lang w:bidi="en-US"/>
        </w:rPr>
        <w:t>Jeżeli zmiana treści SWZ jest istotna  dla sporządzenia oferty lub wymaga od wykonawców dodatkowego czasu na zapoznanie się ze zmianą treści SWZ i przygotowanie ofert, zamawiający przedłuża  termin składania ofert o czas niezbędny na ich przygotowanie.</w:t>
      </w:r>
    </w:p>
    <w:p w14:paraId="5F145BFB" w14:textId="77777777" w:rsidR="004E3D3C" w:rsidRPr="00C97E19" w:rsidRDefault="004E3D3C" w:rsidP="004E3D3C">
      <w:pPr>
        <w:numPr>
          <w:ilvl w:val="0"/>
          <w:numId w:val="53"/>
        </w:numPr>
        <w:spacing w:after="0" w:line="240" w:lineRule="auto"/>
        <w:ind w:left="799" w:hanging="601"/>
        <w:jc w:val="both"/>
        <w:rPr>
          <w:rFonts w:cstheme="minorHAnsi"/>
        </w:rPr>
      </w:pPr>
      <w:r w:rsidRPr="00C97E19">
        <w:rPr>
          <w:rFonts w:cstheme="minorHAnsi"/>
        </w:rPr>
        <w:t xml:space="preserve">Nie udziela się żadnych ustnych i telefonicznych informacji, wyjaśnień czy odpowiedzi na kierowane do Zamawiającego zapytania w sprawach wymagających zachowania pisemności postępowania. </w:t>
      </w:r>
    </w:p>
    <w:p w14:paraId="2B198FEA" w14:textId="77777777" w:rsidR="004E3D3C" w:rsidRPr="00C97E19" w:rsidRDefault="004E3D3C" w:rsidP="004E3D3C">
      <w:pPr>
        <w:numPr>
          <w:ilvl w:val="0"/>
          <w:numId w:val="53"/>
        </w:numPr>
        <w:spacing w:after="240" w:line="240" w:lineRule="auto"/>
        <w:ind w:left="799" w:hanging="601"/>
        <w:jc w:val="both"/>
        <w:rPr>
          <w:rFonts w:cstheme="minorHAnsi"/>
        </w:rPr>
      </w:pPr>
      <w:r w:rsidRPr="00C97E19">
        <w:rPr>
          <w:rFonts w:cstheme="minorHAnsi"/>
        </w:rPr>
        <w:t>Zamawiający nie zamierza zwoływać zebrania wykonawców.</w:t>
      </w:r>
    </w:p>
    <w:p w14:paraId="07221BE8" w14:textId="7EA68A80" w:rsidR="00CA36D1" w:rsidRPr="00C97E19" w:rsidRDefault="00CA36D1" w:rsidP="004C62EB">
      <w:pPr>
        <w:pStyle w:val="Akapitzlist"/>
        <w:numPr>
          <w:ilvl w:val="0"/>
          <w:numId w:val="126"/>
        </w:numPr>
        <w:tabs>
          <w:tab w:val="left" w:pos="400"/>
        </w:tabs>
        <w:spacing w:after="240"/>
        <w:jc w:val="both"/>
        <w:rPr>
          <w:rFonts w:cstheme="minorHAnsi"/>
          <w:b/>
          <w:bCs/>
        </w:rPr>
      </w:pPr>
      <w:bookmarkStart w:id="8" w:name="_Hlk100642487"/>
      <w:r w:rsidRPr="00C97E19">
        <w:rPr>
          <w:rFonts w:cstheme="minorHAnsi"/>
          <w:b/>
          <w:bCs/>
        </w:rPr>
        <w:t>TERMINY</w:t>
      </w:r>
    </w:p>
    <w:p w14:paraId="10ACE47C" w14:textId="3241E127" w:rsidR="004E3D3C" w:rsidRPr="00C97E19" w:rsidRDefault="009F6F55" w:rsidP="004C62EB">
      <w:pPr>
        <w:pStyle w:val="Nagwek1"/>
        <w:keepNext w:val="0"/>
        <w:keepLines w:val="0"/>
        <w:numPr>
          <w:ilvl w:val="1"/>
          <w:numId w:val="155"/>
        </w:numPr>
        <w:tabs>
          <w:tab w:val="left" w:pos="600"/>
        </w:tabs>
        <w:suppressAutoHyphens/>
        <w:spacing w:before="0" w:after="240" w:line="240" w:lineRule="auto"/>
        <w:rPr>
          <w:rFonts w:asciiTheme="minorHAnsi" w:hAnsiTheme="minorHAnsi" w:cstheme="minorHAnsi"/>
          <w:b/>
          <w:bCs/>
          <w:smallCaps/>
          <w:color w:val="auto"/>
          <w:sz w:val="22"/>
          <w:szCs w:val="22"/>
        </w:rPr>
      </w:pPr>
      <w:r w:rsidRPr="00C97E19">
        <w:rPr>
          <w:rFonts w:asciiTheme="minorHAnsi" w:hAnsiTheme="minorHAnsi" w:cstheme="minorHAnsi"/>
          <w:b/>
          <w:bCs/>
          <w:color w:val="auto"/>
          <w:sz w:val="22"/>
          <w:szCs w:val="22"/>
        </w:rPr>
        <w:t>Termin związania ofertą</w:t>
      </w:r>
    </w:p>
    <w:p w14:paraId="0D410886" w14:textId="645DE933" w:rsidR="00112D75" w:rsidRPr="00C97E19" w:rsidRDefault="009F6F55" w:rsidP="009F6F55">
      <w:pPr>
        <w:spacing w:after="120" w:line="240" w:lineRule="auto"/>
        <w:ind w:left="403"/>
        <w:jc w:val="both"/>
        <w:rPr>
          <w:rFonts w:cstheme="minorHAnsi"/>
          <w:b/>
          <w:bCs/>
        </w:rPr>
      </w:pPr>
      <w:r w:rsidRPr="00C97E19">
        <w:rPr>
          <w:rFonts w:cstheme="minorHAnsi"/>
        </w:rPr>
        <w:t xml:space="preserve">1) </w:t>
      </w:r>
      <w:r w:rsidR="004E3D3C" w:rsidRPr="00C97E19">
        <w:rPr>
          <w:rFonts w:cstheme="minorHAnsi"/>
        </w:rPr>
        <w:t xml:space="preserve">Termin związania ofertą wynosi 30 dni, powyższe oznacza, iż Wykonawca jest związany ofertą do dnia </w:t>
      </w:r>
      <w:r w:rsidR="00112D75" w:rsidRPr="00C97E19">
        <w:rPr>
          <w:rFonts w:cstheme="minorHAnsi"/>
        </w:rPr>
        <w:t>:</w:t>
      </w:r>
    </w:p>
    <w:tbl>
      <w:tblPr>
        <w:tblStyle w:val="Tabela-Siatka"/>
        <w:tblW w:w="0" w:type="auto"/>
        <w:tblInd w:w="403" w:type="dxa"/>
        <w:tblLook w:val="04A0" w:firstRow="1" w:lastRow="0" w:firstColumn="1" w:lastColumn="0" w:noHBand="0" w:noVBand="1"/>
      </w:tblPr>
      <w:tblGrid>
        <w:gridCol w:w="3533"/>
      </w:tblGrid>
      <w:tr w:rsidR="00112D75" w:rsidRPr="00C97E19" w14:paraId="1BBD26F1" w14:textId="77777777" w:rsidTr="00890D48">
        <w:trPr>
          <w:trHeight w:val="537"/>
        </w:trPr>
        <w:tc>
          <w:tcPr>
            <w:tcW w:w="3533" w:type="dxa"/>
          </w:tcPr>
          <w:p w14:paraId="397A167A" w14:textId="469FEF5F" w:rsidR="00112D75" w:rsidRPr="00C97E19" w:rsidRDefault="00112D75" w:rsidP="009F6F55">
            <w:pPr>
              <w:spacing w:after="120"/>
              <w:jc w:val="both"/>
              <w:rPr>
                <w:rFonts w:cstheme="minorHAnsi"/>
                <w:b/>
                <w:bCs/>
              </w:rPr>
            </w:pPr>
            <w:r w:rsidRPr="00C97E19">
              <w:rPr>
                <w:rFonts w:cstheme="minorHAnsi"/>
                <w:b/>
                <w:bCs/>
              </w:rPr>
              <w:t>1</w:t>
            </w:r>
            <w:r w:rsidR="00A11917">
              <w:rPr>
                <w:rFonts w:cstheme="minorHAnsi"/>
                <w:b/>
                <w:bCs/>
              </w:rPr>
              <w:t>6</w:t>
            </w:r>
            <w:r w:rsidRPr="00C97E19">
              <w:rPr>
                <w:rFonts w:cstheme="minorHAnsi"/>
                <w:b/>
                <w:bCs/>
              </w:rPr>
              <w:t>.11.2023r.</w:t>
            </w:r>
          </w:p>
        </w:tc>
      </w:tr>
    </w:tbl>
    <w:p w14:paraId="4AF6C71D" w14:textId="77777777" w:rsidR="00BD0429" w:rsidRPr="00C97E19" w:rsidRDefault="00BD0429" w:rsidP="009F6F55">
      <w:pPr>
        <w:spacing w:after="120" w:line="240" w:lineRule="auto"/>
        <w:ind w:left="403"/>
        <w:jc w:val="both"/>
        <w:rPr>
          <w:rFonts w:cstheme="minorHAnsi"/>
        </w:rPr>
      </w:pPr>
    </w:p>
    <w:p w14:paraId="53C6304E" w14:textId="5EBE70B5" w:rsidR="004E3D3C" w:rsidRPr="00C97E19" w:rsidRDefault="00890D48" w:rsidP="009F6F55">
      <w:pPr>
        <w:spacing w:after="120" w:line="240" w:lineRule="auto"/>
        <w:ind w:left="403"/>
        <w:jc w:val="both"/>
        <w:rPr>
          <w:rFonts w:cstheme="minorHAnsi"/>
        </w:rPr>
      </w:pPr>
      <w:r w:rsidRPr="00C97E19">
        <w:rPr>
          <w:rFonts w:cstheme="minorHAnsi"/>
        </w:rPr>
        <w:t xml:space="preserve">2) </w:t>
      </w:r>
      <w:r w:rsidR="004E3D3C" w:rsidRPr="00C97E19">
        <w:rPr>
          <w:rFonts w:cstheme="minorHAnsi"/>
        </w:rPr>
        <w:t>Bieg terminu związania ofertą rozpoczyna się od dnia upływu terminu składania ofert.</w:t>
      </w:r>
    </w:p>
    <w:p w14:paraId="7537F035" w14:textId="1E1CEA84" w:rsidR="004E3D3C" w:rsidRPr="00C97E19" w:rsidRDefault="00890D48" w:rsidP="009F6F55">
      <w:pPr>
        <w:spacing w:after="120" w:line="240" w:lineRule="auto"/>
        <w:ind w:left="403"/>
        <w:jc w:val="both"/>
        <w:rPr>
          <w:rFonts w:cstheme="minorHAnsi"/>
        </w:rPr>
      </w:pPr>
      <w:r w:rsidRPr="00C97E19">
        <w:rPr>
          <w:rFonts w:eastAsia="Lucida Sans Unicode" w:cstheme="minorHAnsi"/>
          <w:color w:val="000000"/>
          <w:kern w:val="3"/>
          <w:lang w:eastAsia="zh-CN"/>
        </w:rPr>
        <w:t>3</w:t>
      </w:r>
      <w:r w:rsidR="009F6F55" w:rsidRPr="00C97E19">
        <w:rPr>
          <w:rFonts w:eastAsia="Lucida Sans Unicode" w:cstheme="minorHAnsi"/>
          <w:color w:val="000000"/>
          <w:kern w:val="3"/>
          <w:lang w:eastAsia="zh-CN"/>
        </w:rPr>
        <w:t xml:space="preserve">) </w:t>
      </w:r>
      <w:r w:rsidR="004E3D3C" w:rsidRPr="00C97E19">
        <w:rPr>
          <w:rFonts w:eastAsia="Lucida Sans Unicode" w:cstheme="minorHAnsi"/>
          <w:color w:val="000000"/>
          <w:kern w:val="3"/>
          <w:lang w:eastAsia="zh-CN"/>
        </w:rPr>
        <w:t xml:space="preserve">W przypadku, gdy wybór najkorzystniejszej oferty nie nastąpi przed upływem terminu związania ofertą określoną w dokumentach, zamawiający przed upływem terminu związania ofertą zwraca się jednokrotnie do wykonawców o wyrażenie zgody na przedłużenie tego terminu </w:t>
      </w:r>
      <w:r w:rsidR="004E3D3C" w:rsidRPr="00C97E19">
        <w:rPr>
          <w:rFonts w:eastAsia="Lucida Sans Unicode" w:cstheme="minorHAnsi"/>
          <w:color w:val="000000"/>
          <w:kern w:val="3"/>
          <w:lang w:eastAsia="zh-CN"/>
        </w:rPr>
        <w:br/>
        <w:t>o wskazany przez niego okres, nie dłuższy jednak niż 30 dn</w:t>
      </w:r>
      <w:r w:rsidR="004E3D3C" w:rsidRPr="00C97E19">
        <w:rPr>
          <w:rFonts w:eastAsia="Lucida Sans Unicode" w:cstheme="minorHAnsi"/>
          <w:kern w:val="3"/>
          <w:lang w:eastAsia="zh-CN"/>
        </w:rPr>
        <w:t>i.</w:t>
      </w:r>
    </w:p>
    <w:p w14:paraId="7E071337" w14:textId="684EBDCA" w:rsidR="004E3D3C" w:rsidRPr="00C97E19" w:rsidRDefault="00890D48" w:rsidP="009F6F55">
      <w:pPr>
        <w:spacing w:after="120" w:line="240" w:lineRule="auto"/>
        <w:ind w:left="403"/>
        <w:jc w:val="both"/>
        <w:rPr>
          <w:rFonts w:cstheme="minorHAnsi"/>
        </w:rPr>
      </w:pPr>
      <w:r w:rsidRPr="00C97E19">
        <w:rPr>
          <w:rFonts w:eastAsia="Lucida Sans Unicode" w:cstheme="minorHAnsi"/>
          <w:color w:val="000000"/>
          <w:kern w:val="3"/>
          <w:lang w:eastAsia="zh-CN"/>
        </w:rPr>
        <w:t>4</w:t>
      </w:r>
      <w:r w:rsidR="009F6F55" w:rsidRPr="00C97E19">
        <w:rPr>
          <w:rFonts w:eastAsia="Lucida Sans Unicode" w:cstheme="minorHAnsi"/>
          <w:color w:val="000000"/>
          <w:kern w:val="3"/>
          <w:lang w:eastAsia="zh-CN"/>
        </w:rPr>
        <w:t xml:space="preserve">) </w:t>
      </w:r>
      <w:r w:rsidR="004E3D3C" w:rsidRPr="00C97E19">
        <w:rPr>
          <w:rFonts w:eastAsia="Lucida Sans Unicode" w:cstheme="minorHAnsi"/>
          <w:color w:val="000000"/>
          <w:kern w:val="3"/>
          <w:lang w:eastAsia="zh-CN"/>
        </w:rPr>
        <w:t xml:space="preserve">Przedłużenie terminu związania ofertą, o którym mowa w ust. </w:t>
      </w:r>
      <w:r w:rsidR="001B7228" w:rsidRPr="00C97E19">
        <w:rPr>
          <w:rFonts w:eastAsia="Lucida Sans Unicode" w:cstheme="minorHAnsi"/>
          <w:color w:val="000000"/>
          <w:kern w:val="3"/>
          <w:lang w:eastAsia="zh-CN"/>
        </w:rPr>
        <w:t>3</w:t>
      </w:r>
      <w:r w:rsidR="004E3D3C" w:rsidRPr="00C97E19">
        <w:rPr>
          <w:rFonts w:eastAsia="Lucida Sans Unicode" w:cstheme="minorHAnsi"/>
          <w:color w:val="000000"/>
          <w:kern w:val="3"/>
          <w:lang w:eastAsia="zh-CN"/>
        </w:rPr>
        <w:t>, wymaga złożenia przez wykonawcę pisemnego oświadczenia o wyrażeniu zgody na przedłużenie terminu związania ofertą</w:t>
      </w:r>
      <w:r w:rsidR="004E3D3C" w:rsidRPr="00C97E19">
        <w:rPr>
          <w:rFonts w:cstheme="minorHAnsi"/>
        </w:rPr>
        <w:t>.</w:t>
      </w:r>
    </w:p>
    <w:p w14:paraId="70792FD2" w14:textId="2016067E" w:rsidR="004E3D3C" w:rsidRPr="00C97E19" w:rsidRDefault="00890D48" w:rsidP="009F6F55">
      <w:pPr>
        <w:spacing w:after="120" w:line="240" w:lineRule="auto"/>
        <w:ind w:left="403"/>
        <w:jc w:val="both"/>
        <w:rPr>
          <w:rFonts w:cstheme="minorHAnsi"/>
        </w:rPr>
      </w:pPr>
      <w:r w:rsidRPr="00C97E19">
        <w:rPr>
          <w:rFonts w:eastAsia="Lucida Sans Unicode" w:cstheme="minorHAnsi"/>
          <w:kern w:val="3"/>
          <w:lang w:eastAsia="zh-CN"/>
        </w:rPr>
        <w:t>5</w:t>
      </w:r>
      <w:r w:rsidR="009F6F55" w:rsidRPr="00C97E19">
        <w:rPr>
          <w:rFonts w:eastAsia="Lucida Sans Unicode" w:cstheme="minorHAnsi"/>
          <w:kern w:val="3"/>
          <w:lang w:eastAsia="zh-CN"/>
        </w:rPr>
        <w:t xml:space="preserve">) </w:t>
      </w:r>
      <w:r w:rsidR="004E3D3C" w:rsidRPr="00C97E19">
        <w:rPr>
          <w:rFonts w:eastAsia="Lucida Sans Unicode" w:cstheme="minorHAnsi"/>
          <w:kern w:val="3"/>
          <w:lang w:eastAsia="zh-CN"/>
        </w:rPr>
        <w:t>Przedłużenie terminu związania ofertą, o którym mowa w pkt 1 następuje wraz z przedłużeniem okresu ważności wadium albo, jeżeli nie jest to możliwe, z wniesieniem nowego wadium na przedłużony okres związania ofertą.</w:t>
      </w:r>
    </w:p>
    <w:p w14:paraId="08248D10" w14:textId="2933DD21" w:rsidR="00BD0429" w:rsidRPr="00C97E19" w:rsidRDefault="00890D48" w:rsidP="008E2F2B">
      <w:pPr>
        <w:spacing w:after="240" w:line="240" w:lineRule="auto"/>
        <w:ind w:left="400"/>
        <w:jc w:val="both"/>
        <w:rPr>
          <w:rFonts w:eastAsia="Lucida Sans Unicode" w:cstheme="minorHAnsi"/>
          <w:kern w:val="3"/>
          <w:lang w:eastAsia="zh-CN"/>
        </w:rPr>
      </w:pPr>
      <w:r w:rsidRPr="00C97E19">
        <w:rPr>
          <w:rFonts w:eastAsia="Lucida Sans Unicode" w:cstheme="minorHAnsi"/>
          <w:kern w:val="3"/>
          <w:lang w:eastAsia="zh-CN"/>
        </w:rPr>
        <w:t>6</w:t>
      </w:r>
      <w:r w:rsidR="009F6F55" w:rsidRPr="00C97E19">
        <w:rPr>
          <w:rFonts w:eastAsia="Lucida Sans Unicode" w:cstheme="minorHAnsi"/>
          <w:kern w:val="3"/>
          <w:lang w:eastAsia="zh-CN"/>
        </w:rPr>
        <w:t xml:space="preserve">) </w:t>
      </w:r>
      <w:r w:rsidR="004E3D3C" w:rsidRPr="00C97E19">
        <w:rPr>
          <w:rFonts w:eastAsia="Lucida Sans Unicode" w:cstheme="minorHAnsi"/>
          <w:kern w:val="3"/>
          <w:lang w:eastAsia="zh-CN"/>
        </w:rPr>
        <w:t xml:space="preserve">Na podstawie art. 226 ust. 1 pkt 12 ustawy </w:t>
      </w:r>
      <w:proofErr w:type="spellStart"/>
      <w:r w:rsidR="004E3D3C" w:rsidRPr="00C97E19">
        <w:rPr>
          <w:rFonts w:eastAsia="Lucida Sans Unicode" w:cstheme="minorHAnsi"/>
          <w:kern w:val="3"/>
          <w:lang w:eastAsia="zh-CN"/>
        </w:rPr>
        <w:t>Pzp</w:t>
      </w:r>
      <w:proofErr w:type="spellEnd"/>
      <w:r w:rsidR="004E3D3C" w:rsidRPr="00C97E19">
        <w:rPr>
          <w:rFonts w:eastAsia="Lucida Sans Unicode" w:cstheme="minorHAnsi"/>
          <w:kern w:val="3"/>
          <w:lang w:eastAsia="zh-CN"/>
        </w:rPr>
        <w:t xml:space="preserve"> </w:t>
      </w:r>
      <w:r w:rsidR="00BD0429" w:rsidRPr="00C97E19">
        <w:rPr>
          <w:rFonts w:eastAsia="Lucida Sans Unicode" w:cstheme="minorHAnsi"/>
          <w:kern w:val="3"/>
          <w:lang w:eastAsia="zh-CN"/>
        </w:rPr>
        <w:t>Z</w:t>
      </w:r>
      <w:r w:rsidR="004E3D3C" w:rsidRPr="00C97E19">
        <w:rPr>
          <w:rFonts w:eastAsia="Lucida Sans Unicode" w:cstheme="minorHAnsi"/>
          <w:kern w:val="3"/>
          <w:lang w:eastAsia="zh-CN"/>
        </w:rPr>
        <w:t>amawiający odrzuci ofertę, jeżeli wykonawca nie wyrazi pisemnej zgody na przedłużenie terminu związania ofertą.</w:t>
      </w:r>
    </w:p>
    <w:bookmarkEnd w:id="8"/>
    <w:p w14:paraId="49F27426" w14:textId="69485A66" w:rsidR="004E3D3C" w:rsidRPr="00C97E19" w:rsidRDefault="00BD0429" w:rsidP="004C62EB">
      <w:pPr>
        <w:pStyle w:val="Nagwek2"/>
        <w:keepNext w:val="0"/>
        <w:keepLines w:val="0"/>
        <w:numPr>
          <w:ilvl w:val="1"/>
          <w:numId w:val="155"/>
        </w:numPr>
        <w:tabs>
          <w:tab w:val="left" w:pos="400"/>
        </w:tabs>
        <w:suppressAutoHyphens/>
        <w:overflowPunct w:val="0"/>
        <w:autoSpaceDE w:val="0"/>
        <w:spacing w:before="0" w:after="120" w:line="240" w:lineRule="auto"/>
        <w:jc w:val="both"/>
        <w:textAlignment w:val="baseline"/>
        <w:rPr>
          <w:rFonts w:asciiTheme="minorHAnsi" w:hAnsiTheme="minorHAnsi" w:cstheme="minorHAnsi"/>
          <w:b/>
          <w:bCs/>
          <w:color w:val="auto"/>
          <w:sz w:val="22"/>
          <w:szCs w:val="22"/>
          <w:u w:val="single"/>
        </w:rPr>
      </w:pPr>
      <w:r w:rsidRPr="00C97E19">
        <w:rPr>
          <w:rFonts w:asciiTheme="minorHAnsi" w:hAnsiTheme="minorHAnsi" w:cstheme="minorHAnsi"/>
          <w:b/>
          <w:bCs/>
          <w:color w:val="auto"/>
          <w:sz w:val="22"/>
          <w:szCs w:val="22"/>
          <w:u w:val="single"/>
        </w:rPr>
        <w:t xml:space="preserve"> </w:t>
      </w:r>
      <w:r w:rsidR="004E3D3C" w:rsidRPr="00C97E19">
        <w:rPr>
          <w:rFonts w:asciiTheme="minorHAnsi" w:hAnsiTheme="minorHAnsi" w:cstheme="minorHAnsi"/>
          <w:b/>
          <w:bCs/>
          <w:color w:val="auto"/>
          <w:sz w:val="22"/>
          <w:szCs w:val="22"/>
          <w:u w:val="single"/>
        </w:rPr>
        <w:t>Sposób i termin składania ofert.</w:t>
      </w:r>
    </w:p>
    <w:p w14:paraId="0BF04C47" w14:textId="221FA523" w:rsidR="00112D75" w:rsidRPr="00C97E19" w:rsidRDefault="004E3D3C" w:rsidP="001F5A2F">
      <w:pPr>
        <w:pStyle w:val="Akapitzlist"/>
        <w:numPr>
          <w:ilvl w:val="0"/>
          <w:numId w:val="114"/>
        </w:numPr>
        <w:shd w:val="clear" w:color="auto" w:fill="FFFFFF"/>
        <w:spacing w:after="120" w:line="240" w:lineRule="auto"/>
        <w:ind w:left="799"/>
        <w:contextualSpacing w:val="0"/>
        <w:jc w:val="both"/>
        <w:rPr>
          <w:rFonts w:cstheme="minorHAnsi"/>
          <w:b/>
        </w:rPr>
      </w:pPr>
      <w:r w:rsidRPr="00C97E19">
        <w:rPr>
          <w:rFonts w:cstheme="minorHAnsi"/>
        </w:rPr>
        <w:t>Ofertę należy złożyć za pośrednictwem Platformy przetargowej</w:t>
      </w:r>
      <w:r w:rsidR="00112D75" w:rsidRPr="00C97E19">
        <w:rPr>
          <w:rFonts w:cstheme="minorHAnsi"/>
        </w:rPr>
        <w:br/>
      </w:r>
      <w:hyperlink r:id="rId16" w:history="1">
        <w:r w:rsidR="00027792" w:rsidRPr="00C97E19">
          <w:rPr>
            <w:rStyle w:val="Hipercze"/>
            <w:rFonts w:cstheme="minorHAnsi"/>
          </w:rPr>
          <w:t>https://mszana.logintrade.net/zapytania_email,142176,5a2c6ade7d88e0b773b9830d4eca18c5.html</w:t>
        </w:r>
      </w:hyperlink>
      <w:r w:rsidR="00027792" w:rsidRPr="00C97E19">
        <w:rPr>
          <w:rFonts w:cstheme="minorHAnsi"/>
          <w:color w:val="0000FF"/>
          <w:u w:val="single"/>
        </w:rPr>
        <w:t xml:space="preserve"> </w:t>
      </w:r>
      <w:r w:rsidR="00112D75" w:rsidRPr="00C97E19">
        <w:rPr>
          <w:rFonts w:cstheme="minorHAnsi"/>
        </w:rPr>
        <w:t>do dnia:</w:t>
      </w:r>
    </w:p>
    <w:tbl>
      <w:tblPr>
        <w:tblStyle w:val="Tabela-Siatka"/>
        <w:tblW w:w="0" w:type="auto"/>
        <w:tblInd w:w="799" w:type="dxa"/>
        <w:tblLook w:val="04A0" w:firstRow="1" w:lastRow="0" w:firstColumn="1" w:lastColumn="0" w:noHBand="0" w:noVBand="1"/>
      </w:tblPr>
      <w:tblGrid>
        <w:gridCol w:w="3137"/>
      </w:tblGrid>
      <w:tr w:rsidR="00112D75" w:rsidRPr="00C97E19" w14:paraId="7D083EBF" w14:textId="77777777" w:rsidTr="00890D48">
        <w:tc>
          <w:tcPr>
            <w:tcW w:w="3137" w:type="dxa"/>
          </w:tcPr>
          <w:p w14:paraId="64827D27" w14:textId="7FE2E502" w:rsidR="00112D75" w:rsidRPr="00C97E19" w:rsidRDefault="00A11917" w:rsidP="00112D75">
            <w:pPr>
              <w:shd w:val="clear" w:color="auto" w:fill="FFFFFF"/>
              <w:spacing w:after="200" w:line="276" w:lineRule="auto"/>
              <w:jc w:val="both"/>
              <w:rPr>
                <w:rFonts w:cstheme="minorHAnsi"/>
                <w:b/>
                <w:bCs/>
              </w:rPr>
            </w:pPr>
            <w:r>
              <w:rPr>
                <w:rFonts w:cstheme="minorHAnsi"/>
                <w:b/>
                <w:bCs/>
              </w:rPr>
              <w:t>17</w:t>
            </w:r>
            <w:r w:rsidR="00112D75" w:rsidRPr="00C97E19">
              <w:rPr>
                <w:rFonts w:cstheme="minorHAnsi"/>
                <w:b/>
                <w:bCs/>
              </w:rPr>
              <w:t>.10.2023r. do godziny 10:00.</w:t>
            </w:r>
          </w:p>
        </w:tc>
      </w:tr>
    </w:tbl>
    <w:p w14:paraId="4AB093B1" w14:textId="110DEA21" w:rsidR="004E3D3C" w:rsidRPr="00C97E19" w:rsidRDefault="004E3D3C" w:rsidP="00112D75">
      <w:pPr>
        <w:pStyle w:val="Akapitzlist"/>
        <w:numPr>
          <w:ilvl w:val="0"/>
          <w:numId w:val="114"/>
        </w:numPr>
        <w:shd w:val="clear" w:color="auto" w:fill="FFFFFF"/>
        <w:spacing w:after="120" w:line="240" w:lineRule="auto"/>
        <w:jc w:val="both"/>
        <w:rPr>
          <w:rFonts w:cstheme="minorHAnsi"/>
          <w:b/>
        </w:rPr>
      </w:pPr>
      <w:r w:rsidRPr="00C97E19">
        <w:rPr>
          <w:rFonts w:cstheme="minorHAnsi"/>
          <w:b/>
        </w:rPr>
        <w:t>Za datę i godzinę złożenia oferty rozumie się datę i godzinę jej wpływu na Platformę przetargową, tj. datę i godzinę złożenia oferty wyświetloną na koncie Zamawiającego.</w:t>
      </w:r>
    </w:p>
    <w:p w14:paraId="731EDA52" w14:textId="23D8FB4A" w:rsidR="004E3D3C" w:rsidRPr="00C97E19" w:rsidRDefault="004E3D3C" w:rsidP="00112D75">
      <w:pPr>
        <w:pStyle w:val="Akapitzlist"/>
        <w:numPr>
          <w:ilvl w:val="0"/>
          <w:numId w:val="114"/>
        </w:numPr>
        <w:shd w:val="clear" w:color="auto" w:fill="FFFFFF"/>
        <w:spacing w:after="120" w:line="240" w:lineRule="auto"/>
        <w:jc w:val="both"/>
        <w:rPr>
          <w:rFonts w:cstheme="minorHAnsi"/>
        </w:rPr>
      </w:pPr>
      <w:r w:rsidRPr="00C97E19">
        <w:rPr>
          <w:rFonts w:cstheme="minorHAnsi"/>
        </w:rPr>
        <w:t xml:space="preserve">W przypadku otrzymania przez Zamawiającego oferty po terminie wskazanym w ust. 1.1 niniejszego rozdziału </w:t>
      </w:r>
      <w:proofErr w:type="spellStart"/>
      <w:r w:rsidRPr="00C97E19">
        <w:rPr>
          <w:rFonts w:cstheme="minorHAnsi"/>
        </w:rPr>
        <w:t>swz</w:t>
      </w:r>
      <w:proofErr w:type="spellEnd"/>
      <w:r w:rsidRPr="00C97E19">
        <w:rPr>
          <w:rFonts w:cstheme="minorHAnsi"/>
        </w:rPr>
        <w:t>, oferta zostanie odrzucona.</w:t>
      </w:r>
    </w:p>
    <w:p w14:paraId="3D3CD658" w14:textId="77777777" w:rsidR="00112D75" w:rsidRPr="00C97E19" w:rsidRDefault="00112D75" w:rsidP="00027792">
      <w:pPr>
        <w:pStyle w:val="Akapitzlist"/>
        <w:shd w:val="clear" w:color="auto" w:fill="FFFFFF"/>
        <w:spacing w:after="120" w:line="240" w:lineRule="auto"/>
        <w:jc w:val="both"/>
        <w:rPr>
          <w:rFonts w:cstheme="minorHAnsi"/>
        </w:rPr>
      </w:pPr>
    </w:p>
    <w:p w14:paraId="01AA60A6" w14:textId="0299C7D6" w:rsidR="004E3D3C" w:rsidRPr="00C97E19" w:rsidRDefault="004E3D3C" w:rsidP="004C62EB">
      <w:pPr>
        <w:pStyle w:val="Nagwek2"/>
        <w:keepNext w:val="0"/>
        <w:keepLines w:val="0"/>
        <w:numPr>
          <w:ilvl w:val="1"/>
          <w:numId w:val="155"/>
        </w:numPr>
        <w:tabs>
          <w:tab w:val="left" w:pos="400"/>
        </w:tabs>
        <w:suppressAutoHyphens/>
        <w:overflowPunct w:val="0"/>
        <w:autoSpaceDE w:val="0"/>
        <w:spacing w:before="0" w:after="120" w:line="240" w:lineRule="auto"/>
        <w:jc w:val="both"/>
        <w:textAlignment w:val="baseline"/>
        <w:rPr>
          <w:rFonts w:asciiTheme="minorHAnsi" w:hAnsiTheme="minorHAnsi" w:cstheme="minorHAnsi"/>
          <w:b/>
          <w:bCs/>
          <w:color w:val="auto"/>
          <w:sz w:val="22"/>
          <w:szCs w:val="22"/>
          <w:u w:val="single"/>
        </w:rPr>
      </w:pPr>
      <w:r w:rsidRPr="00C97E19">
        <w:rPr>
          <w:rFonts w:asciiTheme="minorHAnsi" w:hAnsiTheme="minorHAnsi" w:cstheme="minorHAnsi"/>
          <w:b/>
          <w:bCs/>
          <w:color w:val="auto"/>
          <w:sz w:val="22"/>
          <w:szCs w:val="22"/>
          <w:u w:val="single"/>
        </w:rPr>
        <w:lastRenderedPageBreak/>
        <w:t>Termin otwarcia ofert.</w:t>
      </w:r>
    </w:p>
    <w:p w14:paraId="28BB22FD" w14:textId="7E71E7B8" w:rsidR="00112D75" w:rsidRPr="00C97E19" w:rsidRDefault="00606D44" w:rsidP="00606D44">
      <w:pPr>
        <w:spacing w:after="200" w:line="240" w:lineRule="auto"/>
        <w:jc w:val="both"/>
        <w:rPr>
          <w:rFonts w:cstheme="minorHAnsi"/>
        </w:rPr>
      </w:pPr>
      <w:r w:rsidRPr="00C97E19">
        <w:rPr>
          <w:rFonts w:cstheme="minorHAnsi"/>
        </w:rPr>
        <w:t xml:space="preserve">1) </w:t>
      </w:r>
      <w:r w:rsidR="004E3D3C" w:rsidRPr="00C97E19">
        <w:rPr>
          <w:rFonts w:cstheme="minorHAnsi"/>
        </w:rPr>
        <w:t>Otwarcie ofert nastąpi w dniu</w:t>
      </w:r>
      <w:r w:rsidR="00112D75" w:rsidRPr="00C97E19">
        <w:rPr>
          <w:rFonts w:cstheme="minorHAnsi"/>
        </w:rPr>
        <w:t>:</w:t>
      </w:r>
    </w:p>
    <w:tbl>
      <w:tblPr>
        <w:tblStyle w:val="Tabela-Siatka"/>
        <w:tblW w:w="0" w:type="auto"/>
        <w:tblInd w:w="720" w:type="dxa"/>
        <w:tblLook w:val="04A0" w:firstRow="1" w:lastRow="0" w:firstColumn="1" w:lastColumn="0" w:noHBand="0" w:noVBand="1"/>
      </w:tblPr>
      <w:tblGrid>
        <w:gridCol w:w="3216"/>
      </w:tblGrid>
      <w:tr w:rsidR="00112D75" w:rsidRPr="00C97E19" w14:paraId="17B765D8" w14:textId="77777777" w:rsidTr="008B5248">
        <w:tc>
          <w:tcPr>
            <w:tcW w:w="3216" w:type="dxa"/>
          </w:tcPr>
          <w:p w14:paraId="4B3A540D" w14:textId="432E1B8D" w:rsidR="00112D75" w:rsidRPr="00C97E19" w:rsidRDefault="00A11917" w:rsidP="00112D75">
            <w:pPr>
              <w:pStyle w:val="Akapitzlist"/>
              <w:spacing w:after="200"/>
              <w:ind w:left="0"/>
              <w:jc w:val="both"/>
              <w:rPr>
                <w:rFonts w:cstheme="minorHAnsi"/>
                <w:b/>
                <w:bCs/>
              </w:rPr>
            </w:pPr>
            <w:r>
              <w:rPr>
                <w:rFonts w:cstheme="minorHAnsi"/>
                <w:b/>
                <w:bCs/>
              </w:rPr>
              <w:t>17</w:t>
            </w:r>
            <w:r w:rsidR="00112D75" w:rsidRPr="00C97E19">
              <w:rPr>
                <w:rFonts w:cstheme="minorHAnsi"/>
                <w:b/>
                <w:bCs/>
              </w:rPr>
              <w:t>.10.2023r. o godzinie 10:15</w:t>
            </w:r>
          </w:p>
        </w:tc>
      </w:tr>
    </w:tbl>
    <w:p w14:paraId="004A604E" w14:textId="72D37B7F" w:rsidR="004E3D3C" w:rsidRPr="00C97E19" w:rsidRDefault="004E3D3C" w:rsidP="00606D44">
      <w:pPr>
        <w:spacing w:after="200" w:line="240" w:lineRule="auto"/>
        <w:jc w:val="both"/>
        <w:rPr>
          <w:rFonts w:cstheme="minorHAnsi"/>
        </w:rPr>
      </w:pPr>
      <w:r w:rsidRPr="00C97E19">
        <w:rPr>
          <w:rFonts w:cstheme="minorHAnsi"/>
        </w:rPr>
        <w:t>na komputerze Zamawiającego poprzez odszyfrowanie i pobranie z Platformy przetargowej złożonych ofert.</w:t>
      </w:r>
    </w:p>
    <w:p w14:paraId="405D32F5" w14:textId="22E4A18C" w:rsidR="004E3D3C" w:rsidRPr="00C97E19" w:rsidRDefault="00606D44" w:rsidP="00606D44">
      <w:pPr>
        <w:spacing w:after="200" w:line="240" w:lineRule="auto"/>
        <w:jc w:val="both"/>
        <w:rPr>
          <w:rFonts w:cstheme="minorHAnsi"/>
        </w:rPr>
      </w:pPr>
      <w:r w:rsidRPr="00C97E19">
        <w:rPr>
          <w:rFonts w:cstheme="minorHAnsi"/>
        </w:rPr>
        <w:t xml:space="preserve">2) </w:t>
      </w:r>
      <w:r w:rsidR="004E3D3C" w:rsidRPr="00C97E19">
        <w:rPr>
          <w:rFonts w:cstheme="minorHAnsi"/>
        </w:rPr>
        <w:t>Zamawiający najpóźniej przed otwarciem ofert, udostępni na stronie internetowej prowadzonego postępowania informację o kwocie, jaką zamierza przeznaczyć na sfinansowanie zamówienia.</w:t>
      </w:r>
    </w:p>
    <w:p w14:paraId="5278A854" w14:textId="1A0151E3" w:rsidR="004E3D3C" w:rsidRPr="00C97E19" w:rsidRDefault="00606D44" w:rsidP="00606D44">
      <w:pPr>
        <w:spacing w:after="0" w:line="240" w:lineRule="auto"/>
        <w:rPr>
          <w:rFonts w:cstheme="minorHAnsi"/>
        </w:rPr>
      </w:pPr>
      <w:r w:rsidRPr="00C97E19">
        <w:rPr>
          <w:rFonts w:eastAsia="Lucida Sans Unicode" w:cstheme="minorHAnsi"/>
          <w:kern w:val="3"/>
          <w:lang w:eastAsia="zh-CN"/>
        </w:rPr>
        <w:t xml:space="preserve">3) </w:t>
      </w:r>
      <w:r w:rsidR="004E3D3C" w:rsidRPr="00C97E19">
        <w:rPr>
          <w:rFonts w:eastAsia="Lucida Sans Unicode" w:cstheme="minorHAnsi"/>
          <w:kern w:val="3"/>
          <w:lang w:eastAsia="zh-CN"/>
        </w:rPr>
        <w:t>Niezwłocznie po otwarciu ofert, Zamawiający udostępni na stronie internetowej prowadzonego postępowania informację o:</w:t>
      </w:r>
    </w:p>
    <w:p w14:paraId="79DE8B75" w14:textId="69AC55BC" w:rsidR="004E3D3C" w:rsidRPr="00C97E19" w:rsidRDefault="00606D44" w:rsidP="00606D44">
      <w:pPr>
        <w:widowControl w:val="0"/>
        <w:tabs>
          <w:tab w:val="left" w:pos="1200"/>
        </w:tabs>
        <w:autoSpaceDE w:val="0"/>
        <w:autoSpaceDN w:val="0"/>
        <w:adjustRightInd w:val="0"/>
        <w:spacing w:after="0" w:line="240" w:lineRule="auto"/>
        <w:ind w:right="68"/>
        <w:jc w:val="both"/>
        <w:rPr>
          <w:rFonts w:cstheme="minorHAnsi"/>
        </w:rPr>
      </w:pPr>
      <w:r w:rsidRPr="00C97E19">
        <w:rPr>
          <w:rFonts w:cstheme="minorHAnsi"/>
        </w:rPr>
        <w:t xml:space="preserve">- </w:t>
      </w:r>
      <w:r w:rsidR="004E3D3C" w:rsidRPr="00C97E19">
        <w:rPr>
          <w:rFonts w:cstheme="minorHAnsi"/>
        </w:rPr>
        <w:t>nazwach albo imionach i nazwiskach oraz siedzibach lub miejscach prowadzonej działalności gospodarczej bądź miejscach zamieszkania wykonawców, których oferty zostały otwarte;</w:t>
      </w:r>
    </w:p>
    <w:p w14:paraId="69990BC0" w14:textId="48F9C8D7" w:rsidR="004E3D3C" w:rsidRPr="00C97E19" w:rsidRDefault="00606D44" w:rsidP="00606D44">
      <w:pPr>
        <w:widowControl w:val="0"/>
        <w:tabs>
          <w:tab w:val="left" w:pos="1200"/>
        </w:tabs>
        <w:autoSpaceDE w:val="0"/>
        <w:autoSpaceDN w:val="0"/>
        <w:adjustRightInd w:val="0"/>
        <w:spacing w:after="240" w:line="240" w:lineRule="auto"/>
        <w:ind w:right="68"/>
        <w:jc w:val="both"/>
        <w:rPr>
          <w:rFonts w:cstheme="minorHAnsi"/>
        </w:rPr>
      </w:pPr>
      <w:r w:rsidRPr="00C97E19">
        <w:rPr>
          <w:rFonts w:cstheme="minorHAnsi"/>
        </w:rPr>
        <w:t xml:space="preserve">- </w:t>
      </w:r>
      <w:r w:rsidR="004E3D3C" w:rsidRPr="00C97E19">
        <w:rPr>
          <w:rFonts w:cstheme="minorHAnsi"/>
        </w:rPr>
        <w:t>cenach zawartych w ofertach.</w:t>
      </w:r>
    </w:p>
    <w:p w14:paraId="2CAB9787" w14:textId="6D048026" w:rsidR="004E3D3C" w:rsidRPr="00C97E19" w:rsidRDefault="00606D44" w:rsidP="00606D44">
      <w:pPr>
        <w:pStyle w:val="Bezodstpw"/>
        <w:suppressAutoHyphens w:val="0"/>
        <w:spacing w:after="120"/>
        <w:jc w:val="both"/>
        <w:rPr>
          <w:rFonts w:asciiTheme="minorHAnsi" w:hAnsiTheme="minorHAnsi" w:cstheme="minorHAnsi"/>
          <w:lang w:val="pl-PL"/>
        </w:rPr>
      </w:pPr>
      <w:r w:rsidRPr="00C97E19">
        <w:rPr>
          <w:rFonts w:asciiTheme="minorHAnsi" w:hAnsiTheme="minorHAnsi" w:cstheme="minorHAnsi"/>
          <w:lang w:val="pl-PL"/>
        </w:rPr>
        <w:t xml:space="preserve">4) </w:t>
      </w:r>
      <w:r w:rsidR="004E3D3C" w:rsidRPr="00C97E19">
        <w:rPr>
          <w:rFonts w:asciiTheme="minorHAnsi" w:hAnsiTheme="minorHAnsi" w:cstheme="minorHAnsi"/>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4DE0D5F5" w14:textId="196FB1CB" w:rsidR="004E3D3C" w:rsidRPr="00C97E19" w:rsidRDefault="00606D44" w:rsidP="00606D44">
      <w:pPr>
        <w:pStyle w:val="Bezodstpw"/>
        <w:suppressAutoHyphens w:val="0"/>
        <w:jc w:val="both"/>
        <w:rPr>
          <w:rFonts w:asciiTheme="minorHAnsi" w:hAnsiTheme="minorHAnsi" w:cstheme="minorHAnsi"/>
          <w:lang w:val="pl-PL"/>
        </w:rPr>
      </w:pPr>
      <w:r w:rsidRPr="00C97E19">
        <w:rPr>
          <w:rFonts w:asciiTheme="minorHAnsi" w:hAnsiTheme="minorHAnsi" w:cstheme="minorHAnsi"/>
          <w:lang w:val="pl-PL"/>
        </w:rPr>
        <w:t xml:space="preserve">5) </w:t>
      </w:r>
      <w:r w:rsidR="004E3D3C" w:rsidRPr="00C97E19">
        <w:rPr>
          <w:rFonts w:asciiTheme="minorHAnsi" w:hAnsiTheme="minorHAnsi" w:cstheme="minorHAnsi"/>
          <w:lang w:val="pl-PL"/>
        </w:rPr>
        <w:t>Jeżeli złożono ofertę, której wybór prowadziłby do powstania u Zamawiającego obowiązku podatkowego zgodnie z ustawą z dnia 11.03.2004r.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457CEF85" w14:textId="47A58C79" w:rsidR="004E3D3C" w:rsidRPr="00C97E19" w:rsidRDefault="00606D44" w:rsidP="00606D44">
      <w:pPr>
        <w:pStyle w:val="NormalnyWeb"/>
        <w:suppressAutoHyphens/>
        <w:spacing w:before="0" w:beforeAutospacing="0" w:after="0"/>
        <w:jc w:val="both"/>
        <w:rPr>
          <w:rFonts w:asciiTheme="minorHAnsi" w:hAnsiTheme="minorHAnsi" w:cstheme="minorHAnsi"/>
          <w:sz w:val="22"/>
          <w:szCs w:val="22"/>
        </w:rPr>
      </w:pPr>
      <w:r w:rsidRPr="00C97E19">
        <w:rPr>
          <w:rFonts w:asciiTheme="minorHAnsi" w:hAnsiTheme="minorHAnsi" w:cstheme="minorHAnsi"/>
          <w:sz w:val="22"/>
          <w:szCs w:val="22"/>
        </w:rPr>
        <w:t xml:space="preserve">- </w:t>
      </w:r>
      <w:r w:rsidR="004E3D3C" w:rsidRPr="00C97E19">
        <w:rPr>
          <w:rFonts w:asciiTheme="minorHAnsi" w:hAnsiTheme="minorHAnsi" w:cstheme="minorHAnsi"/>
          <w:sz w:val="22"/>
          <w:szCs w:val="22"/>
        </w:rPr>
        <w:t xml:space="preserve">poinformowania zamawiającego, że wybór jego oferty będzie prowadził do powstania </w:t>
      </w:r>
      <w:r w:rsidR="004E3D3C" w:rsidRPr="00C97E19">
        <w:rPr>
          <w:rFonts w:asciiTheme="minorHAnsi" w:hAnsiTheme="minorHAnsi" w:cstheme="minorHAnsi"/>
          <w:sz w:val="22"/>
          <w:szCs w:val="22"/>
        </w:rPr>
        <w:br/>
        <w:t>u zamawiającego obowiązku podatkowego;</w:t>
      </w:r>
    </w:p>
    <w:p w14:paraId="64FDA126" w14:textId="7D80EDB5" w:rsidR="004E3D3C" w:rsidRPr="00C97E19" w:rsidRDefault="00606D44" w:rsidP="00606D44">
      <w:pPr>
        <w:pStyle w:val="NormalnyWeb"/>
        <w:suppressAutoHyphens/>
        <w:spacing w:before="0" w:beforeAutospacing="0" w:after="0"/>
        <w:jc w:val="both"/>
        <w:rPr>
          <w:rFonts w:asciiTheme="minorHAnsi" w:hAnsiTheme="minorHAnsi" w:cstheme="minorHAnsi"/>
          <w:sz w:val="22"/>
          <w:szCs w:val="22"/>
        </w:rPr>
      </w:pPr>
      <w:r w:rsidRPr="00C97E19">
        <w:rPr>
          <w:rFonts w:asciiTheme="minorHAnsi" w:hAnsiTheme="minorHAnsi" w:cstheme="minorHAnsi"/>
          <w:sz w:val="22"/>
          <w:szCs w:val="22"/>
        </w:rPr>
        <w:t xml:space="preserve">- </w:t>
      </w:r>
      <w:r w:rsidR="004E3D3C" w:rsidRPr="00C97E19">
        <w:rPr>
          <w:rFonts w:asciiTheme="minorHAnsi" w:hAnsiTheme="minorHAnsi" w:cstheme="minorHAnsi"/>
          <w:sz w:val="22"/>
          <w:szCs w:val="22"/>
        </w:rPr>
        <w:t>wskazania nazwy (rodzaju) towaru lub usługi, których dostawa lub świadczenie będą prowadziły do powstania obowiązku podatkowego;</w:t>
      </w:r>
    </w:p>
    <w:p w14:paraId="711C14DB" w14:textId="60A1167D" w:rsidR="004E3D3C" w:rsidRPr="00C97E19" w:rsidRDefault="00606D44" w:rsidP="00606D44">
      <w:pPr>
        <w:pStyle w:val="NormalnyWeb"/>
        <w:suppressAutoHyphens/>
        <w:spacing w:before="0" w:beforeAutospacing="0" w:after="0"/>
        <w:jc w:val="both"/>
        <w:rPr>
          <w:rFonts w:asciiTheme="minorHAnsi" w:hAnsiTheme="minorHAnsi" w:cstheme="minorHAnsi"/>
          <w:sz w:val="22"/>
          <w:szCs w:val="22"/>
        </w:rPr>
      </w:pPr>
      <w:r w:rsidRPr="00C97E19">
        <w:rPr>
          <w:rFonts w:asciiTheme="minorHAnsi" w:hAnsiTheme="minorHAnsi" w:cstheme="minorHAnsi"/>
          <w:sz w:val="22"/>
          <w:szCs w:val="22"/>
        </w:rPr>
        <w:t xml:space="preserve">- </w:t>
      </w:r>
      <w:r w:rsidR="004E3D3C" w:rsidRPr="00C97E19">
        <w:rPr>
          <w:rFonts w:asciiTheme="minorHAnsi" w:hAnsiTheme="minorHAnsi" w:cstheme="minorHAnsi"/>
          <w:sz w:val="22"/>
          <w:szCs w:val="22"/>
        </w:rPr>
        <w:t>wskazania wartości towaru lub usługi objętego obowiązkiem podatkowym zamawiającego, bez kwoty podatku;</w:t>
      </w:r>
    </w:p>
    <w:p w14:paraId="0EB825BE" w14:textId="77777777" w:rsidR="00774371" w:rsidRPr="00C97E19" w:rsidRDefault="00606D44" w:rsidP="00774371">
      <w:pPr>
        <w:pStyle w:val="NormalnyWeb"/>
        <w:suppressAutoHyphens/>
        <w:spacing w:before="0" w:beforeAutospacing="0" w:after="120"/>
        <w:jc w:val="both"/>
        <w:rPr>
          <w:rFonts w:asciiTheme="minorHAnsi" w:hAnsiTheme="minorHAnsi" w:cstheme="minorHAnsi"/>
          <w:sz w:val="22"/>
          <w:szCs w:val="22"/>
        </w:rPr>
      </w:pPr>
      <w:r w:rsidRPr="00C97E19">
        <w:rPr>
          <w:rFonts w:asciiTheme="minorHAnsi" w:hAnsiTheme="minorHAnsi" w:cstheme="minorHAnsi"/>
          <w:sz w:val="22"/>
          <w:szCs w:val="22"/>
        </w:rPr>
        <w:t xml:space="preserve">- </w:t>
      </w:r>
      <w:r w:rsidR="004E3D3C" w:rsidRPr="00C97E19">
        <w:rPr>
          <w:rFonts w:asciiTheme="minorHAnsi" w:hAnsiTheme="minorHAnsi" w:cstheme="minorHAnsi"/>
          <w:sz w:val="22"/>
          <w:szCs w:val="22"/>
        </w:rPr>
        <w:t>wskazania stawki podatku od towarów i usług, która zgodnie z wiedzą wykonawcy, będzie miała zastosowanie.</w:t>
      </w:r>
    </w:p>
    <w:p w14:paraId="2AC11600" w14:textId="1C287F73" w:rsidR="00B652F4" w:rsidRPr="00C97E19" w:rsidRDefault="00774371" w:rsidP="001C10C4">
      <w:pPr>
        <w:pStyle w:val="NormalnyWeb"/>
        <w:suppressAutoHyphens/>
        <w:spacing w:before="0" w:beforeAutospacing="0" w:after="120"/>
        <w:jc w:val="both"/>
        <w:rPr>
          <w:rFonts w:asciiTheme="minorHAnsi" w:hAnsiTheme="minorHAnsi" w:cstheme="minorHAnsi"/>
          <w:sz w:val="22"/>
          <w:szCs w:val="22"/>
        </w:rPr>
      </w:pPr>
      <w:r w:rsidRPr="00C97E19">
        <w:rPr>
          <w:rFonts w:asciiTheme="minorHAnsi" w:hAnsiTheme="minorHAnsi" w:cstheme="minorHAnsi"/>
          <w:sz w:val="22"/>
          <w:szCs w:val="22"/>
        </w:rPr>
        <w:t>6)</w:t>
      </w:r>
      <w:r w:rsidR="004E3D3C" w:rsidRPr="00C97E19">
        <w:rPr>
          <w:rFonts w:asciiTheme="minorHAnsi" w:hAnsiTheme="minorHAnsi" w:cstheme="minorHAnsi"/>
          <w:sz w:val="22"/>
          <w:szCs w:val="22"/>
        </w:rPr>
        <w:t xml:space="preserve">Rozliczenia między wykonawcą a Zamawiającym prowadzone będą w polskich </w:t>
      </w:r>
      <w:r w:rsidRPr="00C97E19">
        <w:rPr>
          <w:rFonts w:asciiTheme="minorHAnsi" w:hAnsiTheme="minorHAnsi" w:cstheme="minorHAnsi"/>
          <w:sz w:val="22"/>
          <w:szCs w:val="22"/>
        </w:rPr>
        <w:br/>
      </w:r>
      <w:r w:rsidR="004E3D3C" w:rsidRPr="00C97E19">
        <w:rPr>
          <w:rFonts w:asciiTheme="minorHAnsi" w:hAnsiTheme="minorHAnsi" w:cstheme="minorHAnsi"/>
          <w:sz w:val="22"/>
          <w:szCs w:val="22"/>
        </w:rPr>
        <w:t>złotych (PLN).</w:t>
      </w:r>
    </w:p>
    <w:p w14:paraId="68133FBE" w14:textId="5AE45E0B" w:rsidR="004E3D3C" w:rsidRPr="00C97E19" w:rsidRDefault="004E3D3C" w:rsidP="004C62EB">
      <w:pPr>
        <w:pStyle w:val="Nagwek1"/>
        <w:keepNext w:val="0"/>
        <w:keepLines w:val="0"/>
        <w:numPr>
          <w:ilvl w:val="0"/>
          <w:numId w:val="155"/>
        </w:numPr>
        <w:tabs>
          <w:tab w:val="left" w:pos="600"/>
        </w:tabs>
        <w:suppressAutoHyphens/>
        <w:spacing w:before="0" w:after="240" w:line="240" w:lineRule="auto"/>
        <w:rPr>
          <w:rFonts w:asciiTheme="minorHAnsi" w:hAnsiTheme="minorHAnsi" w:cstheme="minorHAnsi"/>
          <w:b/>
          <w:bCs/>
          <w:color w:val="auto"/>
          <w:sz w:val="22"/>
          <w:szCs w:val="22"/>
        </w:rPr>
      </w:pPr>
      <w:r w:rsidRPr="00C97E19">
        <w:rPr>
          <w:rFonts w:asciiTheme="minorHAnsi" w:hAnsiTheme="minorHAnsi" w:cstheme="minorHAnsi"/>
          <w:b/>
          <w:bCs/>
          <w:color w:val="auto"/>
          <w:sz w:val="22"/>
          <w:szCs w:val="22"/>
        </w:rPr>
        <w:t>OPIS KRYTERIÓW, KTÓRYMI ZAMAWIAJĄCY BĘDZIE SIĘ KIEROWAŁ PRZY WYBORZE   OFERTY, WRAZ Z PODANIEM WAG TYCH KRYTERIÓW I SPOSOBU OCENY OFERT</w:t>
      </w:r>
    </w:p>
    <w:p w14:paraId="72162BA4" w14:textId="69AB42B9" w:rsidR="001C10C4" w:rsidRPr="00C97E19" w:rsidRDefault="001C10C4" w:rsidP="00A61CB7">
      <w:pPr>
        <w:pStyle w:val="Nagwek1"/>
        <w:numPr>
          <w:ilvl w:val="1"/>
          <w:numId w:val="155"/>
        </w:numPr>
        <w:spacing w:before="0" w:line="360" w:lineRule="auto"/>
        <w:jc w:val="both"/>
        <w:rPr>
          <w:rFonts w:asciiTheme="minorHAnsi" w:eastAsia="Times New Roman" w:hAnsiTheme="minorHAnsi" w:cstheme="minorHAnsi"/>
          <w:b/>
          <w:bCs/>
          <w:color w:val="auto"/>
          <w:sz w:val="22"/>
          <w:szCs w:val="22"/>
          <w:lang w:eastAsia="pl-PL"/>
        </w:rPr>
      </w:pPr>
      <w:r w:rsidRPr="00C97E19">
        <w:rPr>
          <w:rFonts w:asciiTheme="minorHAnsi" w:eastAsia="Times New Roman" w:hAnsiTheme="minorHAnsi" w:cstheme="minorHAnsi"/>
          <w:b/>
          <w:bCs/>
          <w:color w:val="auto"/>
          <w:sz w:val="22"/>
          <w:szCs w:val="22"/>
          <w:lang w:eastAsia="pl-PL"/>
        </w:rPr>
        <w:t>Sposób obliczenia ceny</w:t>
      </w:r>
    </w:p>
    <w:p w14:paraId="57952272" w14:textId="0109D343" w:rsidR="001C10C4" w:rsidRPr="00C97E19" w:rsidRDefault="001C10C4" w:rsidP="00C97E19">
      <w:pPr>
        <w:pStyle w:val="Akapitzlist"/>
        <w:numPr>
          <w:ilvl w:val="0"/>
          <w:numId w:val="35"/>
        </w:numPr>
        <w:tabs>
          <w:tab w:val="left" w:pos="284"/>
        </w:tabs>
        <w:autoSpaceDE w:val="0"/>
        <w:spacing w:after="0" w:line="360" w:lineRule="auto"/>
        <w:jc w:val="both"/>
        <w:rPr>
          <w:rFonts w:cstheme="minorHAnsi"/>
        </w:rPr>
      </w:pPr>
      <w:r w:rsidRPr="00C97E19">
        <w:rPr>
          <w:rFonts w:eastAsia="Times New Roman" w:cstheme="minorHAnsi"/>
          <w:lang w:eastAsia="pl-PL"/>
        </w:rPr>
        <w:t>Cena podana w formularzu ofertowy – załącznik nr 1 do SWZ musi obejmować cały zakres przedmiotu zamówienia wyceniony dla porównywalności ofert.</w:t>
      </w:r>
    </w:p>
    <w:p w14:paraId="0F575099" w14:textId="6681043A" w:rsidR="001C10C4" w:rsidRPr="00C97E19" w:rsidRDefault="001C10C4" w:rsidP="00C97E19">
      <w:pPr>
        <w:pStyle w:val="Akapitzlist"/>
        <w:numPr>
          <w:ilvl w:val="0"/>
          <w:numId w:val="35"/>
        </w:numPr>
        <w:tabs>
          <w:tab w:val="left" w:pos="284"/>
        </w:tabs>
        <w:autoSpaceDE w:val="0"/>
        <w:spacing w:after="0" w:line="360" w:lineRule="auto"/>
        <w:ind w:left="0" w:firstLine="0"/>
        <w:jc w:val="both"/>
        <w:rPr>
          <w:rFonts w:cstheme="minorHAnsi"/>
        </w:rPr>
      </w:pPr>
      <w:r w:rsidRPr="00C97E19">
        <w:rPr>
          <w:rFonts w:eastAsia="Times New Roman" w:cstheme="minorHAnsi"/>
          <w:lang w:eastAsia="pl-PL"/>
        </w:rPr>
        <w:t>Wykonawca w cenie  ujmuje wszystkie koszty związane z uruchomieniem i obsługą kredytu. Zamawiający nie będzie ponosił żadnych dodatkowych kosztów związanych z czynnościami banku na etapie realizacji umowy (lub ogólnych warunków umów kredytu w danym banku na etapie realizacji  umowy) w szczególności: kosztów wcześniejszej spłaty kredytu oraz innych kosztów czynności</w:t>
      </w:r>
      <w:r w:rsidR="00C97E19">
        <w:rPr>
          <w:rFonts w:eastAsia="Times New Roman" w:cstheme="minorHAnsi"/>
          <w:lang w:eastAsia="pl-PL"/>
        </w:rPr>
        <w:t xml:space="preserve"> </w:t>
      </w:r>
      <w:r w:rsidRPr="00C97E19">
        <w:rPr>
          <w:rFonts w:eastAsia="Times New Roman" w:cstheme="minorHAnsi"/>
          <w:lang w:eastAsia="pl-PL"/>
        </w:rPr>
        <w:t>bankowych.</w:t>
      </w:r>
    </w:p>
    <w:p w14:paraId="23BBC79D" w14:textId="77777777" w:rsidR="001C10C4" w:rsidRPr="00C97E19" w:rsidRDefault="001C10C4" w:rsidP="00C97E19">
      <w:pPr>
        <w:pStyle w:val="Akapitzlist"/>
        <w:numPr>
          <w:ilvl w:val="0"/>
          <w:numId w:val="35"/>
        </w:numPr>
        <w:tabs>
          <w:tab w:val="left" w:pos="284"/>
        </w:tabs>
        <w:autoSpaceDE w:val="0"/>
        <w:spacing w:after="0" w:line="360" w:lineRule="auto"/>
        <w:ind w:left="0" w:firstLine="0"/>
        <w:jc w:val="both"/>
        <w:rPr>
          <w:rFonts w:cstheme="minorHAnsi"/>
        </w:rPr>
      </w:pPr>
      <w:r w:rsidRPr="00C97E19">
        <w:rPr>
          <w:rFonts w:eastAsia="Times New Roman" w:cstheme="minorHAnsi"/>
          <w:lang w:eastAsia="pl-PL"/>
        </w:rPr>
        <w:lastRenderedPageBreak/>
        <w:t xml:space="preserve">Wszystkie rozliczenia dotyczące realizacji przedmiotu zamówienia opisanego w niniejszej SWZ będą dokonywane w złotych polskich. </w:t>
      </w:r>
    </w:p>
    <w:p w14:paraId="75E59731" w14:textId="77777777" w:rsidR="001C10C4" w:rsidRPr="00C97E19" w:rsidRDefault="001C10C4" w:rsidP="00C97E19">
      <w:pPr>
        <w:numPr>
          <w:ilvl w:val="0"/>
          <w:numId w:val="35"/>
        </w:numPr>
        <w:tabs>
          <w:tab w:val="left" w:pos="284"/>
        </w:tabs>
        <w:spacing w:before="120" w:after="0" w:line="360" w:lineRule="auto"/>
        <w:ind w:left="0" w:firstLine="0"/>
        <w:jc w:val="both"/>
        <w:rPr>
          <w:rFonts w:cstheme="minorHAnsi"/>
        </w:rPr>
      </w:pPr>
      <w:r w:rsidRPr="00C97E19">
        <w:rPr>
          <w:rFonts w:eastAsia="Times New Roman" w:cstheme="minorHAnsi"/>
          <w:lang w:eastAsia="pl-PL"/>
        </w:rPr>
        <w:t xml:space="preserve">Jeżeli złożona oferta, której wybór prowadziłby do powstania u Zamawiającego obowiązku podatkowego zgodnie z ustawą z dnia  11 marca 2004 r. o podatku od towarów i usług (Dz.U. z 2022 r. poz. 931, z późn.zm,), dla celów zastosowania kryterium ceny lub kosztu zamawiającego dolicza do przedstawionej w ofercie ceny kwotę podatku od towarów i usług, którą miałby obowiązek rozliczyć. </w:t>
      </w:r>
    </w:p>
    <w:p w14:paraId="03E625BF" w14:textId="5CD01607" w:rsidR="001C10C4" w:rsidRPr="00C97E19" w:rsidRDefault="001C10C4" w:rsidP="00C97E19">
      <w:pPr>
        <w:autoSpaceDE w:val="0"/>
        <w:autoSpaceDN w:val="0"/>
        <w:adjustRightInd w:val="0"/>
        <w:spacing w:line="360" w:lineRule="auto"/>
        <w:jc w:val="both"/>
        <w:rPr>
          <w:rFonts w:eastAsia="Lucida Sans Unicode" w:cstheme="minorHAnsi"/>
          <w:kern w:val="1"/>
        </w:rPr>
      </w:pPr>
      <w:r w:rsidRPr="00C97E19">
        <w:rPr>
          <w:rFonts w:eastAsia="Times New Roman" w:cstheme="minorHAnsi"/>
          <w:lang w:eastAsia="pl-PL"/>
        </w:rPr>
        <w:t>5</w:t>
      </w:r>
      <w:r w:rsidR="00890D48" w:rsidRPr="00C97E19">
        <w:rPr>
          <w:rFonts w:eastAsia="Times New Roman" w:cstheme="minorHAnsi"/>
          <w:lang w:eastAsia="pl-PL"/>
        </w:rPr>
        <w:t>)</w:t>
      </w:r>
      <w:r w:rsidRPr="00C97E19">
        <w:rPr>
          <w:rFonts w:eastAsia="Times New Roman" w:cstheme="minorHAnsi"/>
          <w:lang w:eastAsia="pl-PL"/>
        </w:rPr>
        <w:t xml:space="preserve"> W formularzu oferty Wykonawca podaje cenę, z dokładnością do dwóch miejsc po przecinku </w:t>
      </w:r>
      <w:r w:rsidR="00C97E19">
        <w:rPr>
          <w:rFonts w:eastAsia="Times New Roman" w:cstheme="minorHAnsi"/>
          <w:lang w:eastAsia="pl-PL"/>
        </w:rPr>
        <w:br/>
      </w:r>
      <w:r w:rsidRPr="00C97E19">
        <w:rPr>
          <w:rFonts w:eastAsia="Times New Roman" w:cstheme="minorHAnsi"/>
          <w:lang w:eastAsia="pl-PL"/>
        </w:rPr>
        <w:t xml:space="preserve">w rozumieniu art. 3 ust. 1 pkt 1 i ust. 2 z dnia 9 maja 2014 r. o informowaniu o cenach towarów </w:t>
      </w:r>
      <w:r w:rsidR="00C97E19">
        <w:rPr>
          <w:rFonts w:eastAsia="Times New Roman" w:cstheme="minorHAnsi"/>
          <w:lang w:eastAsia="pl-PL"/>
        </w:rPr>
        <w:br/>
      </w:r>
      <w:r w:rsidRPr="00C97E19">
        <w:rPr>
          <w:rFonts w:eastAsia="Times New Roman" w:cstheme="minorHAnsi"/>
          <w:lang w:eastAsia="pl-PL"/>
        </w:rPr>
        <w:t>i usług oraz ustawy z dnia 7 lipca 1994r. o denominacji złotego, za która podejmuje się zrealizować przedmiot zamówienia.</w:t>
      </w:r>
    </w:p>
    <w:p w14:paraId="2D4FDEC1" w14:textId="35EA0281" w:rsidR="001C10C4" w:rsidRPr="00C97E19" w:rsidRDefault="001C10C4" w:rsidP="00C97E19">
      <w:pPr>
        <w:autoSpaceDE w:val="0"/>
        <w:autoSpaceDN w:val="0"/>
        <w:adjustRightInd w:val="0"/>
        <w:spacing w:line="360" w:lineRule="auto"/>
        <w:jc w:val="both"/>
        <w:rPr>
          <w:rFonts w:eastAsia="Times New Roman" w:cstheme="minorHAnsi"/>
          <w:b/>
          <w:bCs/>
          <w:lang w:eastAsia="pl-PL"/>
        </w:rPr>
      </w:pPr>
      <w:r w:rsidRPr="00C97E19">
        <w:rPr>
          <w:rFonts w:eastAsia="Lucida Sans Unicode" w:cstheme="minorHAnsi"/>
          <w:kern w:val="1"/>
        </w:rPr>
        <w:t>6</w:t>
      </w:r>
      <w:r w:rsidR="00890D48" w:rsidRPr="00C97E19">
        <w:rPr>
          <w:rFonts w:eastAsia="Lucida Sans Unicode" w:cstheme="minorHAnsi"/>
          <w:kern w:val="1"/>
        </w:rPr>
        <w:t>)</w:t>
      </w:r>
      <w:r w:rsidRPr="00C97E19">
        <w:rPr>
          <w:rFonts w:eastAsia="Lucida Sans Unicode" w:cstheme="minorHAnsi"/>
          <w:kern w:val="1"/>
        </w:rPr>
        <w:t xml:space="preserve"> Zamawiający poprawi w tekście oferty omyłki, wskazane w art. 223 ust. 2 ustawy </w:t>
      </w:r>
      <w:proofErr w:type="spellStart"/>
      <w:r w:rsidRPr="00C97E19">
        <w:rPr>
          <w:rFonts w:eastAsia="Lucida Sans Unicode" w:cstheme="minorHAnsi"/>
          <w:kern w:val="1"/>
        </w:rPr>
        <w:t>Pzp</w:t>
      </w:r>
      <w:proofErr w:type="spellEnd"/>
      <w:r w:rsidRPr="00C97E19">
        <w:rPr>
          <w:rFonts w:eastAsia="Lucida Sans Unicode" w:cstheme="minorHAnsi"/>
          <w:kern w:val="1"/>
        </w:rPr>
        <w:t xml:space="preserve">, niezwłocznie zawiadamiając o tym Wykonawcę, którego oferta zostanie poprawiona. W przypadku, o którym mowa w  ust. 2 pkt 3, zamawiający wyznacza wykonawcy  odpowiedni termin na wyrażenie zgody na poprawienie w ofercie omyłki lub zakwestionowanie sposobu jej poprawienia.    Braku odpowiedzi </w:t>
      </w:r>
      <w:r w:rsidR="00C97E19">
        <w:rPr>
          <w:rFonts w:eastAsia="Lucida Sans Unicode" w:cstheme="minorHAnsi"/>
          <w:kern w:val="1"/>
        </w:rPr>
        <w:br/>
      </w:r>
      <w:r w:rsidRPr="00C97E19">
        <w:rPr>
          <w:rFonts w:eastAsia="Lucida Sans Unicode" w:cstheme="minorHAnsi"/>
          <w:kern w:val="1"/>
        </w:rPr>
        <w:t xml:space="preserve">w wyznaczonym przez Zamawiającego terminie uznaje się za wyrażenie zgody na poprawienie omyłki. </w:t>
      </w:r>
    </w:p>
    <w:p w14:paraId="6C216282" w14:textId="6D6EE148" w:rsidR="001C10C4" w:rsidRPr="00C97E19" w:rsidRDefault="001C10C4" w:rsidP="00C97E19">
      <w:pPr>
        <w:widowControl w:val="0"/>
        <w:shd w:val="clear" w:color="auto" w:fill="FFFFFF" w:themeFill="background1"/>
        <w:tabs>
          <w:tab w:val="left" w:pos="1462"/>
          <w:tab w:val="left" w:pos="1724"/>
          <w:tab w:val="left" w:pos="2171"/>
        </w:tabs>
        <w:suppressAutoHyphens/>
        <w:autoSpaceDN w:val="0"/>
        <w:spacing w:after="0" w:line="360" w:lineRule="auto"/>
        <w:jc w:val="both"/>
        <w:textAlignment w:val="baseline"/>
        <w:rPr>
          <w:rFonts w:eastAsia="Times New Roman" w:cstheme="minorHAnsi"/>
          <w:b/>
          <w:bCs/>
          <w:lang w:eastAsia="pl-PL"/>
        </w:rPr>
      </w:pPr>
      <w:r w:rsidRPr="00C97E19">
        <w:rPr>
          <w:rFonts w:eastAsia="Lucida Sans Unicode" w:cstheme="minorHAnsi"/>
          <w:kern w:val="1"/>
        </w:rPr>
        <w:t>7</w:t>
      </w:r>
      <w:r w:rsidR="00890D48" w:rsidRPr="00C97E19">
        <w:rPr>
          <w:rFonts w:eastAsia="Lucida Sans Unicode" w:cstheme="minorHAnsi"/>
          <w:kern w:val="1"/>
        </w:rPr>
        <w:t>)</w:t>
      </w:r>
      <w:r w:rsidRPr="00C97E19">
        <w:rPr>
          <w:rFonts w:eastAsia="Lucida Sans Unicode" w:cstheme="minorHAnsi"/>
          <w:kern w:val="1"/>
        </w:rPr>
        <w:t xml:space="preserve"> Zamawiający poprawi w tekście oferty omyłki, wskazane w art. 223 ust. 2 ustawy </w:t>
      </w:r>
      <w:proofErr w:type="spellStart"/>
      <w:r w:rsidRPr="00C97E19">
        <w:rPr>
          <w:rFonts w:eastAsia="Lucida Sans Unicode" w:cstheme="minorHAnsi"/>
          <w:kern w:val="1"/>
        </w:rPr>
        <w:t>Pzp</w:t>
      </w:r>
      <w:proofErr w:type="spellEnd"/>
      <w:r w:rsidRPr="00C97E19">
        <w:rPr>
          <w:rFonts w:eastAsia="Lucida Sans Unicode" w:cstheme="minorHAnsi"/>
          <w:kern w:val="1"/>
        </w:rPr>
        <w:t xml:space="preserve">, niezwłocznie zawiadamiając o tym Wykonawcę, którego oferta zostanie poprawiona. W przypadku, o którym mowa w  ust. 2 pkt 3, zamawiający wyznacza wykonawcy  odpowiedni termin na wyrażenie zgody na poprawienie w ofercie omyłki lub zakwestionowanie sposobu jej poprawienia.    Braku odpowiedzi </w:t>
      </w:r>
      <w:r w:rsidR="00C97E19">
        <w:rPr>
          <w:rFonts w:eastAsia="Lucida Sans Unicode" w:cstheme="minorHAnsi"/>
          <w:kern w:val="1"/>
        </w:rPr>
        <w:br/>
      </w:r>
      <w:r w:rsidRPr="00C97E19">
        <w:rPr>
          <w:rFonts w:eastAsia="Lucida Sans Unicode" w:cstheme="minorHAnsi"/>
          <w:kern w:val="1"/>
        </w:rPr>
        <w:t xml:space="preserve">w wyznaczonym przez Zamawiającego terminie uznaje się za wyrażenie zgody na poprawienie omyłki. </w:t>
      </w:r>
    </w:p>
    <w:p w14:paraId="57CD119B" w14:textId="77777777" w:rsidR="001C10C4" w:rsidRPr="00C97E19" w:rsidRDefault="001C10C4" w:rsidP="00C97E19">
      <w:pPr>
        <w:pStyle w:val="Akapitzlist"/>
        <w:jc w:val="both"/>
        <w:rPr>
          <w:rFonts w:eastAsia="Times New Roman" w:cstheme="minorHAnsi"/>
          <w:b/>
          <w:bCs/>
          <w:lang w:eastAsia="pl-PL"/>
        </w:rPr>
      </w:pPr>
    </w:p>
    <w:p w14:paraId="7129553A" w14:textId="4FB05A1A" w:rsidR="001C10C4" w:rsidRPr="00C97E19" w:rsidRDefault="001C10C4" w:rsidP="00A61CB7">
      <w:pPr>
        <w:pStyle w:val="Nagwek1"/>
        <w:numPr>
          <w:ilvl w:val="1"/>
          <w:numId w:val="155"/>
        </w:numPr>
        <w:spacing w:before="0" w:line="360" w:lineRule="auto"/>
        <w:jc w:val="both"/>
        <w:rPr>
          <w:rFonts w:asciiTheme="minorHAnsi" w:eastAsia="Times New Roman" w:hAnsiTheme="minorHAnsi" w:cstheme="minorHAnsi"/>
          <w:b/>
          <w:bCs/>
          <w:color w:val="auto"/>
          <w:sz w:val="22"/>
          <w:szCs w:val="22"/>
          <w:lang w:eastAsia="pl-PL"/>
        </w:rPr>
      </w:pPr>
      <w:r w:rsidRPr="00C97E19">
        <w:rPr>
          <w:rFonts w:asciiTheme="minorHAnsi" w:eastAsia="Times New Roman" w:hAnsiTheme="minorHAnsi" w:cstheme="minorHAnsi"/>
          <w:b/>
          <w:bCs/>
          <w:color w:val="auto"/>
          <w:sz w:val="22"/>
          <w:szCs w:val="22"/>
          <w:lang w:eastAsia="pl-PL"/>
        </w:rPr>
        <w:t>Opis kryteriów oceny ofert, wraz z podaniem wag tych kryteriów i sposobu oceny ofert</w:t>
      </w:r>
    </w:p>
    <w:p w14:paraId="59B77DD1" w14:textId="11909A82" w:rsidR="001C10C4" w:rsidRPr="00C97E19" w:rsidRDefault="001C10C4" w:rsidP="00A61CB7">
      <w:pPr>
        <w:pStyle w:val="Akapitzlist"/>
        <w:numPr>
          <w:ilvl w:val="0"/>
          <w:numId w:val="8"/>
        </w:numPr>
        <w:spacing w:after="0" w:line="360" w:lineRule="auto"/>
        <w:jc w:val="both"/>
        <w:rPr>
          <w:rFonts w:cstheme="minorHAnsi"/>
          <w:b/>
        </w:rPr>
      </w:pPr>
      <w:r w:rsidRPr="00C97E19">
        <w:rPr>
          <w:rFonts w:cstheme="minorHAnsi"/>
        </w:rPr>
        <w:t>Zamawiający wybiera najkorzystniejszą ofertę na podstawie kryteriów oceny ofert, które nie zostały odrzucone na podstawie następujących kryteriów:</w:t>
      </w:r>
    </w:p>
    <w:p w14:paraId="6F629C8E" w14:textId="6A094FAC" w:rsidR="001C10C4" w:rsidRPr="00C97E19" w:rsidRDefault="001C10C4" w:rsidP="00B652F4">
      <w:pPr>
        <w:pStyle w:val="Akapitzlist"/>
        <w:widowControl w:val="0"/>
        <w:numPr>
          <w:ilvl w:val="0"/>
          <w:numId w:val="8"/>
        </w:numPr>
        <w:suppressAutoHyphens/>
        <w:autoSpaceDN w:val="0"/>
        <w:spacing w:after="0" w:line="240" w:lineRule="auto"/>
        <w:contextualSpacing w:val="0"/>
        <w:jc w:val="both"/>
        <w:textAlignment w:val="baseline"/>
        <w:rPr>
          <w:rFonts w:cstheme="minorHAnsi"/>
          <w:u w:val="single"/>
        </w:rPr>
      </w:pPr>
      <w:r w:rsidRPr="00C97E19">
        <w:rPr>
          <w:rFonts w:cstheme="minorHAnsi"/>
          <w:u w:val="single"/>
        </w:rPr>
        <w:t>Kryterium cena  – 100 %</w:t>
      </w:r>
    </w:p>
    <w:p w14:paraId="351CE76D" w14:textId="77777777" w:rsidR="001C10C4" w:rsidRPr="00C97E19" w:rsidRDefault="001C10C4" w:rsidP="001C10C4">
      <w:pPr>
        <w:pStyle w:val="Akapitzlist"/>
        <w:spacing w:after="0"/>
        <w:ind w:left="786"/>
        <w:jc w:val="both"/>
        <w:rPr>
          <w:rFonts w:cstheme="minorHAnsi"/>
        </w:rPr>
      </w:pPr>
    </w:p>
    <w:p w14:paraId="30E7138B" w14:textId="77777777" w:rsidR="001C10C4" w:rsidRPr="00C97E19" w:rsidRDefault="001C10C4" w:rsidP="001C10C4">
      <w:pPr>
        <w:widowControl w:val="0"/>
        <w:suppressAutoHyphens/>
        <w:autoSpaceDN w:val="0"/>
        <w:spacing w:after="0" w:line="240" w:lineRule="auto"/>
        <w:ind w:left="360" w:firstLine="349"/>
        <w:jc w:val="both"/>
        <w:textAlignment w:val="baseline"/>
        <w:rPr>
          <w:rFonts w:eastAsia="Lucida Sans Unicode" w:cstheme="minorHAnsi"/>
          <w:kern w:val="3"/>
          <w:lang w:eastAsia="zh-CN"/>
        </w:rPr>
      </w:pPr>
      <w:r w:rsidRPr="00C97E19">
        <w:rPr>
          <w:rFonts w:eastAsia="Lucida Sans Unicode" w:cstheme="minorHAnsi"/>
          <w:kern w:val="3"/>
          <w:lang w:eastAsia="zh-CN"/>
        </w:rPr>
        <w:t>Ocena punktowa będzie dokonana wg wzoru:</w:t>
      </w:r>
    </w:p>
    <w:p w14:paraId="2BE59842" w14:textId="77777777" w:rsidR="001C10C4" w:rsidRPr="00C97E19" w:rsidRDefault="001C10C4" w:rsidP="001C10C4">
      <w:pPr>
        <w:widowControl w:val="0"/>
        <w:suppressAutoHyphens/>
        <w:autoSpaceDN w:val="0"/>
        <w:spacing w:after="0" w:line="240" w:lineRule="auto"/>
        <w:ind w:left="360"/>
        <w:jc w:val="both"/>
        <w:textAlignment w:val="baseline"/>
        <w:rPr>
          <w:rFonts w:eastAsia="Lucida Sans Unicode" w:cstheme="minorHAnsi"/>
          <w:kern w:val="3"/>
          <w:lang w:eastAsia="zh-CN"/>
        </w:rPr>
      </w:pPr>
    </w:p>
    <w:p w14:paraId="220EF0DF" w14:textId="77777777" w:rsidR="001C10C4" w:rsidRPr="00C97E19" w:rsidRDefault="001C10C4" w:rsidP="001C10C4">
      <w:pPr>
        <w:widowControl w:val="0"/>
        <w:suppressAutoHyphens/>
        <w:autoSpaceDN w:val="0"/>
        <w:spacing w:after="0" w:line="240" w:lineRule="auto"/>
        <w:ind w:left="360"/>
        <w:jc w:val="both"/>
        <w:textAlignment w:val="baseline"/>
        <w:rPr>
          <w:rFonts w:eastAsia="Lucida Sans Unicode" w:cstheme="minorHAnsi"/>
          <w:kern w:val="3"/>
          <w:lang w:eastAsia="zh-CN"/>
        </w:rPr>
      </w:pPr>
      <w:r w:rsidRPr="00C97E19">
        <w:rPr>
          <w:rFonts w:eastAsia="Lucida Sans Unicode" w:cstheme="minorHAnsi"/>
          <w:kern w:val="3"/>
          <w:lang w:eastAsia="zh-CN"/>
        </w:rPr>
        <w:t xml:space="preserve"> </w:t>
      </w:r>
      <w:r w:rsidRPr="00C97E19">
        <w:rPr>
          <w:rFonts w:eastAsia="Lucida Sans Unicode" w:cstheme="minorHAnsi"/>
          <w:kern w:val="3"/>
          <w:lang w:eastAsia="zh-CN"/>
        </w:rPr>
        <w:tab/>
      </w:r>
      <w:r w:rsidRPr="00C97E19">
        <w:rPr>
          <w:rFonts w:eastAsia="Lucida Sans Unicode" w:cstheme="minorHAnsi"/>
          <w:kern w:val="3"/>
          <w:lang w:eastAsia="zh-CN"/>
        </w:rPr>
        <w:tab/>
        <w:t xml:space="preserve">    </w:t>
      </w:r>
      <w:proofErr w:type="spellStart"/>
      <w:r w:rsidRPr="00C97E19">
        <w:rPr>
          <w:rFonts w:eastAsia="Lucida Sans Unicode" w:cstheme="minorHAnsi"/>
          <w:kern w:val="3"/>
          <w:lang w:eastAsia="zh-CN"/>
        </w:rPr>
        <w:t>Cn</w:t>
      </w:r>
      <w:proofErr w:type="spellEnd"/>
      <w:r w:rsidRPr="00C97E19">
        <w:rPr>
          <w:rFonts w:eastAsia="Lucida Sans Unicode" w:cstheme="minorHAnsi"/>
          <w:kern w:val="3"/>
          <w:lang w:eastAsia="zh-CN"/>
        </w:rPr>
        <w:t xml:space="preserve"> </w:t>
      </w:r>
    </w:p>
    <w:p w14:paraId="323B6D22" w14:textId="77777777" w:rsidR="001C10C4" w:rsidRPr="00C97E19" w:rsidRDefault="001C10C4" w:rsidP="001C10C4">
      <w:pPr>
        <w:widowControl w:val="0"/>
        <w:tabs>
          <w:tab w:val="left" w:pos="709"/>
          <w:tab w:val="left" w:pos="1418"/>
          <w:tab w:val="left" w:pos="4542"/>
        </w:tabs>
        <w:suppressAutoHyphens/>
        <w:autoSpaceDN w:val="0"/>
        <w:spacing w:after="0" w:line="240" w:lineRule="auto"/>
        <w:ind w:left="709"/>
        <w:jc w:val="both"/>
        <w:textAlignment w:val="baseline"/>
        <w:rPr>
          <w:rFonts w:eastAsia="Lucida Sans Unicode" w:cstheme="minorHAnsi"/>
          <w:kern w:val="3"/>
          <w:lang w:eastAsia="zh-CN"/>
        </w:rPr>
      </w:pPr>
      <w:r w:rsidRPr="00C97E19">
        <w:rPr>
          <w:rFonts w:eastAsia="Lucida Sans Unicode" w:cstheme="minorHAnsi"/>
          <w:noProof/>
          <w:kern w:val="3"/>
          <w:lang w:eastAsia="pl-PL"/>
        </w:rPr>
        <mc:AlternateContent>
          <mc:Choice Requires="wps">
            <w:drawing>
              <wp:anchor distT="0" distB="0" distL="114300" distR="114300" simplePos="0" relativeHeight="251659264" behindDoc="0" locked="0" layoutInCell="1" allowOverlap="1" wp14:anchorId="6E190DC2" wp14:editId="5231CE60">
                <wp:simplePos x="0" y="0"/>
                <wp:positionH relativeFrom="column">
                  <wp:posOffset>892398</wp:posOffset>
                </wp:positionH>
                <wp:positionV relativeFrom="paragraph">
                  <wp:posOffset>76946</wp:posOffset>
                </wp:positionV>
                <wp:extent cx="462224" cy="0"/>
                <wp:effectExtent l="0" t="0" r="14605" b="19050"/>
                <wp:wrapNone/>
                <wp:docPr id="1858417914"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2224"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C3C7FAE" id="Łącznik prostoliniowy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25pt,6.05pt" to="106.6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yrXuAEAAGADAAAOAAAAZHJzL2Uyb0RvYy54bWysU02P1DAMvSPxH6LcmXZLGVbVdPYwo+Wy&#10;gpUWfoAnTdqIfCkO086/x8l8sMAN0UNkx86z/fy6eVisYUcZUXvX87tVzZl0wg/ajT3/9vXx3T1n&#10;mMANYLyTPT9J5A/bt282c+hk4ydvBhkZgTjs5tDzKaXQVRWKSVrAlQ/SUVD5aCGRG8dqiDATujVV&#10;U9fravZxCNELiUi3+3OQbwu+UlKkL0qhTMz0nHpL5YzlPOSz2m6gGyOESYtLG/APXVjQjoreoPaQ&#10;gP2I+i8oq0X06FVaCW8rr5QWssxA09zVf0zzMkGQZRYiB8ONJvx/sOLzceeeY25dLO4lPHnxHYmU&#10;ag7Y3YLZwXBOW1S0OZ16Z0sh8nQjUi6JCbps103TtJyJa6iC7vouREyfpLcsGz032uURoYPjE6Zc&#10;GbprSr52/lEbU9ZkHJt7vn7/gRYpgMSiDCQybRh6jm7kDMxIKhQpFkT0Rg/5dcbBOB52JrIjkBLa&#10;9mOza/Pyqdpvabn0HnA655XQWSNWJxKq0bbn93X+Lq+Ny+iySO0ywC+2snXww+k5XimlNZaiF8ll&#10;nbz2yX79Y2x/AgAA//8DAFBLAwQUAAYACAAAACEApf+iWd4AAAAJAQAADwAAAGRycy9kb3ducmV2&#10;LnhtbEyPzU7DMBCE70i8g7VI3KidlEYlxKkoEgcuqD8c4ObGSxKI1yF20/D2LOIAt53d0ew3xWpy&#10;nRhxCK0nDclMgUCqvG2p1vC8f7haggjRkDWdJ9TwhQFW5flZYXLrT7TFcRdrwSEUcqOhibHPpQxV&#10;g86Eme+R+PbmB2ciy6GWdjAnDnedTJXKpDMt8YfG9HjfYPWxOzoN+2yxWcZk8/ipXl/WN1mK7+P6&#10;SevLi+nuFkTEKf6Z4Qef0aFkpoM/kg2iY32tFmzlIU1AsCFN5nMQh9+FLAv5v0H5DQAA//8DAFBL&#10;AQItABQABgAIAAAAIQC2gziS/gAAAOEBAAATAAAAAAAAAAAAAAAAAAAAAABbQ29udGVudF9UeXBl&#10;c10ueG1sUEsBAi0AFAAGAAgAAAAhADj9If/WAAAAlAEAAAsAAAAAAAAAAAAAAAAALwEAAF9yZWxz&#10;Ly5yZWxzUEsBAi0AFAAGAAgAAAAhAKCHKte4AQAAYAMAAA4AAAAAAAAAAAAAAAAALgIAAGRycy9l&#10;Mm9Eb2MueG1sUEsBAi0AFAAGAAgAAAAhAKX/olneAAAACQEAAA8AAAAAAAAAAAAAAAAAEgQAAGRy&#10;cy9kb3ducmV2LnhtbFBLBQYAAAAABAAEAPMAAAAdBQAAAAA=&#10;" strokecolor="#4472c4" strokeweight=".5pt">
                <v:stroke joinstyle="miter"/>
                <o:lock v:ext="edit" shapetype="f"/>
              </v:line>
            </w:pict>
          </mc:Fallback>
        </mc:AlternateContent>
      </w:r>
      <w:proofErr w:type="spellStart"/>
      <w:r w:rsidRPr="00C97E19">
        <w:rPr>
          <w:rFonts w:eastAsia="Lucida Sans Unicode" w:cstheme="minorHAnsi"/>
          <w:kern w:val="3"/>
          <w:lang w:eastAsia="zh-CN"/>
        </w:rPr>
        <w:t>Pc</w:t>
      </w:r>
      <w:proofErr w:type="spellEnd"/>
      <w:r w:rsidRPr="00C97E19">
        <w:rPr>
          <w:rFonts w:eastAsia="Lucida Sans Unicode" w:cstheme="minorHAnsi"/>
          <w:kern w:val="3"/>
          <w:lang w:eastAsia="zh-CN"/>
        </w:rPr>
        <w:t xml:space="preserve"> =                         x 100 pkt</w:t>
      </w:r>
    </w:p>
    <w:p w14:paraId="2CD68E30" w14:textId="77777777" w:rsidR="001C10C4" w:rsidRPr="00C97E19" w:rsidRDefault="001C10C4" w:rsidP="001C10C4">
      <w:pPr>
        <w:widowControl w:val="0"/>
        <w:suppressAutoHyphens/>
        <w:autoSpaceDN w:val="0"/>
        <w:spacing w:after="0" w:line="240" w:lineRule="auto"/>
        <w:ind w:left="360"/>
        <w:jc w:val="both"/>
        <w:textAlignment w:val="baseline"/>
        <w:rPr>
          <w:rFonts w:eastAsia="Lucida Sans Unicode" w:cstheme="minorHAnsi"/>
          <w:kern w:val="3"/>
          <w:lang w:eastAsia="zh-CN"/>
        </w:rPr>
      </w:pPr>
      <w:r w:rsidRPr="00C97E19">
        <w:rPr>
          <w:rFonts w:eastAsia="Lucida Sans Unicode" w:cstheme="minorHAnsi"/>
          <w:kern w:val="3"/>
          <w:lang w:eastAsia="zh-CN"/>
        </w:rPr>
        <w:tab/>
      </w:r>
      <w:r w:rsidRPr="00C97E19">
        <w:rPr>
          <w:rFonts w:eastAsia="Lucida Sans Unicode" w:cstheme="minorHAnsi"/>
          <w:kern w:val="3"/>
          <w:lang w:eastAsia="zh-CN"/>
        </w:rPr>
        <w:tab/>
        <w:t xml:space="preserve">    </w:t>
      </w:r>
      <w:proofErr w:type="spellStart"/>
      <w:r w:rsidRPr="00C97E19">
        <w:rPr>
          <w:rFonts w:eastAsia="Lucida Sans Unicode" w:cstheme="minorHAnsi"/>
          <w:kern w:val="3"/>
          <w:lang w:eastAsia="zh-CN"/>
        </w:rPr>
        <w:t>Cb</w:t>
      </w:r>
      <w:proofErr w:type="spellEnd"/>
    </w:p>
    <w:p w14:paraId="3E19A34D" w14:textId="77777777" w:rsidR="001C10C4" w:rsidRPr="00C97E19" w:rsidRDefault="001C10C4" w:rsidP="001C10C4">
      <w:pPr>
        <w:widowControl w:val="0"/>
        <w:suppressAutoHyphens/>
        <w:autoSpaceDN w:val="0"/>
        <w:spacing w:after="0" w:line="240" w:lineRule="auto"/>
        <w:ind w:left="360"/>
        <w:jc w:val="both"/>
        <w:textAlignment w:val="baseline"/>
        <w:rPr>
          <w:rFonts w:eastAsia="Lucida Sans Unicode" w:cstheme="minorHAnsi"/>
          <w:kern w:val="3"/>
          <w:lang w:eastAsia="zh-CN"/>
        </w:rPr>
      </w:pPr>
      <w:r w:rsidRPr="00C97E19">
        <w:rPr>
          <w:rFonts w:eastAsia="Lucida Sans Unicode" w:cstheme="minorHAnsi"/>
          <w:kern w:val="3"/>
          <w:lang w:eastAsia="zh-CN"/>
        </w:rPr>
        <w:tab/>
      </w:r>
    </w:p>
    <w:p w14:paraId="789A8EF8" w14:textId="77777777" w:rsidR="001C10C4" w:rsidRPr="00C97E19" w:rsidRDefault="001C10C4" w:rsidP="001C10C4">
      <w:pPr>
        <w:widowControl w:val="0"/>
        <w:suppressAutoHyphens/>
        <w:autoSpaceDN w:val="0"/>
        <w:spacing w:after="0" w:line="240" w:lineRule="auto"/>
        <w:ind w:left="360" w:firstLine="349"/>
        <w:jc w:val="both"/>
        <w:textAlignment w:val="baseline"/>
        <w:rPr>
          <w:rFonts w:eastAsia="Lucida Sans Unicode" w:cstheme="minorHAnsi"/>
          <w:kern w:val="3"/>
          <w:lang w:eastAsia="zh-CN"/>
        </w:rPr>
      </w:pPr>
      <w:proofErr w:type="spellStart"/>
      <w:r w:rsidRPr="00C97E19">
        <w:rPr>
          <w:rFonts w:eastAsia="Lucida Sans Unicode" w:cstheme="minorHAnsi"/>
          <w:kern w:val="3"/>
          <w:lang w:eastAsia="zh-CN"/>
        </w:rPr>
        <w:t>Pc</w:t>
      </w:r>
      <w:proofErr w:type="spellEnd"/>
      <w:r w:rsidRPr="00C97E19">
        <w:rPr>
          <w:rFonts w:eastAsia="Lucida Sans Unicode" w:cstheme="minorHAnsi"/>
          <w:kern w:val="3"/>
          <w:lang w:eastAsia="zh-CN"/>
        </w:rPr>
        <w:t xml:space="preserve"> – liczba punktów za cenę ofertową brutto</w:t>
      </w:r>
    </w:p>
    <w:p w14:paraId="5C6BC3AB" w14:textId="77777777" w:rsidR="001C10C4" w:rsidRPr="00C97E19" w:rsidRDefault="001C10C4" w:rsidP="001C10C4">
      <w:pPr>
        <w:widowControl w:val="0"/>
        <w:suppressAutoHyphens/>
        <w:autoSpaceDN w:val="0"/>
        <w:spacing w:after="0" w:line="240" w:lineRule="auto"/>
        <w:ind w:left="709"/>
        <w:jc w:val="both"/>
        <w:textAlignment w:val="baseline"/>
        <w:rPr>
          <w:rFonts w:eastAsia="Lucida Sans Unicode" w:cstheme="minorHAnsi"/>
          <w:kern w:val="3"/>
          <w:lang w:eastAsia="zh-CN"/>
        </w:rPr>
      </w:pPr>
      <w:proofErr w:type="spellStart"/>
      <w:r w:rsidRPr="00C97E19">
        <w:rPr>
          <w:rFonts w:eastAsia="Lucida Sans Unicode" w:cstheme="minorHAnsi"/>
          <w:kern w:val="3"/>
          <w:lang w:eastAsia="zh-CN"/>
        </w:rPr>
        <w:t>Cn</w:t>
      </w:r>
      <w:proofErr w:type="spellEnd"/>
      <w:r w:rsidRPr="00C97E19">
        <w:rPr>
          <w:rFonts w:eastAsia="Lucida Sans Unicode" w:cstheme="minorHAnsi"/>
          <w:kern w:val="3"/>
          <w:lang w:eastAsia="zh-CN"/>
        </w:rPr>
        <w:t xml:space="preserve"> – cena najniższa brutto spośród wszystkich rozpatrywanych i nieodrzuconych ofert</w:t>
      </w:r>
    </w:p>
    <w:p w14:paraId="2D3E4F77" w14:textId="77777777" w:rsidR="001C10C4" w:rsidRPr="00C97E19" w:rsidRDefault="001C10C4" w:rsidP="001C10C4">
      <w:pPr>
        <w:widowControl w:val="0"/>
        <w:suppressAutoHyphens/>
        <w:autoSpaceDN w:val="0"/>
        <w:spacing w:after="0" w:line="240" w:lineRule="auto"/>
        <w:ind w:left="360" w:firstLine="349"/>
        <w:jc w:val="both"/>
        <w:textAlignment w:val="baseline"/>
        <w:rPr>
          <w:rFonts w:eastAsia="Lucida Sans Unicode" w:cstheme="minorHAnsi"/>
          <w:kern w:val="3"/>
          <w:lang w:eastAsia="zh-CN"/>
        </w:rPr>
      </w:pPr>
      <w:proofErr w:type="spellStart"/>
      <w:r w:rsidRPr="00C97E19">
        <w:rPr>
          <w:rFonts w:eastAsia="Lucida Sans Unicode" w:cstheme="minorHAnsi"/>
          <w:kern w:val="3"/>
          <w:lang w:eastAsia="zh-CN"/>
        </w:rPr>
        <w:t>Cb</w:t>
      </w:r>
      <w:proofErr w:type="spellEnd"/>
      <w:r w:rsidRPr="00C97E19">
        <w:rPr>
          <w:rFonts w:eastAsia="Lucida Sans Unicode" w:cstheme="minorHAnsi"/>
          <w:kern w:val="3"/>
          <w:lang w:eastAsia="zh-CN"/>
        </w:rPr>
        <w:t xml:space="preserve"> – cena brutto oferty badanej</w:t>
      </w:r>
    </w:p>
    <w:p w14:paraId="4A7B41A0" w14:textId="77777777" w:rsidR="001C10C4" w:rsidRPr="00C97E19" w:rsidRDefault="001C10C4" w:rsidP="001C10C4">
      <w:pPr>
        <w:widowControl w:val="0"/>
        <w:suppressAutoHyphens/>
        <w:autoSpaceDN w:val="0"/>
        <w:spacing w:after="0" w:line="240" w:lineRule="auto"/>
        <w:ind w:left="360" w:firstLine="349"/>
        <w:jc w:val="both"/>
        <w:textAlignment w:val="baseline"/>
        <w:rPr>
          <w:rFonts w:eastAsia="Lucida Sans Unicode" w:cstheme="minorHAnsi"/>
          <w:kern w:val="3"/>
          <w:lang w:eastAsia="zh-CN"/>
        </w:rPr>
      </w:pPr>
    </w:p>
    <w:p w14:paraId="75917635" w14:textId="77777777" w:rsidR="001C10C4" w:rsidRPr="00C97E19" w:rsidRDefault="001C10C4" w:rsidP="001C10C4">
      <w:pPr>
        <w:widowControl w:val="0"/>
        <w:suppressAutoHyphens/>
        <w:autoSpaceDN w:val="0"/>
        <w:spacing w:after="0" w:line="240" w:lineRule="auto"/>
        <w:ind w:left="709"/>
        <w:jc w:val="both"/>
        <w:textAlignment w:val="baseline"/>
        <w:rPr>
          <w:rFonts w:eastAsia="Lucida Sans Unicode" w:cstheme="minorHAnsi"/>
          <w:kern w:val="3"/>
          <w:lang w:eastAsia="zh-CN"/>
        </w:rPr>
      </w:pPr>
      <w:r w:rsidRPr="00C97E19">
        <w:rPr>
          <w:rFonts w:eastAsia="Lucida Sans Unicode" w:cstheme="minorHAnsi"/>
          <w:kern w:val="3"/>
          <w:lang w:eastAsia="zh-CN"/>
        </w:rPr>
        <w:t xml:space="preserve">W zakresie tego kryterium oferta może otrzymać </w:t>
      </w:r>
      <w:r w:rsidRPr="00C97E19">
        <w:rPr>
          <w:rFonts w:eastAsia="Lucida Sans Unicode" w:cstheme="minorHAnsi"/>
          <w:b/>
          <w:kern w:val="3"/>
          <w:lang w:eastAsia="zh-CN"/>
        </w:rPr>
        <w:t xml:space="preserve">max. 100 pkt. </w:t>
      </w:r>
    </w:p>
    <w:p w14:paraId="6870BC59" w14:textId="77777777" w:rsidR="001C10C4" w:rsidRPr="00C97E19" w:rsidRDefault="001C10C4" w:rsidP="001C10C4">
      <w:pPr>
        <w:widowControl w:val="0"/>
        <w:suppressAutoHyphens/>
        <w:autoSpaceDN w:val="0"/>
        <w:spacing w:after="0" w:line="240" w:lineRule="auto"/>
        <w:ind w:left="360"/>
        <w:jc w:val="both"/>
        <w:textAlignment w:val="baseline"/>
        <w:rPr>
          <w:rFonts w:eastAsia="Lucida Sans Unicode" w:cstheme="minorHAnsi"/>
          <w:kern w:val="3"/>
          <w:lang w:eastAsia="zh-CN"/>
        </w:rPr>
      </w:pPr>
    </w:p>
    <w:p w14:paraId="47F68E27" w14:textId="0A719A6D" w:rsidR="001C10C4" w:rsidRPr="00C97E19" w:rsidRDefault="001C10C4" w:rsidP="00B652F4">
      <w:pPr>
        <w:pStyle w:val="Akapitzlist"/>
        <w:widowControl w:val="0"/>
        <w:numPr>
          <w:ilvl w:val="0"/>
          <w:numId w:val="8"/>
        </w:numPr>
        <w:suppressAutoHyphens/>
        <w:autoSpaceDN w:val="0"/>
        <w:spacing w:after="0" w:line="360" w:lineRule="auto"/>
        <w:jc w:val="both"/>
        <w:textAlignment w:val="baseline"/>
        <w:rPr>
          <w:rFonts w:eastAsia="Lucida Sans Unicode" w:cstheme="minorHAnsi"/>
          <w:kern w:val="3"/>
          <w:lang w:eastAsia="zh-CN"/>
        </w:rPr>
      </w:pPr>
      <w:r w:rsidRPr="00C97E19">
        <w:rPr>
          <w:rFonts w:eastAsia="Lucida Sans Unicode" w:cstheme="minorHAnsi"/>
          <w:kern w:val="3"/>
          <w:lang w:eastAsia="zh-CN"/>
        </w:rPr>
        <w:lastRenderedPageBreak/>
        <w:t>Zamawiający dokona oceny oferty  przyznając punkty w ramach poszczególnych kryteriów oceny ofert, przyjmując zasadę, że  1% = 1 pkt. Za najkorzystniejszą zostanie uznana oferta z największą ilością punktów.</w:t>
      </w:r>
    </w:p>
    <w:p w14:paraId="58B8569E" w14:textId="77777777" w:rsidR="001C10C4" w:rsidRPr="00C97E19" w:rsidRDefault="001C10C4" w:rsidP="001C10C4">
      <w:pPr>
        <w:widowControl w:val="0"/>
        <w:suppressAutoHyphens/>
        <w:autoSpaceDN w:val="0"/>
        <w:spacing w:after="0" w:line="360" w:lineRule="auto"/>
        <w:ind w:left="709"/>
        <w:jc w:val="both"/>
        <w:textAlignment w:val="baseline"/>
        <w:rPr>
          <w:rFonts w:eastAsia="Lucida Sans Unicode" w:cstheme="minorHAnsi"/>
          <w:b/>
          <w:kern w:val="3"/>
          <w:lang w:eastAsia="zh-CN"/>
        </w:rPr>
      </w:pPr>
    </w:p>
    <w:p w14:paraId="32DFCD2E" w14:textId="77777777" w:rsidR="001C10C4" w:rsidRPr="00C97E19" w:rsidRDefault="001C10C4" w:rsidP="001C10C4">
      <w:pPr>
        <w:widowControl w:val="0"/>
        <w:suppressAutoHyphens/>
        <w:autoSpaceDN w:val="0"/>
        <w:spacing w:after="0" w:line="360" w:lineRule="auto"/>
        <w:ind w:left="709"/>
        <w:jc w:val="both"/>
        <w:textAlignment w:val="baseline"/>
        <w:rPr>
          <w:rFonts w:eastAsia="Lucida Sans Unicode" w:cstheme="minorHAnsi"/>
          <w:kern w:val="3"/>
          <w:lang w:eastAsia="zh-CN"/>
        </w:rPr>
      </w:pPr>
      <w:r w:rsidRPr="00C97E19">
        <w:rPr>
          <w:rFonts w:eastAsia="Lucida Sans Unicode" w:cstheme="minorHAnsi"/>
          <w:b/>
          <w:kern w:val="3"/>
          <w:lang w:eastAsia="zh-CN"/>
        </w:rPr>
        <w:t>Uwaga!</w:t>
      </w:r>
      <w:r w:rsidRPr="00C97E19">
        <w:rPr>
          <w:rFonts w:eastAsia="Lucida Sans Unicode" w:cstheme="minorHAnsi"/>
          <w:kern w:val="3"/>
          <w:lang w:eastAsia="zh-CN"/>
        </w:rPr>
        <w:t xml:space="preserve"> Przy obliczaniu punktów w tym kryterium, Zamawiający zastosuje zaokrąglenie do dwóch miejsc po przecinku, z zachowaniem zasad zaokrągleń matematycznych.</w:t>
      </w:r>
    </w:p>
    <w:p w14:paraId="7ECF4B2D" w14:textId="77777777" w:rsidR="001C10C4" w:rsidRPr="00C97E19" w:rsidRDefault="001C10C4" w:rsidP="008E2F2B">
      <w:pPr>
        <w:widowControl w:val="0"/>
        <w:suppressAutoHyphens/>
        <w:autoSpaceDN w:val="0"/>
        <w:spacing w:after="0" w:line="360" w:lineRule="auto"/>
        <w:jc w:val="both"/>
        <w:textAlignment w:val="baseline"/>
        <w:rPr>
          <w:rFonts w:eastAsia="Lucida Sans Unicode" w:cstheme="minorHAnsi"/>
          <w:kern w:val="3"/>
          <w:lang w:eastAsia="zh-CN"/>
        </w:rPr>
      </w:pPr>
    </w:p>
    <w:p w14:paraId="7183F348" w14:textId="71306FC4" w:rsidR="001C10C4" w:rsidRPr="00C97E19" w:rsidRDefault="001C10C4" w:rsidP="00A61CB7">
      <w:pPr>
        <w:spacing w:after="0" w:line="360" w:lineRule="auto"/>
        <w:jc w:val="both"/>
        <w:rPr>
          <w:rFonts w:eastAsia="Lucida Sans Unicode" w:cstheme="minorHAnsi"/>
          <w:kern w:val="3"/>
          <w:lang w:eastAsia="zh-CN"/>
        </w:rPr>
      </w:pPr>
      <w:r w:rsidRPr="00C97E19">
        <w:rPr>
          <w:rFonts w:eastAsia="Lucida Sans Unicode" w:cstheme="minorHAnsi"/>
          <w:kern w:val="3"/>
          <w:lang w:eastAsia="zh-CN"/>
        </w:rPr>
        <w:t>Jeżeli nie można wybrać najkorzystniejszej oferty z uwagi na to, że dwie lub więcej ofert przedstawia taki sam bilans ceny i innych kryteriów oceny ofert, Zamawiający spośród tych ofert wybiera ofertę</w:t>
      </w:r>
      <w:r w:rsidR="00A61CB7" w:rsidRPr="00C97E19">
        <w:rPr>
          <w:rFonts w:eastAsia="Lucida Sans Unicode" w:cstheme="minorHAnsi"/>
          <w:kern w:val="3"/>
          <w:lang w:eastAsia="zh-CN"/>
        </w:rPr>
        <w:br/>
      </w:r>
      <w:r w:rsidRPr="00C97E19">
        <w:rPr>
          <w:rFonts w:eastAsia="Lucida Sans Unicode" w:cstheme="minorHAnsi"/>
          <w:kern w:val="3"/>
          <w:lang w:eastAsia="zh-CN"/>
        </w:rPr>
        <w:t xml:space="preserve"> z najniższą ceną, a jeżeli zostały złożone oferty o takiej samej cenie, Zamawiający wzywa wykonawców, którzy złożyli te oferty, do złożenia w terminie określonym przez Zamawiającego ofert dodatkowych.</w:t>
      </w:r>
    </w:p>
    <w:p w14:paraId="14F7F8A0" w14:textId="77777777" w:rsidR="001C10C4" w:rsidRPr="00C97E19" w:rsidRDefault="001C10C4" w:rsidP="001C10C4">
      <w:pPr>
        <w:rPr>
          <w:rFonts w:cstheme="minorHAnsi"/>
        </w:rPr>
      </w:pPr>
    </w:p>
    <w:p w14:paraId="54B9F1A7" w14:textId="77777777" w:rsidR="004E3D3C" w:rsidRPr="00C97E19" w:rsidRDefault="004E3D3C" w:rsidP="004E3D3C">
      <w:pPr>
        <w:widowControl w:val="0"/>
        <w:autoSpaceDN w:val="0"/>
        <w:ind w:left="720" w:hanging="320"/>
        <w:jc w:val="both"/>
        <w:rPr>
          <w:rFonts w:eastAsia="Lucida Sans Unicode" w:cstheme="minorHAnsi"/>
          <w:kern w:val="3"/>
          <w:lang w:eastAsia="zh-CN"/>
        </w:rPr>
      </w:pPr>
      <w:proofErr w:type="spellStart"/>
      <w:r w:rsidRPr="00C97E19">
        <w:rPr>
          <w:rFonts w:eastAsia="Lucida Sans Unicode" w:cstheme="minorHAnsi"/>
          <w:kern w:val="3"/>
          <w:lang w:eastAsia="zh-CN"/>
        </w:rPr>
        <w:t>Pk</w:t>
      </w:r>
      <w:proofErr w:type="spellEnd"/>
      <w:r w:rsidRPr="00C97E19">
        <w:rPr>
          <w:rFonts w:eastAsia="Lucida Sans Unicode" w:cstheme="minorHAnsi"/>
          <w:kern w:val="3"/>
          <w:lang w:eastAsia="zh-CN"/>
        </w:rPr>
        <w:t xml:space="preserve"> – punktacja końcowa</w:t>
      </w:r>
    </w:p>
    <w:p w14:paraId="7C788196" w14:textId="77777777" w:rsidR="004E3D3C" w:rsidRPr="00C97E19" w:rsidRDefault="004E3D3C" w:rsidP="004E3D3C">
      <w:pPr>
        <w:widowControl w:val="0"/>
        <w:autoSpaceDN w:val="0"/>
        <w:ind w:left="720" w:hanging="320"/>
        <w:jc w:val="both"/>
        <w:rPr>
          <w:rFonts w:eastAsia="Lucida Sans Unicode" w:cstheme="minorHAnsi"/>
          <w:kern w:val="3"/>
          <w:lang w:eastAsia="zh-CN"/>
        </w:rPr>
      </w:pPr>
      <w:proofErr w:type="spellStart"/>
      <w:r w:rsidRPr="00C97E19">
        <w:rPr>
          <w:rFonts w:eastAsia="Lucida Sans Unicode" w:cstheme="minorHAnsi"/>
          <w:kern w:val="3"/>
          <w:lang w:eastAsia="zh-CN"/>
        </w:rPr>
        <w:t>Kc</w:t>
      </w:r>
      <w:proofErr w:type="spellEnd"/>
      <w:r w:rsidRPr="00C97E19">
        <w:rPr>
          <w:rFonts w:eastAsia="Lucida Sans Unicode" w:cstheme="minorHAnsi"/>
          <w:kern w:val="3"/>
          <w:lang w:eastAsia="zh-CN"/>
        </w:rPr>
        <w:t xml:space="preserve"> – liczba punktów w kryterium cena</w:t>
      </w:r>
    </w:p>
    <w:p w14:paraId="3610433D" w14:textId="77777777" w:rsidR="004E3D3C" w:rsidRPr="00C97E19" w:rsidRDefault="004E3D3C" w:rsidP="004E3D3C">
      <w:pPr>
        <w:widowControl w:val="0"/>
        <w:autoSpaceDN w:val="0"/>
        <w:spacing w:after="120"/>
        <w:ind w:left="721" w:hanging="318"/>
        <w:jc w:val="both"/>
        <w:rPr>
          <w:rFonts w:eastAsia="Lucida Sans Unicode" w:cstheme="minorHAnsi"/>
          <w:kern w:val="3"/>
          <w:lang w:eastAsia="zh-CN"/>
        </w:rPr>
      </w:pPr>
      <w:proofErr w:type="spellStart"/>
      <w:r w:rsidRPr="00C97E19">
        <w:rPr>
          <w:rFonts w:eastAsia="Lucida Sans Unicode" w:cstheme="minorHAnsi"/>
          <w:kern w:val="3"/>
          <w:lang w:eastAsia="zh-CN"/>
        </w:rPr>
        <w:t>Ktg</w:t>
      </w:r>
      <w:proofErr w:type="spellEnd"/>
      <w:r w:rsidRPr="00C97E19">
        <w:rPr>
          <w:rFonts w:eastAsia="Lucida Sans Unicode" w:cstheme="minorHAnsi"/>
          <w:kern w:val="3"/>
          <w:lang w:eastAsia="zh-CN"/>
        </w:rPr>
        <w:t xml:space="preserve"> – liczba punktów w kryterium termin gwarancji </w:t>
      </w:r>
    </w:p>
    <w:p w14:paraId="28F05CCB" w14:textId="7524C03E" w:rsidR="004E3D3C" w:rsidRPr="00C97E19" w:rsidRDefault="004E3D3C" w:rsidP="00B652F4">
      <w:pPr>
        <w:pStyle w:val="Akapitzlist"/>
        <w:numPr>
          <w:ilvl w:val="0"/>
          <w:numId w:val="8"/>
        </w:numPr>
        <w:spacing w:after="240" w:line="240" w:lineRule="auto"/>
        <w:jc w:val="both"/>
        <w:rPr>
          <w:rFonts w:cstheme="minorHAnsi"/>
        </w:rPr>
      </w:pPr>
      <w:r w:rsidRPr="00C97E19">
        <w:rPr>
          <w:rFonts w:cstheme="minorHAnsi"/>
        </w:rPr>
        <w:t xml:space="preserve">Niemożność wyboru najkorzystniejszej oferty.  </w:t>
      </w:r>
    </w:p>
    <w:p w14:paraId="4C052075" w14:textId="77777777" w:rsidR="008C71EE" w:rsidRPr="00C97E19" w:rsidRDefault="008C71EE" w:rsidP="008C71EE">
      <w:pPr>
        <w:pStyle w:val="Akapitzlist"/>
        <w:spacing w:after="240" w:line="240" w:lineRule="auto"/>
        <w:ind w:left="1512"/>
        <w:jc w:val="both"/>
        <w:rPr>
          <w:rFonts w:cstheme="minorHAnsi"/>
        </w:rPr>
      </w:pPr>
    </w:p>
    <w:p w14:paraId="2824A539" w14:textId="3C98D7BD" w:rsidR="004E3D3C" w:rsidRPr="00C97E19" w:rsidRDefault="004E3D3C" w:rsidP="00A61CB7">
      <w:pPr>
        <w:pStyle w:val="Akapitzlist"/>
        <w:numPr>
          <w:ilvl w:val="1"/>
          <w:numId w:val="155"/>
        </w:numPr>
        <w:spacing w:after="240" w:line="240" w:lineRule="auto"/>
        <w:jc w:val="both"/>
        <w:rPr>
          <w:rFonts w:cstheme="minorHAnsi"/>
        </w:rPr>
      </w:pPr>
      <w:r w:rsidRPr="00C97E19">
        <w:rPr>
          <w:rFonts w:cstheme="minorHAnsi"/>
        </w:rPr>
        <w:t xml:space="preserve">Jeżeli nie będzie można wybrać najkorzystniejszej oferty z uwagi na to, że dwie lub więcej ofert będzie przedstawiała taki sam bilans ceny i innych kryteriów oceny ofert, Zamawiający wybierze spośród tych ofert ofertę, która otrzymała najwyższą ocenę w kryterium o najwyższej wadze. </w:t>
      </w:r>
    </w:p>
    <w:p w14:paraId="20E34E81" w14:textId="1765FAA6" w:rsidR="004E3D3C" w:rsidRPr="00C97E19" w:rsidRDefault="004E3D3C" w:rsidP="00A61CB7">
      <w:pPr>
        <w:pStyle w:val="Akapitzlist"/>
        <w:numPr>
          <w:ilvl w:val="1"/>
          <w:numId w:val="155"/>
        </w:numPr>
        <w:spacing w:after="240" w:line="240" w:lineRule="auto"/>
        <w:jc w:val="both"/>
        <w:rPr>
          <w:rFonts w:cstheme="minorHAnsi"/>
        </w:rPr>
      </w:pPr>
      <w:r w:rsidRPr="00C97E19">
        <w:rPr>
          <w:rFonts w:cstheme="minorHAnsi"/>
        </w:rPr>
        <w:t xml:space="preserve">Jeżeli oferty otrzymały taką samą ocenę w kryterium o najwyższej wadze, zamawiający wybierze ofertę z najniższą ceną. </w:t>
      </w:r>
    </w:p>
    <w:p w14:paraId="4B4779B0" w14:textId="26E1592C" w:rsidR="004E3D3C" w:rsidRPr="00C97E19" w:rsidRDefault="004E3D3C" w:rsidP="00A61CB7">
      <w:pPr>
        <w:pStyle w:val="Akapitzlist"/>
        <w:numPr>
          <w:ilvl w:val="1"/>
          <w:numId w:val="155"/>
        </w:numPr>
        <w:spacing w:after="240" w:line="240" w:lineRule="auto"/>
        <w:jc w:val="both"/>
        <w:rPr>
          <w:rFonts w:cstheme="minorHAnsi"/>
        </w:rPr>
      </w:pPr>
      <w:r w:rsidRPr="00C97E19">
        <w:rPr>
          <w:rFonts w:cstheme="minorHAnsi"/>
        </w:rPr>
        <w:t>Jeżeli nie będzie można dokonać wyboru oferty w sposób, o którym mowa w ust. 4.2, Zamawiający wezwie Wykonawców, którzy złożyli te oferty, do złożenia w terminie określonym przez Zamawiającego ofert dodatkowych zawierających nową cenę.</w:t>
      </w:r>
    </w:p>
    <w:p w14:paraId="10143214" w14:textId="126C03F7" w:rsidR="004E3D3C" w:rsidRPr="00C97E19" w:rsidRDefault="004E3D3C" w:rsidP="00A61CB7">
      <w:pPr>
        <w:pStyle w:val="Akapitzlist"/>
        <w:numPr>
          <w:ilvl w:val="1"/>
          <w:numId w:val="155"/>
        </w:numPr>
        <w:spacing w:after="120" w:line="240" w:lineRule="auto"/>
        <w:jc w:val="both"/>
        <w:rPr>
          <w:rFonts w:cstheme="minorHAnsi"/>
        </w:rPr>
      </w:pPr>
      <w:r w:rsidRPr="00C97E19">
        <w:rPr>
          <w:rFonts w:cstheme="minorHAnsi"/>
        </w:rPr>
        <w:t>Wykonawcy składając oferty dodatkowe, nie mogą zaoferować cen wyższych niż zaoferowane w uprzednio złożonych przez nich ofertach.</w:t>
      </w:r>
    </w:p>
    <w:p w14:paraId="5FD28C77" w14:textId="77777777" w:rsidR="00890D48" w:rsidRPr="00C97E19" w:rsidRDefault="00890D48" w:rsidP="00890D48">
      <w:pPr>
        <w:pStyle w:val="Akapitzlist"/>
        <w:spacing w:after="120" w:line="240" w:lineRule="auto"/>
        <w:ind w:left="799"/>
        <w:contextualSpacing w:val="0"/>
        <w:jc w:val="both"/>
        <w:rPr>
          <w:rFonts w:cstheme="minorHAnsi"/>
          <w:highlight w:val="yellow"/>
        </w:rPr>
      </w:pPr>
    </w:p>
    <w:p w14:paraId="3407E5AF" w14:textId="6F0C3AA0" w:rsidR="008C71EE" w:rsidRPr="00C97E19" w:rsidRDefault="008C71EE" w:rsidP="008C71EE">
      <w:pPr>
        <w:pStyle w:val="Akapitzlist"/>
        <w:numPr>
          <w:ilvl w:val="1"/>
          <w:numId w:val="156"/>
        </w:numPr>
        <w:spacing w:after="240" w:line="240" w:lineRule="auto"/>
        <w:jc w:val="both"/>
        <w:rPr>
          <w:rFonts w:cstheme="minorHAnsi"/>
        </w:rPr>
      </w:pPr>
      <w:r w:rsidRPr="00C97E19">
        <w:rPr>
          <w:rFonts w:cstheme="minorHAnsi"/>
          <w:b/>
        </w:rPr>
        <w:t>Tryb oceny ofert</w:t>
      </w:r>
    </w:p>
    <w:p w14:paraId="7A1AFBF1" w14:textId="77777777" w:rsidR="00BD0780" w:rsidRPr="00C97E19" w:rsidRDefault="00BD0780" w:rsidP="00BD0780">
      <w:pPr>
        <w:pStyle w:val="Akapitzlist"/>
        <w:spacing w:after="240" w:line="240" w:lineRule="auto"/>
        <w:ind w:left="360"/>
        <w:jc w:val="both"/>
        <w:rPr>
          <w:rFonts w:cstheme="minorHAnsi"/>
        </w:rPr>
      </w:pPr>
    </w:p>
    <w:p w14:paraId="2E034670" w14:textId="77777777" w:rsidR="008C71EE" w:rsidRPr="00C97E19" w:rsidRDefault="008C71EE" w:rsidP="008C71EE">
      <w:pPr>
        <w:pStyle w:val="Akapitzlist"/>
        <w:numPr>
          <w:ilvl w:val="0"/>
          <w:numId w:val="73"/>
        </w:numPr>
        <w:spacing w:after="240" w:line="240" w:lineRule="auto"/>
        <w:ind w:left="800" w:hanging="600"/>
        <w:jc w:val="both"/>
        <w:rPr>
          <w:rFonts w:cstheme="minorHAnsi"/>
        </w:rPr>
      </w:pPr>
      <w:r w:rsidRPr="00C97E19">
        <w:rPr>
          <w:rFonts w:cstheme="minorHAnsi"/>
        </w:rPr>
        <w:t xml:space="preserve">Zgodnie z art. 223 ustawy </w:t>
      </w:r>
      <w:proofErr w:type="spellStart"/>
      <w:r w:rsidRPr="00C97E19">
        <w:rPr>
          <w:rFonts w:cstheme="minorHAnsi"/>
        </w:rPr>
        <w:t>Pzp</w:t>
      </w:r>
      <w:proofErr w:type="spellEnd"/>
      <w:r w:rsidRPr="00C97E19">
        <w:rPr>
          <w:rFonts w:cstheme="minorHAnsi"/>
        </w:rPr>
        <w:t xml:space="preserve"> w toku badania i oceny ofert Zamawiający może żądać od Wykonawców wyjaśnień dotyczących treści złożonych ofert. </w:t>
      </w:r>
    </w:p>
    <w:p w14:paraId="4EB204B0" w14:textId="77777777" w:rsidR="008C71EE" w:rsidRPr="00C97E19" w:rsidRDefault="008C71EE" w:rsidP="008C71EE">
      <w:pPr>
        <w:pStyle w:val="Akapitzlist"/>
        <w:numPr>
          <w:ilvl w:val="0"/>
          <w:numId w:val="73"/>
        </w:numPr>
        <w:spacing w:after="240" w:line="240" w:lineRule="auto"/>
        <w:ind w:left="800" w:hanging="600"/>
        <w:jc w:val="both"/>
        <w:rPr>
          <w:rFonts w:cstheme="minorHAnsi"/>
        </w:rPr>
      </w:pPr>
      <w:r w:rsidRPr="00C97E19">
        <w:rPr>
          <w:rFonts w:cstheme="minorHAnsi"/>
        </w:rPr>
        <w:t xml:space="preserve">Zamawiający odrzuci złożoną ofertę, w przypadku wystąpienia przynajmniej jednej </w:t>
      </w:r>
      <w:r w:rsidRPr="00C97E19">
        <w:rPr>
          <w:rFonts w:cstheme="minorHAnsi"/>
        </w:rPr>
        <w:br/>
        <w:t xml:space="preserve">z okoliczności, o których mowa w art. 226 ust. 1 ustawy </w:t>
      </w:r>
      <w:proofErr w:type="spellStart"/>
      <w:r w:rsidRPr="00C97E19">
        <w:rPr>
          <w:rFonts w:cstheme="minorHAnsi"/>
        </w:rPr>
        <w:t>Pzp</w:t>
      </w:r>
      <w:proofErr w:type="spellEnd"/>
    </w:p>
    <w:p w14:paraId="1E6AB127" w14:textId="77777777" w:rsidR="008C71EE" w:rsidRPr="00C97E19" w:rsidRDefault="008C71EE" w:rsidP="008C71EE">
      <w:pPr>
        <w:pStyle w:val="Akapitzlist"/>
        <w:numPr>
          <w:ilvl w:val="0"/>
          <w:numId w:val="73"/>
        </w:numPr>
        <w:spacing w:after="240" w:line="240" w:lineRule="auto"/>
        <w:ind w:left="800" w:hanging="600"/>
        <w:jc w:val="both"/>
        <w:rPr>
          <w:rFonts w:cstheme="minorHAnsi"/>
        </w:rPr>
      </w:pPr>
      <w:r w:rsidRPr="00C97E19">
        <w:rPr>
          <w:rFonts w:cstheme="minorHAnsi"/>
        </w:rPr>
        <w:t>W przypadku, gdy nie zostanie złożona żadna oferta niepodlegająca odrzuceniu, postępowanie zostanie unieważnione. Zamawiający unieważni postępowanie także w innych przypadkach, określonych w ustawie.</w:t>
      </w:r>
    </w:p>
    <w:p w14:paraId="7E1AD724" w14:textId="77777777" w:rsidR="008C71EE" w:rsidRPr="00C97E19" w:rsidRDefault="008C71EE" w:rsidP="008C71EE">
      <w:pPr>
        <w:pStyle w:val="Akapitzlist"/>
        <w:numPr>
          <w:ilvl w:val="0"/>
          <w:numId w:val="73"/>
        </w:numPr>
        <w:spacing w:after="240" w:line="240" w:lineRule="auto"/>
        <w:ind w:left="800" w:hanging="600"/>
        <w:jc w:val="both"/>
        <w:rPr>
          <w:rFonts w:cstheme="minorHAnsi"/>
        </w:rPr>
      </w:pPr>
      <w:r w:rsidRPr="00C97E19">
        <w:rPr>
          <w:rFonts w:cstheme="minorHAnsi"/>
        </w:rPr>
        <w:t xml:space="preserve">Zamawiający wezwie Wykonawcę, którego oferta została najwyżej oceniona, do złożenia </w:t>
      </w:r>
      <w:r w:rsidRPr="00C97E19">
        <w:rPr>
          <w:rFonts w:cstheme="minorHAnsi"/>
        </w:rPr>
        <w:br/>
        <w:t xml:space="preserve">w wyznaczonym terminie, nie krótszym niż 5 dni od dnia wezwania, podmiotowych środków dowodowych wskazanych w </w:t>
      </w:r>
      <w:proofErr w:type="spellStart"/>
      <w:r w:rsidRPr="00C97E19">
        <w:rPr>
          <w:rFonts w:cstheme="minorHAnsi"/>
        </w:rPr>
        <w:t>swz</w:t>
      </w:r>
      <w:proofErr w:type="spellEnd"/>
      <w:r w:rsidRPr="00C97E19">
        <w:rPr>
          <w:rFonts w:cstheme="minorHAnsi"/>
        </w:rPr>
        <w:t xml:space="preserve">, aktualnych na dzień złożenia podmiotowych środków dowodowych. </w:t>
      </w:r>
    </w:p>
    <w:p w14:paraId="66BC8633" w14:textId="77777777" w:rsidR="008C71EE" w:rsidRPr="00C97E19" w:rsidRDefault="008C71EE" w:rsidP="008C71EE">
      <w:pPr>
        <w:pStyle w:val="Akapitzlist"/>
        <w:numPr>
          <w:ilvl w:val="0"/>
          <w:numId w:val="73"/>
        </w:numPr>
        <w:spacing w:after="240" w:line="240" w:lineRule="auto"/>
        <w:ind w:left="800" w:hanging="600"/>
        <w:jc w:val="both"/>
        <w:rPr>
          <w:rFonts w:cstheme="minorHAnsi"/>
        </w:rPr>
      </w:pPr>
      <w:r w:rsidRPr="00C97E19">
        <w:rPr>
          <w:rFonts w:cstheme="minorHAnsi"/>
        </w:rPr>
        <w:lastRenderedPageBreak/>
        <w:t>Zamawiający przyzna zamówienie Wykonawcy, który złoży ofertę niepodlegającą odrzuceniu, i którego oferta zostanie uznana za najkorzystniejszą.</w:t>
      </w:r>
    </w:p>
    <w:p w14:paraId="697531C2" w14:textId="1E8B163C" w:rsidR="008C71EE" w:rsidRPr="00C97E19" w:rsidRDefault="008C71EE" w:rsidP="008C71EE">
      <w:pPr>
        <w:pStyle w:val="Akapitzlist"/>
        <w:numPr>
          <w:ilvl w:val="0"/>
          <w:numId w:val="73"/>
        </w:numPr>
        <w:spacing w:after="120" w:line="240" w:lineRule="auto"/>
        <w:ind w:left="799" w:hanging="601"/>
        <w:contextualSpacing w:val="0"/>
        <w:jc w:val="both"/>
        <w:rPr>
          <w:rFonts w:cstheme="minorHAnsi"/>
        </w:rPr>
      </w:pPr>
      <w:r w:rsidRPr="00C97E19">
        <w:rPr>
          <w:rFonts w:cstheme="minorHAnsi"/>
        </w:rPr>
        <w:t xml:space="preserve">Zamawiający powiadomi o wyniku postępowania przesyłając informację o wyborze najkorzystniejszej oferty zgodnie z ust. 1.1 rozdziału </w:t>
      </w:r>
      <w:r w:rsidR="00D47B47" w:rsidRPr="00C97E19">
        <w:rPr>
          <w:rFonts w:cstheme="minorHAnsi"/>
        </w:rPr>
        <w:t>V</w:t>
      </w:r>
      <w:r w:rsidRPr="00C97E19">
        <w:rPr>
          <w:rFonts w:cstheme="minorHAnsi"/>
        </w:rPr>
        <w:t xml:space="preserve">I </w:t>
      </w:r>
      <w:proofErr w:type="spellStart"/>
      <w:r w:rsidRPr="00C97E19">
        <w:rPr>
          <w:rFonts w:cstheme="minorHAnsi"/>
        </w:rPr>
        <w:t>swz</w:t>
      </w:r>
      <w:proofErr w:type="spellEnd"/>
      <w:r w:rsidRPr="00C97E19">
        <w:rPr>
          <w:rFonts w:cstheme="minorHAnsi"/>
        </w:rPr>
        <w:t>.</w:t>
      </w:r>
    </w:p>
    <w:p w14:paraId="7E296D3C" w14:textId="77777777" w:rsidR="00580CFC" w:rsidRPr="00C97E19" w:rsidRDefault="00580CFC" w:rsidP="00580CFC">
      <w:pPr>
        <w:pStyle w:val="Akapitzlist"/>
        <w:spacing w:after="120" w:line="240" w:lineRule="auto"/>
        <w:ind w:left="799"/>
        <w:contextualSpacing w:val="0"/>
        <w:jc w:val="both"/>
        <w:rPr>
          <w:rFonts w:cstheme="minorHAnsi"/>
        </w:rPr>
      </w:pPr>
    </w:p>
    <w:tbl>
      <w:tblPr>
        <w:tblStyle w:val="Tabela-Siatka"/>
        <w:tblW w:w="0" w:type="auto"/>
        <w:tblInd w:w="360" w:type="dxa"/>
        <w:tblLook w:val="04A0" w:firstRow="1" w:lastRow="0" w:firstColumn="1" w:lastColumn="0" w:noHBand="0" w:noVBand="1"/>
      </w:tblPr>
      <w:tblGrid>
        <w:gridCol w:w="8928"/>
      </w:tblGrid>
      <w:tr w:rsidR="00580CFC" w:rsidRPr="00C97E19" w14:paraId="31F4CD25" w14:textId="77777777" w:rsidTr="00580CFC">
        <w:tc>
          <w:tcPr>
            <w:tcW w:w="9212" w:type="dxa"/>
          </w:tcPr>
          <w:p w14:paraId="1DA7304D" w14:textId="7ECCF207" w:rsidR="00580CFC" w:rsidRPr="00C97E19" w:rsidRDefault="00580CFC" w:rsidP="00A777A3">
            <w:pPr>
              <w:pStyle w:val="Nagwek1"/>
              <w:keepNext w:val="0"/>
              <w:keepLines w:val="0"/>
              <w:tabs>
                <w:tab w:val="left" w:pos="600"/>
              </w:tabs>
              <w:suppressAutoHyphens/>
              <w:spacing w:before="0" w:after="240"/>
              <w:ind w:left="380" w:hanging="238"/>
              <w:rPr>
                <w:rFonts w:asciiTheme="minorHAnsi" w:hAnsiTheme="minorHAnsi" w:cstheme="minorHAnsi"/>
                <w:b/>
                <w:bCs/>
                <w:color w:val="auto"/>
                <w:sz w:val="22"/>
                <w:szCs w:val="22"/>
              </w:rPr>
            </w:pPr>
            <w:r w:rsidRPr="00C97E19">
              <w:rPr>
                <w:rFonts w:asciiTheme="minorHAnsi" w:hAnsiTheme="minorHAnsi" w:cstheme="minorHAnsi"/>
                <w:b/>
                <w:bCs/>
                <w:color w:val="auto"/>
                <w:sz w:val="22"/>
                <w:szCs w:val="22"/>
              </w:rPr>
              <w:t>VI. INFORMACJE O FORMALNOŚCIACH, JAKIE MUSZĄ ZOSTAĆ DOPEŁNIONE PO WYBORZE OFERTY W CELU ZAWARCIA UMOWY W SPRAWIE ZAMÓWIENIA PUBLICZNEGO.</w:t>
            </w:r>
          </w:p>
        </w:tc>
      </w:tr>
    </w:tbl>
    <w:p w14:paraId="5002DA82" w14:textId="77777777" w:rsidR="008C71EE" w:rsidRPr="00C97E19" w:rsidRDefault="008C71EE" w:rsidP="008C71EE">
      <w:pPr>
        <w:ind w:left="360"/>
        <w:jc w:val="both"/>
        <w:rPr>
          <w:rFonts w:cstheme="minorHAnsi"/>
        </w:rPr>
      </w:pPr>
    </w:p>
    <w:p w14:paraId="04FA0A4E" w14:textId="094561CA" w:rsidR="00BD0780" w:rsidRPr="00C97E19" w:rsidRDefault="00EE600B" w:rsidP="00BD0780">
      <w:pPr>
        <w:pStyle w:val="Nagwek2"/>
        <w:keepNext w:val="0"/>
        <w:keepLines w:val="0"/>
        <w:numPr>
          <w:ilvl w:val="3"/>
          <w:numId w:val="50"/>
        </w:numPr>
        <w:suppressAutoHyphens/>
        <w:overflowPunct w:val="0"/>
        <w:autoSpaceDE w:val="0"/>
        <w:spacing w:before="0" w:after="120" w:line="240" w:lineRule="auto"/>
        <w:ind w:left="400" w:hanging="400"/>
        <w:jc w:val="both"/>
        <w:textAlignment w:val="baseline"/>
        <w:rPr>
          <w:rFonts w:asciiTheme="minorHAnsi" w:hAnsiTheme="minorHAnsi" w:cstheme="minorHAnsi"/>
          <w:b/>
          <w:bCs/>
          <w:color w:val="auto"/>
          <w:sz w:val="22"/>
          <w:szCs w:val="22"/>
          <w:u w:val="single"/>
        </w:rPr>
      </w:pPr>
      <w:r w:rsidRPr="00C97E19">
        <w:rPr>
          <w:rFonts w:asciiTheme="minorHAnsi" w:hAnsiTheme="minorHAnsi" w:cstheme="minorHAnsi"/>
          <w:b/>
          <w:bCs/>
          <w:color w:val="auto"/>
          <w:sz w:val="22"/>
          <w:szCs w:val="22"/>
          <w:u w:val="single"/>
        </w:rPr>
        <w:t>Informacja o wyborze oferty.</w:t>
      </w:r>
    </w:p>
    <w:p w14:paraId="391A9152" w14:textId="77777777" w:rsidR="00BD0780" w:rsidRPr="00C97E19" w:rsidRDefault="00BD0780" w:rsidP="00BD0780">
      <w:pPr>
        <w:rPr>
          <w:rFonts w:cstheme="minorHAnsi"/>
        </w:rPr>
      </w:pPr>
    </w:p>
    <w:p w14:paraId="4F80E945" w14:textId="77777777" w:rsidR="00EE600B" w:rsidRPr="00C97E19" w:rsidRDefault="00EE600B" w:rsidP="00EE600B">
      <w:pPr>
        <w:pStyle w:val="Bezodstpw"/>
        <w:numPr>
          <w:ilvl w:val="0"/>
          <w:numId w:val="52"/>
        </w:numPr>
        <w:suppressAutoHyphens w:val="0"/>
        <w:ind w:left="800" w:hanging="600"/>
        <w:jc w:val="both"/>
        <w:rPr>
          <w:rFonts w:asciiTheme="minorHAnsi" w:hAnsiTheme="minorHAnsi" w:cstheme="minorHAnsi"/>
          <w:lang w:val="pl-PL"/>
        </w:rPr>
      </w:pPr>
      <w:r w:rsidRPr="00C97E19">
        <w:rPr>
          <w:rFonts w:asciiTheme="minorHAnsi" w:hAnsiTheme="minorHAnsi" w:cstheme="minorHAnsi"/>
          <w:lang w:val="pl-PL"/>
        </w:rPr>
        <w:t xml:space="preserve">Na podstawie art. 253 ustawy </w:t>
      </w:r>
      <w:proofErr w:type="spellStart"/>
      <w:r w:rsidRPr="00C97E19">
        <w:rPr>
          <w:rFonts w:asciiTheme="minorHAnsi" w:hAnsiTheme="minorHAnsi" w:cstheme="minorHAnsi"/>
          <w:lang w:val="pl-PL"/>
        </w:rPr>
        <w:t>Pzp</w:t>
      </w:r>
      <w:proofErr w:type="spellEnd"/>
      <w:r w:rsidRPr="00C97E19">
        <w:rPr>
          <w:rFonts w:asciiTheme="minorHAnsi" w:hAnsiTheme="minorHAnsi" w:cstheme="minorHAnsi"/>
          <w:lang w:val="pl-PL"/>
        </w:rPr>
        <w:t xml:space="preserve"> niezwłocznie po wyborze najkorzystniejszej oferty zamawiający informuje równocześnie wszystkich wykonawców, którzy złożyli oferty, o: </w:t>
      </w:r>
    </w:p>
    <w:p w14:paraId="1F81D4A2" w14:textId="77777777" w:rsidR="00EE600B" w:rsidRPr="00C97E19" w:rsidRDefault="00EE600B" w:rsidP="00EE600B">
      <w:pPr>
        <w:pStyle w:val="Bezodstpw"/>
        <w:numPr>
          <w:ilvl w:val="0"/>
          <w:numId w:val="64"/>
        </w:numPr>
        <w:suppressAutoHyphens w:val="0"/>
        <w:ind w:left="1200" w:hanging="400"/>
        <w:jc w:val="both"/>
        <w:rPr>
          <w:rFonts w:asciiTheme="minorHAnsi" w:hAnsiTheme="minorHAnsi" w:cstheme="minorHAnsi"/>
          <w:lang w:val="pl-PL"/>
        </w:rPr>
      </w:pPr>
      <w:r w:rsidRPr="00C97E19">
        <w:rPr>
          <w:rFonts w:asciiTheme="minorHAnsi" w:hAnsiTheme="minorHAnsi" w:cstheme="minorHAnsi"/>
          <w:lang w:val="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52C71927" w14:textId="77777777" w:rsidR="00EE600B" w:rsidRPr="00C97E19" w:rsidRDefault="00EE600B" w:rsidP="00EE600B">
      <w:pPr>
        <w:pStyle w:val="Bezodstpw"/>
        <w:numPr>
          <w:ilvl w:val="0"/>
          <w:numId w:val="64"/>
        </w:numPr>
        <w:suppressAutoHyphens w:val="0"/>
        <w:ind w:left="1200" w:hanging="400"/>
        <w:jc w:val="both"/>
        <w:rPr>
          <w:rFonts w:asciiTheme="minorHAnsi" w:hAnsiTheme="minorHAnsi" w:cstheme="minorHAnsi"/>
          <w:lang w:val="pl-PL"/>
        </w:rPr>
      </w:pPr>
      <w:r w:rsidRPr="00C97E19">
        <w:rPr>
          <w:rFonts w:asciiTheme="minorHAnsi" w:hAnsiTheme="minorHAnsi" w:cstheme="minorHAnsi"/>
          <w:lang w:val="pl-PL"/>
        </w:rPr>
        <w:t xml:space="preserve">Wykonawcach, których oferty zostały odrzucone, </w:t>
      </w:r>
    </w:p>
    <w:p w14:paraId="3B1CBFE4" w14:textId="77777777" w:rsidR="00EE600B" w:rsidRPr="00C97E19" w:rsidRDefault="00EE600B" w:rsidP="00EE600B">
      <w:pPr>
        <w:pStyle w:val="Bezodstpw"/>
        <w:numPr>
          <w:ilvl w:val="0"/>
          <w:numId w:val="68"/>
        </w:numPr>
        <w:tabs>
          <w:tab w:val="left" w:pos="900"/>
          <w:tab w:val="left" w:pos="1200"/>
        </w:tabs>
        <w:suppressAutoHyphens w:val="0"/>
        <w:ind w:hanging="720"/>
        <w:rPr>
          <w:rFonts w:asciiTheme="minorHAnsi" w:hAnsiTheme="minorHAnsi" w:cstheme="minorHAnsi"/>
          <w:lang w:val="pl-PL"/>
        </w:rPr>
      </w:pPr>
      <w:r w:rsidRPr="00C97E19">
        <w:rPr>
          <w:rFonts w:asciiTheme="minorHAnsi" w:hAnsiTheme="minorHAnsi" w:cstheme="minorHAnsi"/>
          <w:lang w:val="pl-PL"/>
        </w:rPr>
        <w:t>podając uzasadnienie faktyczne i prawne.</w:t>
      </w:r>
    </w:p>
    <w:p w14:paraId="58FA55AF" w14:textId="77777777" w:rsidR="00EE600B" w:rsidRPr="00C97E19" w:rsidRDefault="00EE600B" w:rsidP="00EE600B">
      <w:pPr>
        <w:pStyle w:val="Bezodstpw"/>
        <w:numPr>
          <w:ilvl w:val="0"/>
          <w:numId w:val="52"/>
        </w:numPr>
        <w:suppressAutoHyphens w:val="0"/>
        <w:spacing w:after="240"/>
        <w:ind w:left="799" w:hanging="601"/>
        <w:jc w:val="both"/>
        <w:rPr>
          <w:rFonts w:asciiTheme="minorHAnsi" w:hAnsiTheme="minorHAnsi" w:cstheme="minorHAnsi"/>
          <w:lang w:val="pl-PL"/>
        </w:rPr>
      </w:pPr>
      <w:r w:rsidRPr="00C97E19">
        <w:rPr>
          <w:rFonts w:asciiTheme="minorHAnsi" w:hAnsiTheme="minorHAnsi" w:cstheme="minorHAnsi"/>
          <w:lang w:val="pl-PL"/>
        </w:rPr>
        <w:t xml:space="preserve">Informację o wyborze najkorzystniejszej oferty zamawiający udostępnia na stronie internetowej prowadzonego postępowania. </w:t>
      </w:r>
    </w:p>
    <w:p w14:paraId="16B5FBD6" w14:textId="77777777" w:rsidR="00EE600B" w:rsidRPr="00C97E19" w:rsidRDefault="00EE600B" w:rsidP="00EE600B">
      <w:pPr>
        <w:pStyle w:val="Nagwek2"/>
        <w:keepNext w:val="0"/>
        <w:keepLines w:val="0"/>
        <w:numPr>
          <w:ilvl w:val="3"/>
          <w:numId w:val="50"/>
        </w:numPr>
        <w:suppressAutoHyphens/>
        <w:overflowPunct w:val="0"/>
        <w:autoSpaceDE w:val="0"/>
        <w:spacing w:before="0" w:after="120" w:line="240" w:lineRule="auto"/>
        <w:ind w:left="400" w:hanging="400"/>
        <w:jc w:val="both"/>
        <w:textAlignment w:val="baseline"/>
        <w:rPr>
          <w:rFonts w:asciiTheme="minorHAnsi" w:hAnsiTheme="minorHAnsi" w:cstheme="minorHAnsi"/>
          <w:b/>
          <w:bCs/>
          <w:color w:val="auto"/>
          <w:sz w:val="22"/>
          <w:szCs w:val="22"/>
          <w:u w:val="single"/>
        </w:rPr>
      </w:pPr>
      <w:r w:rsidRPr="00C97E19">
        <w:rPr>
          <w:rFonts w:asciiTheme="minorHAnsi" w:hAnsiTheme="minorHAnsi" w:cstheme="minorHAnsi"/>
          <w:b/>
          <w:bCs/>
          <w:color w:val="auto"/>
          <w:sz w:val="22"/>
          <w:szCs w:val="22"/>
          <w:u w:val="single"/>
        </w:rPr>
        <w:t>Warunki zawarcia umowy</w:t>
      </w:r>
    </w:p>
    <w:p w14:paraId="4DEEDE5A" w14:textId="77777777" w:rsidR="00BD0780" w:rsidRPr="00C97E19" w:rsidRDefault="00BD0780" w:rsidP="00BD0780">
      <w:pPr>
        <w:rPr>
          <w:rFonts w:cstheme="minorHAnsi"/>
        </w:rPr>
      </w:pPr>
    </w:p>
    <w:p w14:paraId="5E8AEB60" w14:textId="77777777" w:rsidR="00EE600B" w:rsidRPr="00C97E19" w:rsidRDefault="00EE600B" w:rsidP="00EE600B">
      <w:pPr>
        <w:pStyle w:val="Bezodstpw"/>
        <w:numPr>
          <w:ilvl w:val="0"/>
          <w:numId w:val="65"/>
        </w:numPr>
        <w:suppressAutoHyphens w:val="0"/>
        <w:ind w:left="800" w:hanging="600"/>
        <w:jc w:val="both"/>
        <w:rPr>
          <w:rFonts w:asciiTheme="minorHAnsi" w:hAnsiTheme="minorHAnsi" w:cstheme="minorHAnsi"/>
          <w:lang w:val="pl-PL"/>
        </w:rPr>
      </w:pPr>
      <w:r w:rsidRPr="00C97E19">
        <w:rPr>
          <w:rFonts w:asciiTheme="minorHAnsi" w:hAnsiTheme="minorHAnsi" w:cstheme="minorHAnsi"/>
          <w:lang w:val="pl-PL"/>
        </w:rPr>
        <w:t xml:space="preserve">Umowa w sprawie zamówienia publicznego może zostać zawarta wyłącznie z Wykonawcą, którego oferta zostanie wybrana jako najkorzystniejsza, po upływie terminów określonych w art. 308 ust. 2 lub 3 ustawy </w:t>
      </w:r>
      <w:proofErr w:type="spellStart"/>
      <w:r w:rsidRPr="00C97E19">
        <w:rPr>
          <w:rFonts w:asciiTheme="minorHAnsi" w:hAnsiTheme="minorHAnsi" w:cstheme="minorHAnsi"/>
          <w:lang w:val="pl-PL"/>
        </w:rPr>
        <w:t>Pzp</w:t>
      </w:r>
      <w:proofErr w:type="spellEnd"/>
      <w:r w:rsidRPr="00C97E19">
        <w:rPr>
          <w:rFonts w:asciiTheme="minorHAnsi" w:hAnsiTheme="minorHAnsi" w:cstheme="minorHAnsi"/>
          <w:lang w:val="pl-PL"/>
        </w:rPr>
        <w:t>.</w:t>
      </w:r>
    </w:p>
    <w:p w14:paraId="1274A947" w14:textId="77777777" w:rsidR="00EE600B" w:rsidRPr="00C97E19" w:rsidRDefault="00EE600B" w:rsidP="00EE600B">
      <w:pPr>
        <w:pStyle w:val="Bezodstpw"/>
        <w:numPr>
          <w:ilvl w:val="0"/>
          <w:numId w:val="65"/>
        </w:numPr>
        <w:suppressAutoHyphens w:val="0"/>
        <w:ind w:left="800" w:hanging="600"/>
        <w:jc w:val="both"/>
        <w:rPr>
          <w:rFonts w:asciiTheme="minorHAnsi" w:hAnsiTheme="minorHAnsi" w:cstheme="minorHAnsi"/>
          <w:lang w:val="pl-PL"/>
        </w:rPr>
      </w:pPr>
      <w:r w:rsidRPr="00C97E19">
        <w:rPr>
          <w:rFonts w:asciiTheme="minorHAnsi" w:hAnsiTheme="minorHAnsi" w:cstheme="minorHAnsi"/>
          <w:lang w:val="pl-PL"/>
        </w:rPr>
        <w:t>Umowa zostanie podpisana w terminie wyznaczonym przez Zamawiającego.</w:t>
      </w:r>
    </w:p>
    <w:p w14:paraId="208ED5BF" w14:textId="77777777" w:rsidR="00EE600B" w:rsidRPr="00C97E19" w:rsidRDefault="00EE600B" w:rsidP="00EE600B">
      <w:pPr>
        <w:pStyle w:val="Bezodstpw"/>
        <w:numPr>
          <w:ilvl w:val="0"/>
          <w:numId w:val="65"/>
        </w:numPr>
        <w:suppressAutoHyphens w:val="0"/>
        <w:ind w:left="800" w:hanging="600"/>
        <w:jc w:val="both"/>
        <w:rPr>
          <w:rFonts w:asciiTheme="minorHAnsi" w:hAnsiTheme="minorHAnsi" w:cstheme="minorHAnsi"/>
          <w:lang w:val="pl-PL"/>
        </w:rPr>
      </w:pPr>
      <w:r w:rsidRPr="00C97E19">
        <w:rPr>
          <w:rFonts w:asciiTheme="minorHAnsi" w:hAnsiTheme="minorHAnsi" w:cstheme="minorHAnsi"/>
          <w:lang w:val="pl-PL"/>
        </w:rPr>
        <w:t>Przed podpisaniem umowy wykonawca zobowiązany jest przedłożyć zamawiającemu:</w:t>
      </w:r>
    </w:p>
    <w:p w14:paraId="22AAC8C5" w14:textId="77777777" w:rsidR="00EE600B" w:rsidRPr="00C97E19" w:rsidRDefault="00EE600B" w:rsidP="00EE600B">
      <w:pPr>
        <w:pStyle w:val="Bezodstpw"/>
        <w:numPr>
          <w:ilvl w:val="0"/>
          <w:numId w:val="66"/>
        </w:numPr>
        <w:suppressAutoHyphens w:val="0"/>
        <w:ind w:left="1200" w:hanging="400"/>
        <w:jc w:val="both"/>
        <w:rPr>
          <w:rFonts w:asciiTheme="minorHAnsi" w:hAnsiTheme="minorHAnsi" w:cstheme="minorHAnsi"/>
          <w:lang w:val="pl-PL"/>
        </w:rPr>
      </w:pPr>
      <w:r w:rsidRPr="00C97E19">
        <w:rPr>
          <w:rFonts w:asciiTheme="minorHAnsi" w:hAnsiTheme="minorHAnsi" w:cstheme="minorHAnsi"/>
          <w:lang w:val="pl-PL"/>
        </w:rPr>
        <w:t>Kopię umowy regulującej współpracę wykonawców w przypadku Wykonawców wspólnie ubiegających się o udzielenie zamówienia, przy czym termin, na jaki została zawarta nie może być krótszy niż termin realizacji zamówienia;</w:t>
      </w:r>
    </w:p>
    <w:p w14:paraId="0CE4F2E1" w14:textId="77777777" w:rsidR="00EE600B" w:rsidRPr="00C97E19" w:rsidRDefault="00EE600B" w:rsidP="00EE600B">
      <w:pPr>
        <w:pStyle w:val="Bezodstpw"/>
        <w:numPr>
          <w:ilvl w:val="0"/>
          <w:numId w:val="66"/>
        </w:numPr>
        <w:suppressAutoHyphens w:val="0"/>
        <w:ind w:left="1200" w:hanging="400"/>
        <w:jc w:val="both"/>
        <w:rPr>
          <w:rFonts w:asciiTheme="minorHAnsi" w:hAnsiTheme="minorHAnsi" w:cstheme="minorHAnsi"/>
          <w:lang w:val="pl-PL"/>
        </w:rPr>
      </w:pPr>
      <w:r w:rsidRPr="00C97E19">
        <w:rPr>
          <w:rFonts w:asciiTheme="minorHAnsi" w:hAnsiTheme="minorHAnsi" w:cstheme="minorHAnsi"/>
          <w:lang w:val="pl-PL"/>
        </w:rPr>
        <w:t xml:space="preserve">pełnomocnictwo, jeżeli umowę podpisuje pełnomocnik, o ile nie będzie wynikać </w:t>
      </w:r>
      <w:r w:rsidRPr="00C97E19">
        <w:rPr>
          <w:rFonts w:asciiTheme="minorHAnsi" w:hAnsiTheme="minorHAnsi" w:cstheme="minorHAnsi"/>
          <w:lang w:val="pl-PL"/>
        </w:rPr>
        <w:br/>
        <w:t>z dokumentów załączonych do oferty,</w:t>
      </w:r>
    </w:p>
    <w:p w14:paraId="464655E3" w14:textId="77777777" w:rsidR="00EE600B" w:rsidRPr="00C97E19" w:rsidRDefault="00EE600B" w:rsidP="00EE600B">
      <w:pPr>
        <w:pStyle w:val="Bezodstpw"/>
        <w:numPr>
          <w:ilvl w:val="0"/>
          <w:numId w:val="66"/>
        </w:numPr>
        <w:suppressAutoHyphens w:val="0"/>
        <w:ind w:left="1200" w:hanging="400"/>
        <w:jc w:val="both"/>
        <w:rPr>
          <w:rFonts w:asciiTheme="minorHAnsi" w:hAnsiTheme="minorHAnsi" w:cstheme="minorHAnsi"/>
          <w:lang w:val="pl-PL"/>
        </w:rPr>
      </w:pPr>
      <w:r w:rsidRPr="00C97E19">
        <w:rPr>
          <w:rFonts w:asciiTheme="minorHAnsi" w:hAnsiTheme="minorHAnsi" w:cstheme="minorHAnsi"/>
          <w:lang w:val="pl-PL"/>
        </w:rPr>
        <w:t>innych dokumentów lub oświadczeń, które wynikają z projektowanych postanowień umowy w sprawie zamówienia publicznego, które zostaną wprowadzone do treści tej umowy.</w:t>
      </w:r>
    </w:p>
    <w:p w14:paraId="1359CF7E" w14:textId="77777777" w:rsidR="00EE600B" w:rsidRPr="00C97E19" w:rsidRDefault="00EE600B" w:rsidP="00EE600B">
      <w:pPr>
        <w:pStyle w:val="Akapitzlist"/>
        <w:widowControl w:val="0"/>
        <w:numPr>
          <w:ilvl w:val="0"/>
          <w:numId w:val="65"/>
        </w:numPr>
        <w:tabs>
          <w:tab w:val="left" w:pos="851"/>
        </w:tabs>
        <w:autoSpaceDN w:val="0"/>
        <w:adjustRightInd w:val="0"/>
        <w:spacing w:after="200" w:line="240" w:lineRule="auto"/>
        <w:ind w:left="800" w:right="6" w:hanging="600"/>
        <w:jc w:val="both"/>
        <w:rPr>
          <w:rFonts w:cstheme="minorHAnsi"/>
          <w:b/>
          <w:bCs/>
          <w:color w:val="000000"/>
          <w:spacing w:val="1"/>
        </w:rPr>
      </w:pPr>
      <w:r w:rsidRPr="00C97E19">
        <w:rPr>
          <w:rFonts w:cstheme="minorHAnsi"/>
          <w:color w:val="00000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7779C912" w14:textId="77777777" w:rsidR="00EE600B" w:rsidRPr="00C97E19" w:rsidRDefault="00EE600B" w:rsidP="00EE600B">
      <w:pPr>
        <w:pStyle w:val="Akapitzlist"/>
        <w:widowControl w:val="0"/>
        <w:numPr>
          <w:ilvl w:val="0"/>
          <w:numId w:val="65"/>
        </w:numPr>
        <w:tabs>
          <w:tab w:val="left" w:pos="851"/>
        </w:tabs>
        <w:autoSpaceDN w:val="0"/>
        <w:adjustRightInd w:val="0"/>
        <w:spacing w:after="200" w:line="240" w:lineRule="auto"/>
        <w:ind w:left="800" w:right="6" w:hanging="600"/>
        <w:jc w:val="both"/>
        <w:rPr>
          <w:rFonts w:cstheme="minorHAnsi"/>
          <w:b/>
          <w:bCs/>
          <w:color w:val="000000"/>
          <w:spacing w:val="1"/>
        </w:rPr>
      </w:pPr>
      <w:r w:rsidRPr="00C97E19">
        <w:rPr>
          <w:rFonts w:cstheme="minorHAnsi"/>
          <w:color w:val="000000"/>
        </w:rPr>
        <w:t>W s</w:t>
      </w:r>
      <w:r w:rsidRPr="00C97E19">
        <w:rPr>
          <w:rFonts w:cstheme="minorHAnsi"/>
          <w:color w:val="000000"/>
          <w:spacing w:val="1"/>
        </w:rPr>
        <w:t>p</w:t>
      </w:r>
      <w:r w:rsidRPr="00C97E19">
        <w:rPr>
          <w:rFonts w:cstheme="minorHAnsi"/>
          <w:color w:val="000000"/>
        </w:rPr>
        <w:t>rawa</w:t>
      </w:r>
      <w:r w:rsidRPr="00C97E19">
        <w:rPr>
          <w:rFonts w:cstheme="minorHAnsi"/>
          <w:color w:val="000000"/>
          <w:spacing w:val="-1"/>
        </w:rPr>
        <w:t>c</w:t>
      </w:r>
      <w:r w:rsidRPr="00C97E19">
        <w:rPr>
          <w:rFonts w:cstheme="minorHAnsi"/>
          <w:color w:val="000000"/>
        </w:rPr>
        <w:t xml:space="preserve">h </w:t>
      </w:r>
      <w:r w:rsidRPr="00C97E19">
        <w:rPr>
          <w:rFonts w:cstheme="minorHAnsi"/>
          <w:color w:val="000000"/>
          <w:spacing w:val="1"/>
        </w:rPr>
        <w:t>n</w:t>
      </w:r>
      <w:r w:rsidRPr="00C97E19">
        <w:rPr>
          <w:rFonts w:cstheme="minorHAnsi"/>
          <w:color w:val="000000"/>
        </w:rPr>
        <w:t>ie</w:t>
      </w:r>
      <w:r w:rsidRPr="00C97E19">
        <w:rPr>
          <w:rFonts w:cstheme="minorHAnsi"/>
          <w:color w:val="000000"/>
          <w:spacing w:val="-1"/>
        </w:rPr>
        <w:t>u</w:t>
      </w:r>
      <w:r w:rsidRPr="00C97E19">
        <w:rPr>
          <w:rFonts w:cstheme="minorHAnsi"/>
          <w:color w:val="000000"/>
        </w:rPr>
        <w:t>reg</w:t>
      </w:r>
      <w:r w:rsidRPr="00C97E19">
        <w:rPr>
          <w:rFonts w:cstheme="minorHAnsi"/>
          <w:color w:val="000000"/>
          <w:spacing w:val="1"/>
        </w:rPr>
        <w:t>u</w:t>
      </w:r>
      <w:r w:rsidRPr="00C97E19">
        <w:rPr>
          <w:rFonts w:cstheme="minorHAnsi"/>
          <w:color w:val="000000"/>
          <w:spacing w:val="-2"/>
        </w:rPr>
        <w:t>l</w:t>
      </w:r>
      <w:r w:rsidRPr="00C97E19">
        <w:rPr>
          <w:rFonts w:cstheme="minorHAnsi"/>
          <w:color w:val="000000"/>
        </w:rPr>
        <w:t>o</w:t>
      </w:r>
      <w:r w:rsidRPr="00C97E19">
        <w:rPr>
          <w:rFonts w:cstheme="minorHAnsi"/>
          <w:color w:val="000000"/>
          <w:spacing w:val="-1"/>
        </w:rPr>
        <w:t>w</w:t>
      </w:r>
      <w:r w:rsidRPr="00C97E19">
        <w:rPr>
          <w:rFonts w:cstheme="minorHAnsi"/>
          <w:color w:val="000000"/>
        </w:rPr>
        <w:t>a</w:t>
      </w:r>
      <w:r w:rsidRPr="00C97E19">
        <w:rPr>
          <w:rFonts w:cstheme="minorHAnsi"/>
          <w:color w:val="000000"/>
          <w:spacing w:val="1"/>
        </w:rPr>
        <w:t>n</w:t>
      </w:r>
      <w:r w:rsidRPr="00C97E19">
        <w:rPr>
          <w:rFonts w:cstheme="minorHAnsi"/>
          <w:color w:val="000000"/>
        </w:rPr>
        <w:t>y</w:t>
      </w:r>
      <w:r w:rsidRPr="00C97E19">
        <w:rPr>
          <w:rFonts w:cstheme="minorHAnsi"/>
          <w:color w:val="000000"/>
          <w:spacing w:val="-1"/>
        </w:rPr>
        <w:t>c</w:t>
      </w:r>
      <w:r w:rsidRPr="00C97E19">
        <w:rPr>
          <w:rFonts w:cstheme="minorHAnsi"/>
          <w:color w:val="000000"/>
        </w:rPr>
        <w:t xml:space="preserve">h w </w:t>
      </w:r>
      <w:r w:rsidRPr="00C97E19">
        <w:rPr>
          <w:rFonts w:cstheme="minorHAnsi"/>
          <w:color w:val="000000"/>
          <w:spacing w:val="1"/>
        </w:rPr>
        <w:t>n</w:t>
      </w:r>
      <w:r w:rsidRPr="00C97E19">
        <w:rPr>
          <w:rFonts w:cstheme="minorHAnsi"/>
          <w:color w:val="000000"/>
        </w:rPr>
        <w:t>i</w:t>
      </w:r>
      <w:r w:rsidRPr="00C97E19">
        <w:rPr>
          <w:rFonts w:cstheme="minorHAnsi"/>
          <w:color w:val="000000"/>
          <w:spacing w:val="1"/>
        </w:rPr>
        <w:t>n</w:t>
      </w:r>
      <w:r w:rsidRPr="00C97E19">
        <w:rPr>
          <w:rFonts w:cstheme="minorHAnsi"/>
          <w:color w:val="000000"/>
        </w:rPr>
        <w:t>iejs</w:t>
      </w:r>
      <w:r w:rsidRPr="00C97E19">
        <w:rPr>
          <w:rFonts w:cstheme="minorHAnsi"/>
          <w:color w:val="000000"/>
          <w:spacing w:val="-1"/>
        </w:rPr>
        <w:t>z</w:t>
      </w:r>
      <w:r w:rsidRPr="00C97E19">
        <w:rPr>
          <w:rFonts w:cstheme="minorHAnsi"/>
          <w:color w:val="000000"/>
        </w:rPr>
        <w:t xml:space="preserve">ej SWZ mają </w:t>
      </w:r>
      <w:r w:rsidRPr="00C97E19">
        <w:rPr>
          <w:rFonts w:cstheme="minorHAnsi"/>
          <w:color w:val="000000"/>
          <w:spacing w:val="1"/>
        </w:rPr>
        <w:t>z</w:t>
      </w:r>
      <w:r w:rsidRPr="00C97E19">
        <w:rPr>
          <w:rFonts w:cstheme="minorHAnsi"/>
          <w:color w:val="000000"/>
        </w:rPr>
        <w:t>as</w:t>
      </w:r>
      <w:r w:rsidRPr="00C97E19">
        <w:rPr>
          <w:rFonts w:cstheme="minorHAnsi"/>
          <w:color w:val="000000"/>
          <w:spacing w:val="-1"/>
        </w:rPr>
        <w:t>t</w:t>
      </w:r>
      <w:r w:rsidRPr="00C97E19">
        <w:rPr>
          <w:rFonts w:cstheme="minorHAnsi"/>
          <w:color w:val="000000"/>
        </w:rPr>
        <w:t>osowan</w:t>
      </w:r>
      <w:r w:rsidRPr="00C97E19">
        <w:rPr>
          <w:rFonts w:cstheme="minorHAnsi"/>
          <w:color w:val="000000"/>
          <w:spacing w:val="-2"/>
        </w:rPr>
        <w:t>i</w:t>
      </w:r>
      <w:r w:rsidRPr="00C97E19">
        <w:rPr>
          <w:rFonts w:cstheme="minorHAnsi"/>
          <w:color w:val="000000"/>
        </w:rPr>
        <w:t xml:space="preserve">e </w:t>
      </w:r>
      <w:r w:rsidRPr="00C97E19">
        <w:rPr>
          <w:rFonts w:cstheme="minorHAnsi"/>
          <w:color w:val="000000"/>
          <w:spacing w:val="1"/>
        </w:rPr>
        <w:t>p</w:t>
      </w:r>
      <w:r w:rsidRPr="00C97E19">
        <w:rPr>
          <w:rFonts w:cstheme="minorHAnsi"/>
          <w:color w:val="000000"/>
        </w:rPr>
        <w:t>r</w:t>
      </w:r>
      <w:r w:rsidRPr="00C97E19">
        <w:rPr>
          <w:rFonts w:cstheme="minorHAnsi"/>
          <w:color w:val="000000"/>
          <w:spacing w:val="1"/>
        </w:rPr>
        <w:t>z</w:t>
      </w:r>
      <w:r w:rsidRPr="00C97E19">
        <w:rPr>
          <w:rFonts w:cstheme="minorHAnsi"/>
          <w:color w:val="000000"/>
          <w:spacing w:val="-2"/>
        </w:rPr>
        <w:t>e</w:t>
      </w:r>
      <w:r w:rsidRPr="00C97E19">
        <w:rPr>
          <w:rFonts w:cstheme="minorHAnsi"/>
          <w:color w:val="000000"/>
          <w:spacing w:val="1"/>
        </w:rPr>
        <w:t>p</w:t>
      </w:r>
      <w:r w:rsidRPr="00C97E19">
        <w:rPr>
          <w:rFonts w:cstheme="minorHAnsi"/>
          <w:color w:val="000000"/>
        </w:rPr>
        <w:t xml:space="preserve">isy </w:t>
      </w:r>
      <w:r w:rsidRPr="00C97E19">
        <w:rPr>
          <w:rFonts w:cstheme="minorHAnsi"/>
          <w:color w:val="000000"/>
          <w:spacing w:val="1"/>
        </w:rPr>
        <w:t>u</w:t>
      </w:r>
      <w:r w:rsidRPr="00C97E19">
        <w:rPr>
          <w:rFonts w:cstheme="minorHAnsi"/>
          <w:color w:val="000000"/>
        </w:rPr>
        <w:t>s</w:t>
      </w:r>
      <w:r w:rsidRPr="00C97E19">
        <w:rPr>
          <w:rFonts w:cstheme="minorHAnsi"/>
          <w:color w:val="000000"/>
          <w:spacing w:val="1"/>
        </w:rPr>
        <w:t>t</w:t>
      </w:r>
      <w:r w:rsidRPr="00C97E19">
        <w:rPr>
          <w:rFonts w:cstheme="minorHAnsi"/>
          <w:color w:val="000000"/>
        </w:rPr>
        <w:t>a</w:t>
      </w:r>
      <w:r w:rsidRPr="00C97E19">
        <w:rPr>
          <w:rFonts w:cstheme="minorHAnsi"/>
          <w:color w:val="000000"/>
          <w:spacing w:val="-1"/>
        </w:rPr>
        <w:t>w</w:t>
      </w:r>
      <w:r w:rsidRPr="00C97E19">
        <w:rPr>
          <w:rFonts w:cstheme="minorHAnsi"/>
          <w:color w:val="000000"/>
        </w:rPr>
        <w:t xml:space="preserve">y </w:t>
      </w:r>
      <w:r w:rsidRPr="00C97E19">
        <w:rPr>
          <w:rFonts w:cstheme="minorHAnsi"/>
          <w:color w:val="000000"/>
          <w:spacing w:val="2"/>
        </w:rPr>
        <w:t>P</w:t>
      </w:r>
      <w:r w:rsidRPr="00C97E19">
        <w:rPr>
          <w:rFonts w:cstheme="minorHAnsi"/>
          <w:color w:val="000000"/>
          <w:spacing w:val="-1"/>
        </w:rPr>
        <w:t xml:space="preserve">rawo zamówień publicznych </w:t>
      </w:r>
      <w:r w:rsidRPr="00C97E19">
        <w:rPr>
          <w:rFonts w:cstheme="minorHAnsi"/>
          <w:color w:val="000000"/>
        </w:rPr>
        <w:t xml:space="preserve">oraz </w:t>
      </w:r>
      <w:r w:rsidRPr="00C97E19">
        <w:rPr>
          <w:rFonts w:cstheme="minorHAnsi"/>
          <w:color w:val="000000"/>
          <w:spacing w:val="1"/>
        </w:rPr>
        <w:t>p</w:t>
      </w:r>
      <w:r w:rsidRPr="00C97E19">
        <w:rPr>
          <w:rFonts w:cstheme="minorHAnsi"/>
          <w:color w:val="000000"/>
          <w:spacing w:val="-2"/>
        </w:rPr>
        <w:t>r</w:t>
      </w:r>
      <w:r w:rsidRPr="00C97E19">
        <w:rPr>
          <w:rFonts w:cstheme="minorHAnsi"/>
          <w:color w:val="000000"/>
          <w:spacing w:val="1"/>
        </w:rPr>
        <w:t>z</w:t>
      </w:r>
      <w:r w:rsidRPr="00C97E19">
        <w:rPr>
          <w:rFonts w:cstheme="minorHAnsi"/>
          <w:color w:val="000000"/>
        </w:rPr>
        <w:t>e</w:t>
      </w:r>
      <w:r w:rsidRPr="00C97E19">
        <w:rPr>
          <w:rFonts w:cstheme="minorHAnsi"/>
          <w:color w:val="000000"/>
          <w:spacing w:val="1"/>
        </w:rPr>
        <w:t>p</w:t>
      </w:r>
      <w:r w:rsidRPr="00C97E19">
        <w:rPr>
          <w:rFonts w:cstheme="minorHAnsi"/>
          <w:color w:val="000000"/>
        </w:rPr>
        <w:t>isy K</w:t>
      </w:r>
      <w:r w:rsidRPr="00C97E19">
        <w:rPr>
          <w:rFonts w:cstheme="minorHAnsi"/>
          <w:color w:val="000000"/>
          <w:spacing w:val="1"/>
        </w:rPr>
        <w:t>od</w:t>
      </w:r>
      <w:r w:rsidRPr="00C97E19">
        <w:rPr>
          <w:rFonts w:cstheme="minorHAnsi"/>
          <w:color w:val="000000"/>
        </w:rPr>
        <w:t>e</w:t>
      </w:r>
      <w:r w:rsidRPr="00C97E19">
        <w:rPr>
          <w:rFonts w:cstheme="minorHAnsi"/>
          <w:color w:val="000000"/>
          <w:spacing w:val="-1"/>
        </w:rPr>
        <w:t>k</w:t>
      </w:r>
      <w:r w:rsidRPr="00C97E19">
        <w:rPr>
          <w:rFonts w:cstheme="minorHAnsi"/>
          <w:color w:val="000000"/>
        </w:rPr>
        <w:t>su</w:t>
      </w:r>
      <w:r w:rsidRPr="00C97E19">
        <w:rPr>
          <w:rFonts w:cstheme="minorHAnsi"/>
          <w:color w:val="000000"/>
          <w:spacing w:val="-1"/>
        </w:rPr>
        <w:t xml:space="preserve"> c</w:t>
      </w:r>
      <w:r w:rsidRPr="00C97E19">
        <w:rPr>
          <w:rFonts w:cstheme="minorHAnsi"/>
          <w:color w:val="000000"/>
        </w:rPr>
        <w:t>y</w:t>
      </w:r>
      <w:r w:rsidRPr="00C97E19">
        <w:rPr>
          <w:rFonts w:cstheme="minorHAnsi"/>
          <w:color w:val="000000"/>
          <w:spacing w:val="-2"/>
        </w:rPr>
        <w:t>w</w:t>
      </w:r>
      <w:r w:rsidRPr="00C97E19">
        <w:rPr>
          <w:rFonts w:cstheme="minorHAnsi"/>
          <w:color w:val="000000"/>
        </w:rPr>
        <w:t>il</w:t>
      </w:r>
      <w:r w:rsidRPr="00C97E19">
        <w:rPr>
          <w:rFonts w:cstheme="minorHAnsi"/>
          <w:color w:val="000000"/>
          <w:spacing w:val="1"/>
        </w:rPr>
        <w:t>n</w:t>
      </w:r>
      <w:r w:rsidRPr="00C97E19">
        <w:rPr>
          <w:rFonts w:cstheme="minorHAnsi"/>
          <w:color w:val="000000"/>
        </w:rPr>
        <w:t>eg</w:t>
      </w:r>
      <w:r w:rsidRPr="00C97E19">
        <w:rPr>
          <w:rFonts w:cstheme="minorHAnsi"/>
          <w:color w:val="000000"/>
          <w:spacing w:val="1"/>
        </w:rPr>
        <w:t>o</w:t>
      </w:r>
      <w:r w:rsidRPr="00C97E19">
        <w:rPr>
          <w:rFonts w:cstheme="minorHAnsi"/>
          <w:color w:val="000000"/>
        </w:rPr>
        <w:t>.</w:t>
      </w:r>
    </w:p>
    <w:p w14:paraId="22D85A98" w14:textId="77777777" w:rsidR="00BD0780" w:rsidRPr="00C97E19" w:rsidRDefault="00BD0780" w:rsidP="00BD0780">
      <w:pPr>
        <w:widowControl w:val="0"/>
        <w:tabs>
          <w:tab w:val="left" w:pos="851"/>
        </w:tabs>
        <w:autoSpaceDN w:val="0"/>
        <w:adjustRightInd w:val="0"/>
        <w:spacing w:after="200" w:line="240" w:lineRule="auto"/>
        <w:ind w:right="6"/>
        <w:jc w:val="both"/>
        <w:rPr>
          <w:rFonts w:cstheme="minorHAnsi"/>
          <w:b/>
          <w:bCs/>
          <w:color w:val="000000"/>
          <w:spacing w:val="1"/>
        </w:rPr>
      </w:pPr>
    </w:p>
    <w:tbl>
      <w:tblPr>
        <w:tblStyle w:val="Tabela-Siatka"/>
        <w:tblW w:w="0" w:type="auto"/>
        <w:tblInd w:w="392" w:type="dxa"/>
        <w:tblLook w:val="04A0" w:firstRow="1" w:lastRow="0" w:firstColumn="1" w:lastColumn="0" w:noHBand="0" w:noVBand="1"/>
      </w:tblPr>
      <w:tblGrid>
        <w:gridCol w:w="8820"/>
      </w:tblGrid>
      <w:tr w:rsidR="00580CFC" w:rsidRPr="00C97E19" w14:paraId="706E2D32" w14:textId="77777777" w:rsidTr="00BD0780">
        <w:tc>
          <w:tcPr>
            <w:tcW w:w="8820" w:type="dxa"/>
          </w:tcPr>
          <w:p w14:paraId="36AB9B36" w14:textId="2222BA15" w:rsidR="00580CFC" w:rsidRPr="00C97E19" w:rsidRDefault="00580CFC" w:rsidP="00BD0780">
            <w:pPr>
              <w:pStyle w:val="Nagwek1"/>
              <w:keepNext w:val="0"/>
              <w:keepLines w:val="0"/>
              <w:tabs>
                <w:tab w:val="left" w:pos="600"/>
              </w:tabs>
              <w:suppressAutoHyphens/>
              <w:spacing w:before="0" w:after="240"/>
              <w:ind w:left="380" w:hanging="238"/>
              <w:jc w:val="both"/>
              <w:rPr>
                <w:rFonts w:asciiTheme="minorHAnsi" w:hAnsiTheme="minorHAnsi" w:cstheme="minorHAnsi"/>
                <w:b/>
                <w:bCs/>
                <w:color w:val="auto"/>
                <w:sz w:val="22"/>
                <w:szCs w:val="22"/>
              </w:rPr>
            </w:pPr>
            <w:r w:rsidRPr="00C97E19">
              <w:rPr>
                <w:rFonts w:asciiTheme="minorHAnsi" w:hAnsiTheme="minorHAnsi" w:cstheme="minorHAnsi"/>
                <w:b/>
                <w:bCs/>
                <w:color w:val="auto"/>
                <w:spacing w:val="1"/>
                <w:sz w:val="22"/>
                <w:szCs w:val="22"/>
              </w:rPr>
              <w:lastRenderedPageBreak/>
              <w:t xml:space="preserve">VII. </w:t>
            </w:r>
            <w:r w:rsidRPr="00C97E19">
              <w:rPr>
                <w:rFonts w:asciiTheme="minorHAnsi" w:hAnsiTheme="minorHAnsi" w:cstheme="minorHAnsi"/>
                <w:b/>
                <w:bCs/>
                <w:color w:val="auto"/>
                <w:sz w:val="22"/>
                <w:szCs w:val="22"/>
              </w:rPr>
              <w:t>POSTANOWIENIA KOŃCOWE</w:t>
            </w:r>
          </w:p>
        </w:tc>
      </w:tr>
    </w:tbl>
    <w:p w14:paraId="5BA9D85A" w14:textId="77777777" w:rsidR="00580CFC" w:rsidRPr="00C97E19" w:rsidRDefault="00580CFC" w:rsidP="00580CFC">
      <w:pPr>
        <w:widowControl w:val="0"/>
        <w:tabs>
          <w:tab w:val="left" w:pos="851"/>
        </w:tabs>
        <w:autoSpaceDN w:val="0"/>
        <w:adjustRightInd w:val="0"/>
        <w:spacing w:after="200" w:line="240" w:lineRule="auto"/>
        <w:ind w:right="6"/>
        <w:jc w:val="both"/>
        <w:rPr>
          <w:rFonts w:cstheme="minorHAnsi"/>
          <w:b/>
          <w:bCs/>
          <w:color w:val="000000"/>
          <w:spacing w:val="1"/>
        </w:rPr>
      </w:pPr>
    </w:p>
    <w:p w14:paraId="1F8547E8" w14:textId="77777777" w:rsidR="00EE600B" w:rsidRPr="00C97E19" w:rsidRDefault="00EE600B" w:rsidP="00EE600B">
      <w:pPr>
        <w:numPr>
          <w:ilvl w:val="0"/>
          <w:numId w:val="51"/>
        </w:numPr>
        <w:tabs>
          <w:tab w:val="clear" w:pos="720"/>
          <w:tab w:val="num" w:pos="400"/>
        </w:tabs>
        <w:spacing w:after="120" w:line="240" w:lineRule="auto"/>
        <w:ind w:left="403" w:hanging="403"/>
        <w:jc w:val="both"/>
        <w:rPr>
          <w:rFonts w:cstheme="minorHAnsi"/>
          <w:b/>
        </w:rPr>
      </w:pPr>
      <w:r w:rsidRPr="00C97E19">
        <w:rPr>
          <w:rFonts w:cstheme="minorHAnsi"/>
        </w:rPr>
        <w:t>Złożenie oferty oznacza zaakceptowanie wszystkich warunków niniejszej Specyfikacji Warunków Zamówienia, Wykonawca nie wnosi żadnych uwag, co do zapisów niniejszej Specyfikacji.</w:t>
      </w:r>
    </w:p>
    <w:p w14:paraId="572442C2" w14:textId="3CE02DC9" w:rsidR="00EE600B" w:rsidRPr="00C97E19" w:rsidRDefault="00EE600B" w:rsidP="00EE600B">
      <w:pPr>
        <w:numPr>
          <w:ilvl w:val="0"/>
          <w:numId w:val="51"/>
        </w:numPr>
        <w:tabs>
          <w:tab w:val="clear" w:pos="720"/>
          <w:tab w:val="num" w:pos="400"/>
        </w:tabs>
        <w:spacing w:after="240" w:line="240" w:lineRule="auto"/>
        <w:ind w:left="403" w:hanging="403"/>
        <w:jc w:val="both"/>
        <w:rPr>
          <w:rFonts w:cstheme="minorHAnsi"/>
        </w:rPr>
      </w:pPr>
      <w:r w:rsidRPr="00C97E19">
        <w:rPr>
          <w:rFonts w:cstheme="minorHAnsi"/>
        </w:rPr>
        <w:t xml:space="preserve">W sprawach nie uregulowanych niniejszą Specyfikacją mają zastosowanie przepisy ustawy z dnia </w:t>
      </w:r>
      <w:r w:rsidR="00896917" w:rsidRPr="00C97E19">
        <w:rPr>
          <w:rFonts w:cstheme="minorHAnsi"/>
        </w:rPr>
        <w:br/>
      </w:r>
      <w:r w:rsidRPr="00C97E19">
        <w:rPr>
          <w:rFonts w:cstheme="minorHAnsi"/>
        </w:rPr>
        <w:t>11 września 2019 r. Prawo zamówień publicznych (</w:t>
      </w:r>
      <w:proofErr w:type="spellStart"/>
      <w:r w:rsidRPr="00C97E19">
        <w:rPr>
          <w:rFonts w:cstheme="minorHAnsi"/>
        </w:rPr>
        <w:t>t.j</w:t>
      </w:r>
      <w:proofErr w:type="spellEnd"/>
      <w:r w:rsidRPr="00C97E19">
        <w:rPr>
          <w:rFonts w:cstheme="minorHAnsi"/>
        </w:rPr>
        <w:t>. Dz. U. z 2023r. poz. 1605 ze zm.), oraz przepisy Kodeksu Cywilnego.</w:t>
      </w:r>
    </w:p>
    <w:p w14:paraId="63BBF62E" w14:textId="77777777" w:rsidR="00896917" w:rsidRPr="00C97E19" w:rsidRDefault="00896917" w:rsidP="00896917">
      <w:pPr>
        <w:spacing w:after="240" w:line="240" w:lineRule="auto"/>
        <w:ind w:left="403"/>
        <w:jc w:val="both"/>
        <w:rPr>
          <w:rFonts w:cstheme="minorHAnsi"/>
        </w:rPr>
      </w:pPr>
    </w:p>
    <w:p w14:paraId="4C22DD49" w14:textId="1CC1364D" w:rsidR="00CB79E9" w:rsidRPr="00C97E19" w:rsidRDefault="00F93696" w:rsidP="000B4690">
      <w:pPr>
        <w:jc w:val="both"/>
        <w:rPr>
          <w:rFonts w:cstheme="minorHAnsi"/>
          <w:b/>
        </w:rPr>
      </w:pPr>
      <w:r w:rsidRPr="00C97E19">
        <w:rPr>
          <w:rFonts w:cstheme="minorHAnsi"/>
          <w:b/>
        </w:rPr>
        <w:t>Integralną częścią SWZ są z</w:t>
      </w:r>
      <w:r w:rsidR="00B609D9" w:rsidRPr="00C97E19">
        <w:rPr>
          <w:rFonts w:cstheme="minorHAnsi"/>
          <w:b/>
        </w:rPr>
        <w:t>ałączniki:</w:t>
      </w:r>
    </w:p>
    <w:p w14:paraId="3B4CE796" w14:textId="3D846A56" w:rsidR="00F93696" w:rsidRPr="00C97E19" w:rsidRDefault="00F93696" w:rsidP="003902C5">
      <w:pPr>
        <w:spacing w:line="360" w:lineRule="auto"/>
        <w:jc w:val="both"/>
        <w:rPr>
          <w:rFonts w:cstheme="minorHAnsi"/>
          <w:b/>
          <w:i/>
        </w:rPr>
      </w:pPr>
      <w:r w:rsidRPr="00C97E19">
        <w:rPr>
          <w:rFonts w:cstheme="minorHAnsi"/>
        </w:rPr>
        <w:t>Załącznik nr 1 –</w:t>
      </w:r>
      <w:r w:rsidR="00526AB4" w:rsidRPr="00C97E19">
        <w:rPr>
          <w:rFonts w:cstheme="minorHAnsi"/>
        </w:rPr>
        <w:t xml:space="preserve"> </w:t>
      </w:r>
      <w:r w:rsidRPr="00C97E19">
        <w:rPr>
          <w:rFonts w:cstheme="minorHAnsi"/>
        </w:rPr>
        <w:t xml:space="preserve"> wzór formularza ofertowego – </w:t>
      </w:r>
      <w:r w:rsidR="006E4DDB" w:rsidRPr="00C97E19">
        <w:rPr>
          <w:rFonts w:cstheme="minorHAnsi"/>
          <w:b/>
          <w:i/>
        </w:rPr>
        <w:t xml:space="preserve">składany </w:t>
      </w:r>
      <w:r w:rsidRPr="00C97E19">
        <w:rPr>
          <w:rFonts w:cstheme="minorHAnsi"/>
          <w:b/>
          <w:i/>
        </w:rPr>
        <w:t>wraz z ofertą</w:t>
      </w:r>
      <w:r w:rsidR="003902C5" w:rsidRPr="00C97E19">
        <w:rPr>
          <w:rFonts w:cstheme="minorHAnsi"/>
          <w:b/>
          <w:i/>
        </w:rPr>
        <w:t>,</w:t>
      </w:r>
    </w:p>
    <w:p w14:paraId="245B94E2" w14:textId="4551E107" w:rsidR="00F93696" w:rsidRPr="00C97E19" w:rsidRDefault="002F7239" w:rsidP="003902C5">
      <w:pPr>
        <w:spacing w:line="360" w:lineRule="auto"/>
        <w:jc w:val="both"/>
        <w:rPr>
          <w:rFonts w:cstheme="minorHAnsi"/>
          <w:b/>
          <w:i/>
        </w:rPr>
      </w:pPr>
      <w:r w:rsidRPr="00C97E19">
        <w:rPr>
          <w:rFonts w:cstheme="minorHAnsi"/>
        </w:rPr>
        <w:t>Załącznik nr 2</w:t>
      </w:r>
      <w:r w:rsidR="00F93696" w:rsidRPr="00C97E19">
        <w:rPr>
          <w:rFonts w:cstheme="minorHAnsi"/>
        </w:rPr>
        <w:t xml:space="preserve"> – wzór oświadczenia o braku podstaw do wykluczenia – </w:t>
      </w:r>
      <w:r w:rsidR="006E4DDB" w:rsidRPr="00C97E19">
        <w:rPr>
          <w:rFonts w:cstheme="minorHAnsi"/>
          <w:b/>
          <w:i/>
        </w:rPr>
        <w:t xml:space="preserve">składany </w:t>
      </w:r>
      <w:r w:rsidR="003902C5" w:rsidRPr="00C97E19">
        <w:rPr>
          <w:rFonts w:cstheme="minorHAnsi"/>
          <w:b/>
          <w:i/>
        </w:rPr>
        <w:t>wraz z ofertą,</w:t>
      </w:r>
    </w:p>
    <w:p w14:paraId="728FA024" w14:textId="164A5E74" w:rsidR="00405804" w:rsidRPr="00C97E19" w:rsidRDefault="00F93696" w:rsidP="003902C5">
      <w:pPr>
        <w:spacing w:line="360" w:lineRule="auto"/>
        <w:jc w:val="both"/>
        <w:rPr>
          <w:rFonts w:cstheme="minorHAnsi"/>
          <w:b/>
          <w:i/>
        </w:rPr>
      </w:pPr>
      <w:r w:rsidRPr="00C97E19">
        <w:rPr>
          <w:rFonts w:cstheme="minorHAnsi"/>
        </w:rPr>
        <w:t xml:space="preserve">Załącznik nr </w:t>
      </w:r>
      <w:r w:rsidR="001F7D16" w:rsidRPr="00C97E19">
        <w:rPr>
          <w:rFonts w:cstheme="minorHAnsi"/>
        </w:rPr>
        <w:t>3 – harmonogram spłat rat</w:t>
      </w:r>
      <w:r w:rsidR="003262DB" w:rsidRPr="00C97E19">
        <w:rPr>
          <w:rFonts w:cstheme="minorHAnsi"/>
          <w:b/>
          <w:i/>
        </w:rPr>
        <w:t>,</w:t>
      </w:r>
    </w:p>
    <w:p w14:paraId="79FB2ED9" w14:textId="2A918340" w:rsidR="00F37B61" w:rsidRPr="00C97E19" w:rsidRDefault="00F37B61" w:rsidP="003902C5">
      <w:pPr>
        <w:spacing w:line="360" w:lineRule="auto"/>
        <w:jc w:val="both"/>
        <w:rPr>
          <w:rFonts w:cstheme="minorHAnsi"/>
        </w:rPr>
      </w:pPr>
      <w:r w:rsidRPr="00C97E19">
        <w:rPr>
          <w:rFonts w:cstheme="minorHAnsi"/>
        </w:rPr>
        <w:t xml:space="preserve">Załącznik nr 4 </w:t>
      </w:r>
      <w:r w:rsidR="003262DB" w:rsidRPr="00C97E19">
        <w:rPr>
          <w:rFonts w:cstheme="minorHAnsi"/>
        </w:rPr>
        <w:t>–</w:t>
      </w:r>
      <w:r w:rsidRPr="00C97E19">
        <w:rPr>
          <w:rFonts w:cstheme="minorHAnsi"/>
        </w:rPr>
        <w:t xml:space="preserve"> Sprawozdania</w:t>
      </w:r>
      <w:r w:rsidR="003262DB" w:rsidRPr="00C97E19">
        <w:rPr>
          <w:rFonts w:cstheme="minorHAnsi"/>
        </w:rPr>
        <w:t xml:space="preserve"> RB</w:t>
      </w:r>
      <w:r w:rsidR="009A690A" w:rsidRPr="00C97E19">
        <w:rPr>
          <w:rFonts w:cstheme="minorHAnsi"/>
        </w:rPr>
        <w:t>-27, RB-28</w:t>
      </w:r>
      <w:r w:rsidR="003262DB" w:rsidRPr="00C97E19">
        <w:rPr>
          <w:rFonts w:cstheme="minorHAnsi"/>
        </w:rPr>
        <w:t>,</w:t>
      </w:r>
      <w:r w:rsidR="009A690A" w:rsidRPr="00C97E19">
        <w:rPr>
          <w:rFonts w:cstheme="minorHAnsi"/>
        </w:rPr>
        <w:t>RBN,RBZ,</w:t>
      </w:r>
      <w:r w:rsidR="003262DB" w:rsidRPr="00C97E19">
        <w:rPr>
          <w:rFonts w:cstheme="minorHAnsi"/>
        </w:rPr>
        <w:t xml:space="preserve"> RB</w:t>
      </w:r>
      <w:r w:rsidR="00F73181" w:rsidRPr="00C97E19">
        <w:rPr>
          <w:rFonts w:cstheme="minorHAnsi"/>
        </w:rPr>
        <w:t xml:space="preserve"> </w:t>
      </w:r>
      <w:r w:rsidR="003262DB" w:rsidRPr="00C97E19">
        <w:rPr>
          <w:rFonts w:cstheme="minorHAnsi"/>
        </w:rPr>
        <w:t>NDS, REGON,</w:t>
      </w:r>
    </w:p>
    <w:p w14:paraId="650FE5D7" w14:textId="3C8C3415" w:rsidR="003262DB" w:rsidRPr="00C97E19" w:rsidRDefault="003262DB" w:rsidP="003902C5">
      <w:pPr>
        <w:spacing w:line="360" w:lineRule="auto"/>
        <w:jc w:val="both"/>
        <w:rPr>
          <w:rFonts w:cstheme="minorHAnsi"/>
        </w:rPr>
      </w:pPr>
      <w:r w:rsidRPr="00C97E19">
        <w:rPr>
          <w:rFonts w:cstheme="minorHAnsi"/>
        </w:rPr>
        <w:t>Załącznik nr 5 – Opinia RIO – możliwość sfinansowania deficytu rok 2023,</w:t>
      </w:r>
    </w:p>
    <w:p w14:paraId="6444774C" w14:textId="519892A4" w:rsidR="003262DB" w:rsidRPr="00C97E19" w:rsidRDefault="003262DB" w:rsidP="003902C5">
      <w:pPr>
        <w:spacing w:line="360" w:lineRule="auto"/>
        <w:jc w:val="both"/>
        <w:rPr>
          <w:rFonts w:cstheme="minorHAnsi"/>
        </w:rPr>
      </w:pPr>
      <w:r w:rsidRPr="00C97E19">
        <w:rPr>
          <w:rFonts w:cstheme="minorHAnsi"/>
        </w:rPr>
        <w:t>Załącznik nr 6 – Opinia RIO Kredyt 2023,</w:t>
      </w:r>
    </w:p>
    <w:p w14:paraId="09DBD575" w14:textId="5A69172F" w:rsidR="003262DB" w:rsidRPr="00C97E19" w:rsidRDefault="003262DB" w:rsidP="003902C5">
      <w:pPr>
        <w:spacing w:line="360" w:lineRule="auto"/>
        <w:jc w:val="both"/>
        <w:rPr>
          <w:rFonts w:cstheme="minorHAnsi"/>
        </w:rPr>
      </w:pPr>
      <w:r w:rsidRPr="00C97E19">
        <w:rPr>
          <w:rFonts w:cstheme="minorHAnsi"/>
        </w:rPr>
        <w:t>Załącznik nr 7 – Opinia RIO o prawidłowości planowanej kwoty długu gminy,</w:t>
      </w:r>
    </w:p>
    <w:p w14:paraId="4E2AC8E0" w14:textId="1F638A15" w:rsidR="003262DB" w:rsidRPr="00C97E19" w:rsidRDefault="00DE231E" w:rsidP="003902C5">
      <w:pPr>
        <w:spacing w:line="360" w:lineRule="auto"/>
        <w:jc w:val="both"/>
        <w:rPr>
          <w:rFonts w:cstheme="minorHAnsi"/>
        </w:rPr>
      </w:pPr>
      <w:r w:rsidRPr="00C97E19">
        <w:rPr>
          <w:rFonts w:cstheme="minorHAnsi"/>
        </w:rPr>
        <w:t xml:space="preserve">Załącznik nr 8 – </w:t>
      </w:r>
      <w:r w:rsidR="00C97E19" w:rsidRPr="00C97E19">
        <w:rPr>
          <w:rFonts w:cstheme="minorHAnsi"/>
        </w:rPr>
        <w:t>Uchwała budżetowa</w:t>
      </w:r>
      <w:r w:rsidRPr="00C97E19">
        <w:rPr>
          <w:rFonts w:cstheme="minorHAnsi"/>
        </w:rPr>
        <w:t xml:space="preserve"> na 2023 rok, </w:t>
      </w:r>
    </w:p>
    <w:p w14:paraId="74366741" w14:textId="77777777" w:rsidR="00DE231E" w:rsidRPr="00C97E19" w:rsidRDefault="00DE231E" w:rsidP="003902C5">
      <w:pPr>
        <w:spacing w:line="360" w:lineRule="auto"/>
        <w:jc w:val="both"/>
        <w:rPr>
          <w:rFonts w:cstheme="minorHAnsi"/>
        </w:rPr>
      </w:pPr>
      <w:r w:rsidRPr="00C97E19">
        <w:rPr>
          <w:rFonts w:cstheme="minorHAnsi"/>
        </w:rPr>
        <w:t>Załącznik nr 9 – Uchwała Rady Gminy w sprawie zaciągnięcia kredytu na 2023 rok,</w:t>
      </w:r>
    </w:p>
    <w:p w14:paraId="6524E7C2" w14:textId="77F13D6A" w:rsidR="00DE231E" w:rsidRPr="00C97E19" w:rsidRDefault="00DE231E" w:rsidP="003902C5">
      <w:pPr>
        <w:spacing w:line="360" w:lineRule="auto"/>
        <w:jc w:val="both"/>
        <w:rPr>
          <w:rFonts w:cstheme="minorHAnsi"/>
        </w:rPr>
      </w:pPr>
      <w:r w:rsidRPr="00C97E19">
        <w:rPr>
          <w:rFonts w:cstheme="minorHAnsi"/>
        </w:rPr>
        <w:t xml:space="preserve">Załącznik nr 10 – Uchwała Rady Gminy w sprawie zmiany budżetu na 2023 rok z dnia </w:t>
      </w:r>
      <w:r w:rsidR="00C97E19" w:rsidRPr="00C97E19">
        <w:rPr>
          <w:rFonts w:cstheme="minorHAnsi"/>
        </w:rPr>
        <w:t>02.10</w:t>
      </w:r>
      <w:r w:rsidRPr="00C97E19">
        <w:rPr>
          <w:rFonts w:cstheme="minorHAnsi"/>
        </w:rPr>
        <w:t>.2023 rok,</w:t>
      </w:r>
    </w:p>
    <w:p w14:paraId="332979D7" w14:textId="5AD27E35" w:rsidR="00DE231E" w:rsidRPr="00C97E19" w:rsidRDefault="00886AA2" w:rsidP="003902C5">
      <w:pPr>
        <w:spacing w:line="360" w:lineRule="auto"/>
        <w:jc w:val="both"/>
        <w:rPr>
          <w:rFonts w:cstheme="minorHAnsi"/>
        </w:rPr>
      </w:pPr>
      <w:r w:rsidRPr="00C97E19">
        <w:rPr>
          <w:rFonts w:cstheme="minorHAnsi"/>
        </w:rPr>
        <w:t>Załącznik nr 11 – Z</w:t>
      </w:r>
      <w:r w:rsidR="00DE231E" w:rsidRPr="00C97E19">
        <w:rPr>
          <w:rFonts w:cstheme="minorHAnsi"/>
        </w:rPr>
        <w:t xml:space="preserve">adłużenie Gminy </w:t>
      </w:r>
      <w:r w:rsidR="00C97E19" w:rsidRPr="00C97E19">
        <w:rPr>
          <w:rFonts w:cstheme="minorHAnsi"/>
        </w:rPr>
        <w:t>Mszana</w:t>
      </w:r>
      <w:r w:rsidR="00DE231E" w:rsidRPr="00C97E19">
        <w:rPr>
          <w:rFonts w:cstheme="minorHAnsi"/>
        </w:rPr>
        <w:t>,</w:t>
      </w:r>
    </w:p>
    <w:p w14:paraId="3E34DC29" w14:textId="1C919421" w:rsidR="004F3127" w:rsidRPr="00C97E19" w:rsidRDefault="00DE231E" w:rsidP="00DE231E">
      <w:pPr>
        <w:spacing w:line="360" w:lineRule="auto"/>
        <w:jc w:val="both"/>
        <w:rPr>
          <w:rFonts w:cstheme="minorHAnsi"/>
        </w:rPr>
      </w:pPr>
      <w:r w:rsidRPr="00C97E19">
        <w:rPr>
          <w:rFonts w:cstheme="minorHAnsi"/>
        </w:rPr>
        <w:t xml:space="preserve"> Załącznik nr 12 – Uchwała Rady Gminy w sprawie powołania Skarbnik Gminy </w:t>
      </w:r>
      <w:r w:rsidR="00C97E19" w:rsidRPr="00C97E19">
        <w:rPr>
          <w:rFonts w:cstheme="minorHAnsi"/>
        </w:rPr>
        <w:t>Mszana</w:t>
      </w:r>
      <w:r w:rsidRPr="00C97E19">
        <w:rPr>
          <w:rFonts w:cstheme="minorHAnsi"/>
        </w:rPr>
        <w:t>.</w:t>
      </w:r>
    </w:p>
    <w:p w14:paraId="4EBFCAA0" w14:textId="0CEEE39E" w:rsidR="004F3127" w:rsidRPr="00C97E19" w:rsidRDefault="004F3127" w:rsidP="004F3127">
      <w:pPr>
        <w:rPr>
          <w:rFonts w:cstheme="minorHAnsi"/>
        </w:rPr>
      </w:pPr>
    </w:p>
    <w:p w14:paraId="6D5310CC" w14:textId="77777777" w:rsidR="00DE231E" w:rsidRPr="00C97E19" w:rsidRDefault="00DE231E" w:rsidP="004F3127">
      <w:pPr>
        <w:rPr>
          <w:rFonts w:cstheme="minorHAnsi"/>
        </w:rPr>
      </w:pPr>
    </w:p>
    <w:p w14:paraId="3E788F97" w14:textId="77777777" w:rsidR="00CF7357" w:rsidRPr="00C97E19" w:rsidRDefault="00CF7357" w:rsidP="004F3127">
      <w:pPr>
        <w:rPr>
          <w:rFonts w:cstheme="minorHAnsi"/>
        </w:rPr>
      </w:pPr>
    </w:p>
    <w:p w14:paraId="322968C0" w14:textId="77777777" w:rsidR="00CF7357" w:rsidRPr="00C97E19" w:rsidRDefault="00CF7357" w:rsidP="004F3127">
      <w:pPr>
        <w:rPr>
          <w:rFonts w:cstheme="minorHAnsi"/>
        </w:rPr>
      </w:pPr>
    </w:p>
    <w:p w14:paraId="79A45FDE" w14:textId="77777777" w:rsidR="00CF7357" w:rsidRPr="00C97E19" w:rsidRDefault="00CF7357" w:rsidP="004F3127">
      <w:pPr>
        <w:rPr>
          <w:rFonts w:cstheme="minorHAnsi"/>
        </w:rPr>
      </w:pPr>
    </w:p>
    <w:p w14:paraId="31FECAD9" w14:textId="77777777" w:rsidR="00CF7357" w:rsidRPr="00C97E19" w:rsidRDefault="00CF7357" w:rsidP="004F3127">
      <w:pPr>
        <w:rPr>
          <w:rFonts w:cstheme="minorHAnsi"/>
        </w:rPr>
      </w:pPr>
    </w:p>
    <w:p w14:paraId="16B8C2C6" w14:textId="77777777" w:rsidR="00CF7357" w:rsidRPr="00C97E19" w:rsidRDefault="00CF7357" w:rsidP="004F3127">
      <w:pPr>
        <w:rPr>
          <w:rFonts w:cstheme="minorHAnsi"/>
        </w:rPr>
      </w:pPr>
    </w:p>
    <w:p w14:paraId="439EEC41" w14:textId="7D9DD77D" w:rsidR="00ED36F8" w:rsidRPr="00C97E19" w:rsidRDefault="00ED36F8" w:rsidP="00C97E19">
      <w:pPr>
        <w:widowControl w:val="0"/>
        <w:suppressAutoHyphens/>
        <w:autoSpaceDN w:val="0"/>
        <w:spacing w:after="0" w:line="240" w:lineRule="auto"/>
        <w:jc w:val="both"/>
        <w:textAlignment w:val="baseline"/>
        <w:rPr>
          <w:rFonts w:cstheme="minorHAnsi"/>
        </w:rPr>
      </w:pPr>
    </w:p>
    <w:sectPr w:rsidR="00ED36F8" w:rsidRPr="00C97E19" w:rsidSect="00FF3578">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FF0C0" w14:textId="77777777" w:rsidR="00F31763" w:rsidRDefault="00F31763" w:rsidP="00C56C7F">
      <w:pPr>
        <w:spacing w:after="0" w:line="240" w:lineRule="auto"/>
      </w:pPr>
      <w:r>
        <w:separator/>
      </w:r>
    </w:p>
  </w:endnote>
  <w:endnote w:type="continuationSeparator" w:id="0">
    <w:p w14:paraId="3BA9CF15" w14:textId="77777777" w:rsidR="00F31763" w:rsidRDefault="00F31763" w:rsidP="00C56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iddenHorzOCl">
    <w:altName w:val="Calibri"/>
    <w:charset w:val="EE"/>
    <w:family w:val="swiss"/>
    <w:pitch w:val="default"/>
  </w:font>
  <w:font w:name="Mangal">
    <w:panose1 w:val="02040503050203030202"/>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808062"/>
      <w:docPartObj>
        <w:docPartGallery w:val="Page Numbers (Bottom of Page)"/>
        <w:docPartUnique/>
      </w:docPartObj>
    </w:sdtPr>
    <w:sdtContent>
      <w:p w14:paraId="11D28B73" w14:textId="49E1D18C" w:rsidR="007E50B9" w:rsidRDefault="007E50B9">
        <w:pPr>
          <w:pStyle w:val="Stopka"/>
          <w:jc w:val="right"/>
        </w:pPr>
        <w:r>
          <w:fldChar w:fldCharType="begin"/>
        </w:r>
        <w:r>
          <w:instrText>PAGE   \* MERGEFORMAT</w:instrText>
        </w:r>
        <w:r>
          <w:fldChar w:fldCharType="separate"/>
        </w:r>
        <w:r w:rsidR="00901E15">
          <w:rPr>
            <w:noProof/>
          </w:rPr>
          <w:t>5</w:t>
        </w:r>
        <w:r>
          <w:fldChar w:fldCharType="end"/>
        </w:r>
      </w:p>
    </w:sdtContent>
  </w:sdt>
  <w:p w14:paraId="23445978" w14:textId="652D318B" w:rsidR="007E50B9" w:rsidRDefault="007E50B9" w:rsidP="00C56C7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01DA6" w14:textId="77777777" w:rsidR="00F31763" w:rsidRDefault="00F31763" w:rsidP="00C56C7F">
      <w:pPr>
        <w:spacing w:after="0" w:line="240" w:lineRule="auto"/>
      </w:pPr>
      <w:r>
        <w:separator/>
      </w:r>
    </w:p>
  </w:footnote>
  <w:footnote w:type="continuationSeparator" w:id="0">
    <w:p w14:paraId="4C42FEE8" w14:textId="77777777" w:rsidR="00F31763" w:rsidRDefault="00F31763" w:rsidP="00C56C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F7356" w14:textId="7C3B4B28" w:rsidR="007E50B9" w:rsidRDefault="00E95D58" w:rsidP="00923657">
    <w:pPr>
      <w:pStyle w:val="Nagwek"/>
      <w:rPr>
        <w:rFonts w:ascii="Tahoma" w:hAnsi="Tahoma" w:cs="Tahoma"/>
        <w:sz w:val="18"/>
        <w:szCs w:val="18"/>
      </w:rPr>
    </w:pPr>
    <w:r>
      <w:rPr>
        <w:rFonts w:ascii="Tahoma" w:hAnsi="Tahoma" w:cs="Tahoma"/>
        <w:sz w:val="18"/>
        <w:szCs w:val="18"/>
      </w:rPr>
      <w:t>PI.271.13.2023</w:t>
    </w:r>
  </w:p>
  <w:p w14:paraId="5259869E" w14:textId="77777777" w:rsidR="007E50B9" w:rsidRDefault="007E50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Symbol" w:hAnsi="Symbol" w:cs="Symbol"/>
        <w:b w:val="0"/>
        <w:bCs w:val="0"/>
        <w:i/>
        <w:iCs/>
        <w:color w:val="FF0000"/>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8"/>
    <w:multiLevelType w:val="singleLevel"/>
    <w:tmpl w:val="00000008"/>
    <w:name w:val="WW8Num8"/>
    <w:lvl w:ilvl="0">
      <w:start w:val="1"/>
      <w:numFmt w:val="bullet"/>
      <w:lvlText w:val="−"/>
      <w:lvlJc w:val="left"/>
      <w:pPr>
        <w:tabs>
          <w:tab w:val="num" w:pos="0"/>
        </w:tabs>
        <w:ind w:left="1146" w:hanging="360"/>
      </w:pPr>
      <w:rPr>
        <w:rFonts w:ascii="Times New Roman" w:hAnsi="Times New Roman"/>
      </w:rPr>
    </w:lvl>
  </w:abstractNum>
  <w:abstractNum w:abstractNumId="2" w15:restartNumberingAfterBreak="0">
    <w:nsid w:val="00000009"/>
    <w:multiLevelType w:val="multilevel"/>
    <w:tmpl w:val="799E0D72"/>
    <w:name w:val="WW8Num9"/>
    <w:lvl w:ilvl="0">
      <w:start w:val="4"/>
      <w:numFmt w:val="decimal"/>
      <w:lvlText w:val="%1"/>
      <w:lvlJc w:val="left"/>
      <w:pPr>
        <w:tabs>
          <w:tab w:val="num" w:pos="0"/>
        </w:tabs>
        <w:ind w:left="360" w:hanging="360"/>
      </w:pPr>
      <w:rPr>
        <w:rFonts w:ascii="Times New Roman" w:hAnsi="Times New Roman" w:cs="Times New Roman" w:hint="default"/>
        <w:color w:val="auto"/>
        <w:sz w:val="24"/>
        <w:szCs w:val="24"/>
      </w:rPr>
    </w:lvl>
    <w:lvl w:ilvl="1">
      <w:start w:val="1"/>
      <w:numFmt w:val="decimal"/>
      <w:lvlText w:val="%1.%2"/>
      <w:lvlJc w:val="left"/>
      <w:pPr>
        <w:tabs>
          <w:tab w:val="num" w:pos="0"/>
        </w:tabs>
        <w:ind w:left="360" w:hanging="360"/>
      </w:pPr>
      <w:rPr>
        <w:rFonts w:ascii="Times New Roman" w:hAnsi="Times New Roman" w:cs="Courier New" w:hint="default"/>
        <w:b w:val="0"/>
        <w:lang w:val="pl-PL"/>
      </w:rPr>
    </w:lvl>
    <w:lvl w:ilvl="2">
      <w:start w:val="1"/>
      <w:numFmt w:val="decimal"/>
      <w:lvlText w:val="%1.%2.%3"/>
      <w:lvlJc w:val="left"/>
      <w:pPr>
        <w:tabs>
          <w:tab w:val="num" w:pos="0"/>
        </w:tabs>
        <w:ind w:left="2008" w:hanging="720"/>
      </w:pPr>
      <w:rPr>
        <w:rFonts w:ascii="Times New Roman" w:hAnsi="Times New Roman" w:cs="Times New Roman" w:hint="default"/>
        <w:color w:val="auto"/>
        <w:sz w:val="24"/>
        <w:szCs w:val="24"/>
      </w:rPr>
    </w:lvl>
    <w:lvl w:ilvl="3">
      <w:start w:val="1"/>
      <w:numFmt w:val="decimal"/>
      <w:lvlText w:val="%1.%2.%3.%4"/>
      <w:lvlJc w:val="left"/>
      <w:pPr>
        <w:tabs>
          <w:tab w:val="num" w:pos="0"/>
        </w:tabs>
        <w:ind w:left="2652" w:hanging="720"/>
      </w:pPr>
      <w:rPr>
        <w:rFonts w:ascii="Times New Roman" w:hAnsi="Times New Roman" w:cs="Times New Roman" w:hint="default"/>
        <w:color w:val="auto"/>
        <w:sz w:val="24"/>
        <w:szCs w:val="24"/>
      </w:rPr>
    </w:lvl>
    <w:lvl w:ilvl="4">
      <w:start w:val="1"/>
      <w:numFmt w:val="decimal"/>
      <w:lvlText w:val="%1.%2.%3.%4.%5"/>
      <w:lvlJc w:val="left"/>
      <w:pPr>
        <w:tabs>
          <w:tab w:val="num" w:pos="0"/>
        </w:tabs>
        <w:ind w:left="3656" w:hanging="1080"/>
      </w:pPr>
      <w:rPr>
        <w:rFonts w:ascii="Times New Roman" w:hAnsi="Times New Roman" w:cs="Times New Roman" w:hint="default"/>
        <w:color w:val="auto"/>
        <w:sz w:val="24"/>
        <w:szCs w:val="24"/>
      </w:rPr>
    </w:lvl>
    <w:lvl w:ilvl="5">
      <w:start w:val="1"/>
      <w:numFmt w:val="decimal"/>
      <w:lvlText w:val="%1.%2.%3.%4.%5.%6"/>
      <w:lvlJc w:val="left"/>
      <w:pPr>
        <w:tabs>
          <w:tab w:val="num" w:pos="0"/>
        </w:tabs>
        <w:ind w:left="4300" w:hanging="1080"/>
      </w:pPr>
      <w:rPr>
        <w:rFonts w:ascii="Times New Roman" w:hAnsi="Times New Roman" w:cs="Times New Roman" w:hint="default"/>
        <w:color w:val="auto"/>
        <w:sz w:val="24"/>
        <w:szCs w:val="24"/>
      </w:rPr>
    </w:lvl>
    <w:lvl w:ilvl="6">
      <w:start w:val="1"/>
      <w:numFmt w:val="decimal"/>
      <w:lvlText w:val="%1.%2.%3.%4.%5.%6.%7"/>
      <w:lvlJc w:val="left"/>
      <w:pPr>
        <w:tabs>
          <w:tab w:val="num" w:pos="0"/>
        </w:tabs>
        <w:ind w:left="5304" w:hanging="1440"/>
      </w:pPr>
      <w:rPr>
        <w:rFonts w:ascii="Times New Roman" w:hAnsi="Times New Roman" w:cs="Times New Roman" w:hint="default"/>
        <w:color w:val="auto"/>
        <w:sz w:val="24"/>
        <w:szCs w:val="24"/>
      </w:rPr>
    </w:lvl>
    <w:lvl w:ilvl="7">
      <w:start w:val="1"/>
      <w:numFmt w:val="decimal"/>
      <w:lvlText w:val="%1.%2.%3.%4.%5.%6.%7.%8"/>
      <w:lvlJc w:val="left"/>
      <w:pPr>
        <w:tabs>
          <w:tab w:val="num" w:pos="0"/>
        </w:tabs>
        <w:ind w:left="5948" w:hanging="1440"/>
      </w:pPr>
      <w:rPr>
        <w:rFonts w:ascii="Times New Roman" w:hAnsi="Times New Roman" w:cs="Times New Roman" w:hint="default"/>
        <w:color w:val="auto"/>
        <w:sz w:val="24"/>
        <w:szCs w:val="24"/>
      </w:rPr>
    </w:lvl>
    <w:lvl w:ilvl="8">
      <w:start w:val="1"/>
      <w:numFmt w:val="decimal"/>
      <w:lvlText w:val="%1.%2.%3.%4.%5.%6.%7.%8.%9"/>
      <w:lvlJc w:val="left"/>
      <w:pPr>
        <w:tabs>
          <w:tab w:val="num" w:pos="0"/>
        </w:tabs>
        <w:ind w:left="6952" w:hanging="1800"/>
      </w:pPr>
      <w:rPr>
        <w:rFonts w:ascii="Times New Roman" w:hAnsi="Times New Roman" w:cs="Times New Roman" w:hint="default"/>
        <w:color w:val="auto"/>
        <w:sz w:val="24"/>
        <w:szCs w:val="24"/>
      </w:rPr>
    </w:lvl>
  </w:abstractNum>
  <w:abstractNum w:abstractNumId="3"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10"/>
    <w:multiLevelType w:val="singleLevel"/>
    <w:tmpl w:val="00000010"/>
    <w:name w:val="WW8Num16"/>
    <w:lvl w:ilvl="0">
      <w:start w:val="1"/>
      <w:numFmt w:val="lowerLetter"/>
      <w:lvlText w:val="%1)"/>
      <w:lvlJc w:val="left"/>
      <w:pPr>
        <w:tabs>
          <w:tab w:val="num" w:pos="0"/>
        </w:tabs>
        <w:ind w:left="1440" w:hanging="360"/>
      </w:pPr>
      <w:rPr>
        <w:rFonts w:ascii="Times New Roman" w:hAnsi="Times New Roman" w:cs="Times New Roman" w:hint="default"/>
        <w:color w:val="auto"/>
        <w:sz w:val="24"/>
        <w:szCs w:val="24"/>
      </w:rPr>
    </w:lvl>
  </w:abstractNum>
  <w:abstractNum w:abstractNumId="5" w15:restartNumberingAfterBreak="0">
    <w:nsid w:val="00000021"/>
    <w:multiLevelType w:val="multilevel"/>
    <w:tmpl w:val="48C2B444"/>
    <w:name w:val="WW8Num33"/>
    <w:lvl w:ilvl="0">
      <w:start w:val="1"/>
      <w:numFmt w:val="decimal"/>
      <w:lvlText w:val="%1."/>
      <w:lvlJc w:val="left"/>
      <w:pPr>
        <w:tabs>
          <w:tab w:val="num" w:pos="0"/>
        </w:tabs>
        <w:ind w:left="2912" w:hanging="360"/>
      </w:pPr>
      <w:rPr>
        <w:rFonts w:ascii="Times New Roman" w:hAnsi="Times New Roman" w:cs="Times New Roman" w:hint="default"/>
        <w:b/>
      </w:rPr>
    </w:lvl>
    <w:lvl w:ilvl="1">
      <w:start w:val="1"/>
      <w:numFmt w:val="decimal"/>
      <w:lvlText w:val="%1.%2."/>
      <w:lvlJc w:val="left"/>
      <w:pPr>
        <w:tabs>
          <w:tab w:val="num" w:pos="720"/>
        </w:tabs>
        <w:ind w:left="720" w:hanging="360"/>
      </w:pPr>
      <w:rPr>
        <w:rFonts w:ascii="Times New Roman" w:hAnsi="Times New Roman" w:cs="Times New Roman"/>
        <w:b w:val="0"/>
        <w:strike w:val="0"/>
        <w:color w:val="auto"/>
        <w:sz w:val="24"/>
        <w:szCs w:val="24"/>
        <w:lang w:val="x-none"/>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1D771B"/>
    <w:multiLevelType w:val="hybridMultilevel"/>
    <w:tmpl w:val="E7C05C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1456103"/>
    <w:multiLevelType w:val="multilevel"/>
    <w:tmpl w:val="D9DA376C"/>
    <w:lvl w:ilvl="0">
      <w:start w:val="6"/>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016E1986"/>
    <w:multiLevelType w:val="hybridMultilevel"/>
    <w:tmpl w:val="BF943B36"/>
    <w:lvl w:ilvl="0" w:tplc="D092EBB8">
      <w:start w:val="1"/>
      <w:numFmt w:val="decimal"/>
      <w:lvlText w:val="%1)"/>
      <w:lvlJc w:val="left"/>
      <w:pPr>
        <w:ind w:left="360" w:hanging="360"/>
      </w:pPr>
      <w:rPr>
        <w:rFonts w:ascii="Cambria" w:eastAsia="Times New Roman" w:hAnsi="Cambria"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FE1F7F"/>
    <w:multiLevelType w:val="hybridMultilevel"/>
    <w:tmpl w:val="DF08CAF4"/>
    <w:lvl w:ilvl="0" w:tplc="78B2CACE">
      <w:start w:val="1"/>
      <w:numFmt w:val="decimal"/>
      <w:lvlText w:val="%1."/>
      <w:lvlJc w:val="left"/>
      <w:pPr>
        <w:ind w:left="1287" w:hanging="720"/>
      </w:pPr>
      <w:rPr>
        <w:rFonts w:asciiTheme="minorHAnsi" w:eastAsiaTheme="minorHAnsi" w:hAnsiTheme="minorHAnsi" w:cstheme="minorHAnsi"/>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066B5C81"/>
    <w:multiLevelType w:val="multilevel"/>
    <w:tmpl w:val="18FAAE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4A54A5"/>
    <w:multiLevelType w:val="multilevel"/>
    <w:tmpl w:val="258E2608"/>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15" w15:restartNumberingAfterBreak="0">
    <w:nsid w:val="07503048"/>
    <w:multiLevelType w:val="hybridMultilevel"/>
    <w:tmpl w:val="0F14F678"/>
    <w:lvl w:ilvl="0" w:tplc="5F6C1304">
      <w:start w:val="1"/>
      <w:numFmt w:val="decimal"/>
      <w:lvlText w:val="%1."/>
      <w:lvlJc w:val="left"/>
      <w:pPr>
        <w:ind w:left="1485" w:hanging="360"/>
      </w:pPr>
      <w:rPr>
        <w:b/>
        <w:bCs/>
        <w:sz w:val="24"/>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6"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7" w15:restartNumberingAfterBreak="0">
    <w:nsid w:val="0A2E4284"/>
    <w:multiLevelType w:val="hybridMultilevel"/>
    <w:tmpl w:val="23CA8028"/>
    <w:lvl w:ilvl="0" w:tplc="04150017">
      <w:start w:val="1"/>
      <w:numFmt w:val="lowerLetter"/>
      <w:lvlText w:val="%1)"/>
      <w:lvlJc w:val="left"/>
      <w:pPr>
        <w:ind w:left="786" w:hanging="360"/>
      </w:pPr>
      <w:rPr>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455C4B"/>
    <w:multiLevelType w:val="multilevel"/>
    <w:tmpl w:val="C582B35E"/>
    <w:lvl w:ilvl="0">
      <w:start w:val="15"/>
      <w:numFmt w:val="decimal"/>
      <w:lvlText w:val="%1."/>
      <w:lvlJc w:val="left"/>
      <w:pPr>
        <w:ind w:left="644" w:hanging="360"/>
      </w:pPr>
      <w:rPr>
        <w:rFonts w:hint="default"/>
      </w:rPr>
    </w:lvl>
    <w:lvl w:ilvl="1">
      <w:start w:val="1"/>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0"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21" w15:restartNumberingAfterBreak="0">
    <w:nsid w:val="0E212DE4"/>
    <w:multiLevelType w:val="hybridMultilevel"/>
    <w:tmpl w:val="FCAE4236"/>
    <w:lvl w:ilvl="0" w:tplc="90CC5726">
      <w:start w:val="1"/>
      <w:numFmt w:val="decimal"/>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0E91099A"/>
    <w:multiLevelType w:val="multilevel"/>
    <w:tmpl w:val="5532CED6"/>
    <w:lvl w:ilvl="0">
      <w:start w:val="1"/>
      <w:numFmt w:val="decimal"/>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25" w15:restartNumberingAfterBreak="0">
    <w:nsid w:val="129E77D3"/>
    <w:multiLevelType w:val="hybridMultilevel"/>
    <w:tmpl w:val="EDE03B32"/>
    <w:lvl w:ilvl="0" w:tplc="49E071D4">
      <w:start w:val="1"/>
      <w:numFmt w:val="decimal"/>
      <w:lvlText w:val="%1)"/>
      <w:lvlJc w:val="left"/>
      <w:pPr>
        <w:ind w:left="720" w:hanging="360"/>
      </w:pPr>
      <w:rPr>
        <w:rFonts w:asciiTheme="minorHAnsi" w:eastAsia="Arial" w:hAnsiTheme="minorHAnsi" w:cstheme="minorHAnsi"/>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0708F4"/>
    <w:multiLevelType w:val="multilevel"/>
    <w:tmpl w:val="F4502CA8"/>
    <w:lvl w:ilvl="0">
      <w:start w:val="3"/>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E862F1"/>
    <w:multiLevelType w:val="hybridMultilevel"/>
    <w:tmpl w:val="6D70C6B8"/>
    <w:lvl w:ilvl="0" w:tplc="24A097F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95870A3"/>
    <w:multiLevelType w:val="hybridMultilevel"/>
    <w:tmpl w:val="1D3852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32" w15:restartNumberingAfterBreak="0">
    <w:nsid w:val="19B56B57"/>
    <w:multiLevelType w:val="hybridMultilevel"/>
    <w:tmpl w:val="F5D0CBB4"/>
    <w:lvl w:ilvl="0" w:tplc="3C24B2B6">
      <w:start w:val="1"/>
      <w:numFmt w:val="decimal"/>
      <w:lvlText w:val="%1)"/>
      <w:lvlJc w:val="left"/>
      <w:pPr>
        <w:ind w:left="644" w:hanging="360"/>
      </w:pPr>
      <w:rPr>
        <w:rFonts w:asciiTheme="minorHAnsi" w:eastAsiaTheme="minorHAnsi" w:hAnsiTheme="minorHAnsi" w:cstheme="minorHAnsi"/>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9DB2281"/>
    <w:multiLevelType w:val="hybridMultilevel"/>
    <w:tmpl w:val="BDB43D5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5" w15:restartNumberingAfterBreak="0">
    <w:nsid w:val="1B9F502D"/>
    <w:multiLevelType w:val="multilevel"/>
    <w:tmpl w:val="C2C8E47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1D684D84"/>
    <w:multiLevelType w:val="hybridMultilevel"/>
    <w:tmpl w:val="4B8A7074"/>
    <w:lvl w:ilvl="0" w:tplc="A032190C">
      <w:start w:val="1"/>
      <w:numFmt w:val="lowerLetter"/>
      <w:lvlText w:val="%1."/>
      <w:lvlJc w:val="left"/>
      <w:pPr>
        <w:ind w:left="2880" w:hanging="360"/>
      </w:pPr>
      <w:rPr>
        <w:b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7" w15:restartNumberingAfterBreak="0">
    <w:nsid w:val="1E2C40B8"/>
    <w:multiLevelType w:val="hybridMultilevel"/>
    <w:tmpl w:val="2354A53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E526076"/>
    <w:multiLevelType w:val="hybridMultilevel"/>
    <w:tmpl w:val="0DF6FFDC"/>
    <w:lvl w:ilvl="0" w:tplc="2A6E411C">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E526F72"/>
    <w:multiLevelType w:val="multilevel"/>
    <w:tmpl w:val="6E9A9CFE"/>
    <w:lvl w:ilvl="0">
      <w:start w:val="1"/>
      <w:numFmt w:val="decimal"/>
      <w:lvlText w:val="%1."/>
      <w:lvlJc w:val="left"/>
      <w:pPr>
        <w:ind w:left="644"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1EA43D28"/>
    <w:multiLevelType w:val="hybridMultilevel"/>
    <w:tmpl w:val="605C0242"/>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 w15:restartNumberingAfterBreak="0">
    <w:nsid w:val="1ED2101E"/>
    <w:multiLevelType w:val="multilevel"/>
    <w:tmpl w:val="6E9A9CFE"/>
    <w:lvl w:ilvl="0">
      <w:start w:val="1"/>
      <w:numFmt w:val="decimal"/>
      <w:lvlText w:val="%1."/>
      <w:lvlJc w:val="left"/>
      <w:pPr>
        <w:ind w:left="644"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1F553C2D"/>
    <w:multiLevelType w:val="hybridMultilevel"/>
    <w:tmpl w:val="FD089F52"/>
    <w:lvl w:ilvl="0" w:tplc="FFFFFFFF">
      <w:start w:val="1"/>
      <w:numFmt w:val="upperRoman"/>
      <w:lvlText w:val="%1."/>
      <w:lvlJc w:val="left"/>
      <w:pPr>
        <w:ind w:left="1287" w:hanging="720"/>
      </w:pPr>
      <w:rPr>
        <w:rFonts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1FA075D5"/>
    <w:multiLevelType w:val="hybridMultilevel"/>
    <w:tmpl w:val="7A36D856"/>
    <w:lvl w:ilvl="0" w:tplc="1056F07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B77732"/>
    <w:multiLevelType w:val="multilevel"/>
    <w:tmpl w:val="05B8BF0E"/>
    <w:lvl w:ilvl="0">
      <w:start w:val="7"/>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21962C73"/>
    <w:multiLevelType w:val="multilevel"/>
    <w:tmpl w:val="DBD074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2C06789"/>
    <w:multiLevelType w:val="hybridMultilevel"/>
    <w:tmpl w:val="67545920"/>
    <w:lvl w:ilvl="0" w:tplc="0415000F">
      <w:start w:val="1"/>
      <w:numFmt w:val="decimal"/>
      <w:lvlText w:val="%1."/>
      <w:lvlJc w:val="left"/>
      <w:pPr>
        <w:ind w:left="3447" w:hanging="360"/>
      </w:pPr>
    </w:lvl>
    <w:lvl w:ilvl="1" w:tplc="04150019" w:tentative="1">
      <w:start w:val="1"/>
      <w:numFmt w:val="lowerLetter"/>
      <w:lvlText w:val="%2."/>
      <w:lvlJc w:val="left"/>
      <w:pPr>
        <w:ind w:left="4167" w:hanging="360"/>
      </w:pPr>
    </w:lvl>
    <w:lvl w:ilvl="2" w:tplc="0415001B" w:tentative="1">
      <w:start w:val="1"/>
      <w:numFmt w:val="lowerRoman"/>
      <w:lvlText w:val="%3."/>
      <w:lvlJc w:val="right"/>
      <w:pPr>
        <w:ind w:left="4887" w:hanging="180"/>
      </w:pPr>
    </w:lvl>
    <w:lvl w:ilvl="3" w:tplc="0415000F" w:tentative="1">
      <w:start w:val="1"/>
      <w:numFmt w:val="decimal"/>
      <w:lvlText w:val="%4."/>
      <w:lvlJc w:val="left"/>
      <w:pPr>
        <w:ind w:left="5607" w:hanging="360"/>
      </w:pPr>
    </w:lvl>
    <w:lvl w:ilvl="4" w:tplc="04150019" w:tentative="1">
      <w:start w:val="1"/>
      <w:numFmt w:val="lowerLetter"/>
      <w:lvlText w:val="%5."/>
      <w:lvlJc w:val="left"/>
      <w:pPr>
        <w:ind w:left="6327" w:hanging="360"/>
      </w:pPr>
    </w:lvl>
    <w:lvl w:ilvl="5" w:tplc="0415001B" w:tentative="1">
      <w:start w:val="1"/>
      <w:numFmt w:val="lowerRoman"/>
      <w:lvlText w:val="%6."/>
      <w:lvlJc w:val="right"/>
      <w:pPr>
        <w:ind w:left="7047" w:hanging="180"/>
      </w:pPr>
    </w:lvl>
    <w:lvl w:ilvl="6" w:tplc="0415000F" w:tentative="1">
      <w:start w:val="1"/>
      <w:numFmt w:val="decimal"/>
      <w:lvlText w:val="%7."/>
      <w:lvlJc w:val="left"/>
      <w:pPr>
        <w:ind w:left="7767" w:hanging="360"/>
      </w:pPr>
    </w:lvl>
    <w:lvl w:ilvl="7" w:tplc="04150019" w:tentative="1">
      <w:start w:val="1"/>
      <w:numFmt w:val="lowerLetter"/>
      <w:lvlText w:val="%8."/>
      <w:lvlJc w:val="left"/>
      <w:pPr>
        <w:ind w:left="8487" w:hanging="360"/>
      </w:pPr>
    </w:lvl>
    <w:lvl w:ilvl="8" w:tplc="0415001B" w:tentative="1">
      <w:start w:val="1"/>
      <w:numFmt w:val="lowerRoman"/>
      <w:lvlText w:val="%9."/>
      <w:lvlJc w:val="right"/>
      <w:pPr>
        <w:ind w:left="9207" w:hanging="180"/>
      </w:pPr>
    </w:lvl>
  </w:abstractNum>
  <w:abstractNum w:abstractNumId="47"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8"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6320CAF"/>
    <w:multiLevelType w:val="hybridMultilevel"/>
    <w:tmpl w:val="F9385B0A"/>
    <w:lvl w:ilvl="0" w:tplc="A0AA17B0">
      <w:start w:val="1"/>
      <w:numFmt w:val="upperRoman"/>
      <w:lvlText w:val="%1."/>
      <w:lvlJc w:val="right"/>
      <w:pPr>
        <w:ind w:left="720" w:hanging="360"/>
      </w:pPr>
      <w:rPr>
        <w:b/>
      </w:rPr>
    </w:lvl>
    <w:lvl w:ilvl="1" w:tplc="E83CFC84">
      <w:start w:val="1"/>
      <w:numFmt w:val="decimal"/>
      <w:lvlText w:val="%2)"/>
      <w:lvlJc w:val="left"/>
      <w:pPr>
        <w:ind w:left="1440" w:hanging="360"/>
      </w:pPr>
      <w:rPr>
        <w:rFonts w:ascii="Garamond" w:hAnsi="Garamond" w:hint="default"/>
        <w:b w:val="0"/>
      </w:rPr>
    </w:lvl>
    <w:lvl w:ilvl="2" w:tplc="16B22B3C">
      <w:start w:val="1"/>
      <w:numFmt w:val="lowerLetter"/>
      <w:lvlText w:val="%3."/>
      <w:lvlJc w:val="left"/>
      <w:pPr>
        <w:ind w:left="2160" w:hanging="180"/>
      </w:pPr>
      <w:rPr>
        <w:b w:val="0"/>
      </w:rPr>
    </w:lvl>
    <w:lvl w:ilvl="3" w:tplc="6340E5F0">
      <w:start w:val="1"/>
      <w:numFmt w:val="lowerLetter"/>
      <w:lvlText w:val="%4)"/>
      <w:lvlJc w:val="left"/>
      <w:pPr>
        <w:ind w:left="1211"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7506273"/>
    <w:multiLevelType w:val="hybridMultilevel"/>
    <w:tmpl w:val="2CAC316C"/>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7CE4895"/>
    <w:multiLevelType w:val="hybridMultilevel"/>
    <w:tmpl w:val="7024920E"/>
    <w:lvl w:ilvl="0" w:tplc="0415000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B715C44"/>
    <w:multiLevelType w:val="multilevel"/>
    <w:tmpl w:val="E2904186"/>
    <w:lvl w:ilvl="0">
      <w:start w:val="1"/>
      <w:numFmt w:val="decimal"/>
      <w:lvlText w:val="%1."/>
      <w:lvlJc w:val="left"/>
      <w:pPr>
        <w:ind w:left="644" w:hanging="360"/>
      </w:pPr>
      <w:rPr>
        <w:rFonts w:hint="default"/>
        <w:color w:val="auto"/>
      </w:rPr>
    </w:lvl>
    <w:lvl w:ilvl="1">
      <w:start w:val="1"/>
      <w:numFmt w:val="decimal"/>
      <w:isLgl/>
      <w:lvlText w:val="%1.%2."/>
      <w:lvlJc w:val="left"/>
      <w:pPr>
        <w:ind w:left="786"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2BA50852"/>
    <w:multiLevelType w:val="multilevel"/>
    <w:tmpl w:val="96A4BD36"/>
    <w:lvl w:ilvl="0">
      <w:start w:val="4"/>
      <w:numFmt w:val="decimal"/>
      <w:lvlText w:val="%1."/>
      <w:lvlJc w:val="left"/>
      <w:pPr>
        <w:ind w:left="720" w:hanging="360"/>
      </w:pPr>
      <w:rPr>
        <w:rFonts w:hint="default"/>
        <w:b/>
      </w:rPr>
    </w:lvl>
    <w:lvl w:ilvl="1">
      <w:start w:val="1"/>
      <w:numFmt w:val="decimal"/>
      <w:isLgl/>
      <w:lvlText w:val="%1.%2."/>
      <w:lvlJc w:val="left"/>
      <w:pPr>
        <w:ind w:left="1042" w:hanging="360"/>
      </w:pPr>
      <w:rPr>
        <w:rFonts w:hint="default"/>
      </w:rPr>
    </w:lvl>
    <w:lvl w:ilvl="2">
      <w:start w:val="1"/>
      <w:numFmt w:val="upperLetter"/>
      <w:isLgl/>
      <w:lvlText w:val="%1.%2.%3."/>
      <w:lvlJc w:val="left"/>
      <w:pPr>
        <w:ind w:left="1724"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728" w:hanging="1080"/>
      </w:pPr>
      <w:rPr>
        <w:rFonts w:hint="default"/>
      </w:rPr>
    </w:lvl>
    <w:lvl w:ilvl="5">
      <w:start w:val="1"/>
      <w:numFmt w:val="decimal"/>
      <w:isLgl/>
      <w:lvlText w:val="%1.%2.%3.%4.%5.%6."/>
      <w:lvlJc w:val="left"/>
      <w:pPr>
        <w:ind w:left="3050" w:hanging="1080"/>
      </w:pPr>
      <w:rPr>
        <w:rFonts w:hint="default"/>
      </w:rPr>
    </w:lvl>
    <w:lvl w:ilvl="6">
      <w:start w:val="1"/>
      <w:numFmt w:val="decimal"/>
      <w:isLgl/>
      <w:lvlText w:val="%1.%2.%3.%4.%5.%6.%7."/>
      <w:lvlJc w:val="left"/>
      <w:pPr>
        <w:ind w:left="3732" w:hanging="1440"/>
      </w:pPr>
      <w:rPr>
        <w:rFonts w:hint="default"/>
      </w:rPr>
    </w:lvl>
    <w:lvl w:ilvl="7">
      <w:start w:val="1"/>
      <w:numFmt w:val="decimal"/>
      <w:isLgl/>
      <w:lvlText w:val="%1.%2.%3.%4.%5.%6.%7.%8."/>
      <w:lvlJc w:val="left"/>
      <w:pPr>
        <w:ind w:left="4054" w:hanging="1440"/>
      </w:pPr>
      <w:rPr>
        <w:rFonts w:hint="default"/>
      </w:rPr>
    </w:lvl>
    <w:lvl w:ilvl="8">
      <w:start w:val="1"/>
      <w:numFmt w:val="decimal"/>
      <w:isLgl/>
      <w:lvlText w:val="%1.%2.%3.%4.%5.%6.%7.%8.%9."/>
      <w:lvlJc w:val="left"/>
      <w:pPr>
        <w:ind w:left="4736" w:hanging="1800"/>
      </w:pPr>
      <w:rPr>
        <w:rFonts w:hint="default"/>
      </w:rPr>
    </w:lvl>
  </w:abstractNum>
  <w:abstractNum w:abstractNumId="55"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6" w15:restartNumberingAfterBreak="0">
    <w:nsid w:val="2D025E48"/>
    <w:multiLevelType w:val="hybridMultilevel"/>
    <w:tmpl w:val="9F203D4A"/>
    <w:lvl w:ilvl="0" w:tplc="53CAD652">
      <w:start w:val="1"/>
      <w:numFmt w:val="decimal"/>
      <w:lvlText w:val="9.%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2D321EF8"/>
    <w:multiLevelType w:val="hybridMultilevel"/>
    <w:tmpl w:val="E72AB8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9" w15:restartNumberingAfterBreak="0">
    <w:nsid w:val="2E506D8A"/>
    <w:multiLevelType w:val="multilevel"/>
    <w:tmpl w:val="4EA0C8FE"/>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2"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63" w15:restartNumberingAfterBreak="0">
    <w:nsid w:val="31025A01"/>
    <w:multiLevelType w:val="multilevel"/>
    <w:tmpl w:val="3146C99E"/>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3154102A"/>
    <w:multiLevelType w:val="hybridMultilevel"/>
    <w:tmpl w:val="52DE73B6"/>
    <w:lvl w:ilvl="0" w:tplc="74C64C3E">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32406D59"/>
    <w:multiLevelType w:val="hybridMultilevel"/>
    <w:tmpl w:val="924E58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7" w15:restartNumberingAfterBreak="0">
    <w:nsid w:val="331A23A1"/>
    <w:multiLevelType w:val="hybridMultilevel"/>
    <w:tmpl w:val="33349A2E"/>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9" w15:restartNumberingAfterBreak="0">
    <w:nsid w:val="355D71F3"/>
    <w:multiLevelType w:val="multilevel"/>
    <w:tmpl w:val="A07AF7E0"/>
    <w:lvl w:ilvl="0">
      <w:start w:val="1"/>
      <w:numFmt w:val="decimal"/>
      <w:lvlText w:val="%1."/>
      <w:lvlJc w:val="left"/>
      <w:pPr>
        <w:ind w:left="360" w:hanging="360"/>
      </w:pPr>
      <w:rPr>
        <w:rFonts w:eastAsia="Lucida Sans Unicode" w:hint="default"/>
        <w:b w:val="0"/>
      </w:rPr>
    </w:lvl>
    <w:lvl w:ilvl="1">
      <w:start w:val="1"/>
      <w:numFmt w:val="decimal"/>
      <w:lvlText w:val="%1.%2."/>
      <w:lvlJc w:val="left"/>
      <w:pPr>
        <w:ind w:left="360" w:hanging="360"/>
      </w:pPr>
      <w:rPr>
        <w:rFonts w:eastAsia="Lucida Sans Unicode" w:hint="default"/>
        <w:b w:val="0"/>
      </w:rPr>
    </w:lvl>
    <w:lvl w:ilvl="2">
      <w:start w:val="1"/>
      <w:numFmt w:val="decimal"/>
      <w:lvlText w:val="%1.%2.%3."/>
      <w:lvlJc w:val="left"/>
      <w:pPr>
        <w:ind w:left="720" w:hanging="720"/>
      </w:pPr>
      <w:rPr>
        <w:rFonts w:eastAsia="Lucida Sans Unicode" w:hint="default"/>
        <w:b w:val="0"/>
      </w:rPr>
    </w:lvl>
    <w:lvl w:ilvl="3">
      <w:start w:val="1"/>
      <w:numFmt w:val="decimal"/>
      <w:lvlText w:val="%1.%2.%3.%4."/>
      <w:lvlJc w:val="left"/>
      <w:pPr>
        <w:ind w:left="720" w:hanging="720"/>
      </w:pPr>
      <w:rPr>
        <w:rFonts w:eastAsia="Lucida Sans Unicode" w:hint="default"/>
        <w:b w:val="0"/>
      </w:rPr>
    </w:lvl>
    <w:lvl w:ilvl="4">
      <w:start w:val="1"/>
      <w:numFmt w:val="decimal"/>
      <w:lvlText w:val="%1.%2.%3.%4.%5."/>
      <w:lvlJc w:val="left"/>
      <w:pPr>
        <w:ind w:left="1080" w:hanging="1080"/>
      </w:pPr>
      <w:rPr>
        <w:rFonts w:eastAsia="Lucida Sans Unicode" w:hint="default"/>
        <w:b w:val="0"/>
      </w:rPr>
    </w:lvl>
    <w:lvl w:ilvl="5">
      <w:start w:val="1"/>
      <w:numFmt w:val="decimal"/>
      <w:lvlText w:val="%1.%2.%3.%4.%5.%6."/>
      <w:lvlJc w:val="left"/>
      <w:pPr>
        <w:ind w:left="1080" w:hanging="1080"/>
      </w:pPr>
      <w:rPr>
        <w:rFonts w:eastAsia="Lucida Sans Unicode" w:hint="default"/>
        <w:b w:val="0"/>
      </w:rPr>
    </w:lvl>
    <w:lvl w:ilvl="6">
      <w:start w:val="1"/>
      <w:numFmt w:val="decimal"/>
      <w:lvlText w:val="%1.%2.%3.%4.%5.%6.%7."/>
      <w:lvlJc w:val="left"/>
      <w:pPr>
        <w:ind w:left="1440" w:hanging="1440"/>
      </w:pPr>
      <w:rPr>
        <w:rFonts w:eastAsia="Lucida Sans Unicode" w:hint="default"/>
        <w:b w:val="0"/>
      </w:rPr>
    </w:lvl>
    <w:lvl w:ilvl="7">
      <w:start w:val="1"/>
      <w:numFmt w:val="decimal"/>
      <w:lvlText w:val="%1.%2.%3.%4.%5.%6.%7.%8."/>
      <w:lvlJc w:val="left"/>
      <w:pPr>
        <w:ind w:left="1440" w:hanging="1440"/>
      </w:pPr>
      <w:rPr>
        <w:rFonts w:eastAsia="Lucida Sans Unicode" w:hint="default"/>
        <w:b w:val="0"/>
      </w:rPr>
    </w:lvl>
    <w:lvl w:ilvl="8">
      <w:start w:val="1"/>
      <w:numFmt w:val="decimal"/>
      <w:lvlText w:val="%1.%2.%3.%4.%5.%6.%7.%8.%9."/>
      <w:lvlJc w:val="left"/>
      <w:pPr>
        <w:ind w:left="1800" w:hanging="1800"/>
      </w:pPr>
      <w:rPr>
        <w:rFonts w:eastAsia="Lucida Sans Unicode" w:hint="default"/>
        <w:b w:val="0"/>
      </w:rPr>
    </w:lvl>
  </w:abstractNum>
  <w:abstractNum w:abstractNumId="70" w15:restartNumberingAfterBreak="0">
    <w:nsid w:val="35605A51"/>
    <w:multiLevelType w:val="multilevel"/>
    <w:tmpl w:val="9A6A5E48"/>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b w:val="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5DB52C4"/>
    <w:multiLevelType w:val="hybridMultilevel"/>
    <w:tmpl w:val="DC729BCA"/>
    <w:lvl w:ilvl="0" w:tplc="5F6C1304">
      <w:start w:val="1"/>
      <w:numFmt w:val="decimal"/>
      <w:lvlText w:val="%1."/>
      <w:lvlJc w:val="left"/>
      <w:pPr>
        <w:ind w:left="720" w:hanging="360"/>
      </w:pPr>
      <w:rPr>
        <w:b/>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5DE4585"/>
    <w:multiLevelType w:val="multilevel"/>
    <w:tmpl w:val="7F36C7EC"/>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36577893"/>
    <w:multiLevelType w:val="hybridMultilevel"/>
    <w:tmpl w:val="EB8285C0"/>
    <w:lvl w:ilvl="0" w:tplc="8E5CF008">
      <w:start w:val="1"/>
      <w:numFmt w:val="decimal"/>
      <w:lvlText w:val="%1)"/>
      <w:lvlJc w:val="left"/>
      <w:pPr>
        <w:ind w:left="360" w:hanging="360"/>
      </w:pPr>
      <w:rPr>
        <w:rFonts w:asciiTheme="minorHAnsi" w:eastAsiaTheme="minorHAnsi" w:hAnsiTheme="minorHAnsi" w:cstheme="minorHAnsi"/>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369C41FF"/>
    <w:multiLevelType w:val="multilevel"/>
    <w:tmpl w:val="BAA01C74"/>
    <w:lvl w:ilvl="0">
      <w:start w:val="6"/>
      <w:numFmt w:val="decimal"/>
      <w:lvlText w:val="%1."/>
      <w:lvlJc w:val="left"/>
      <w:pPr>
        <w:ind w:left="360" w:hanging="360"/>
      </w:pPr>
      <w:rPr>
        <w:rFonts w:hint="default"/>
        <w:color w:val="auto"/>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5"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7DF1DDF"/>
    <w:multiLevelType w:val="multilevel"/>
    <w:tmpl w:val="4D146EE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8" w15:restartNumberingAfterBreak="0">
    <w:nsid w:val="386E029D"/>
    <w:multiLevelType w:val="multilevel"/>
    <w:tmpl w:val="E2904D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0"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1" w15:restartNumberingAfterBreak="0">
    <w:nsid w:val="3A86690D"/>
    <w:multiLevelType w:val="hybridMultilevel"/>
    <w:tmpl w:val="D7348A3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2"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83" w15:restartNumberingAfterBreak="0">
    <w:nsid w:val="3B0563F6"/>
    <w:multiLevelType w:val="hybridMultilevel"/>
    <w:tmpl w:val="21FC2CA0"/>
    <w:lvl w:ilvl="0" w:tplc="B852B872">
      <w:start w:val="7"/>
      <w:numFmt w:val="decimal"/>
      <w:lvlText w:val="1.%1"/>
      <w:lvlJc w:val="left"/>
      <w:pPr>
        <w:ind w:left="1219"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BDB13DC"/>
    <w:multiLevelType w:val="multilevel"/>
    <w:tmpl w:val="35B484DC"/>
    <w:lvl w:ilvl="0">
      <w:start w:val="11"/>
      <w:numFmt w:val="decimal"/>
      <w:lvlText w:val="%1."/>
      <w:lvlJc w:val="left"/>
      <w:pPr>
        <w:ind w:left="500" w:hanging="500"/>
      </w:pPr>
      <w:rPr>
        <w:rFonts w:cs="Times New Roman" w:hint="default"/>
        <w:color w:val="000000"/>
      </w:rPr>
    </w:lvl>
    <w:lvl w:ilvl="1">
      <w:start w:val="1"/>
      <w:numFmt w:val="decimal"/>
      <w:lvlText w:val="%2."/>
      <w:lvlJc w:val="left"/>
      <w:pPr>
        <w:ind w:left="720" w:hanging="720"/>
      </w:pPr>
      <w:rPr>
        <w:rFonts w:hint="default"/>
        <w:b/>
        <w:bCs/>
        <w:color w:val="000000"/>
      </w:rPr>
    </w:lvl>
    <w:lvl w:ilvl="2">
      <w:start w:val="1"/>
      <w:numFmt w:val="decimal"/>
      <w:lvlText w:val="%1.%2.%3."/>
      <w:lvlJc w:val="left"/>
      <w:pPr>
        <w:ind w:left="2138" w:hanging="720"/>
      </w:pPr>
      <w:rPr>
        <w:rFonts w:cs="Times New Roman" w:hint="default"/>
        <w:color w:val="000000"/>
      </w:rPr>
    </w:lvl>
    <w:lvl w:ilvl="3">
      <w:start w:val="1"/>
      <w:numFmt w:val="decimal"/>
      <w:lvlText w:val="%1.%2.%3.%4."/>
      <w:lvlJc w:val="left"/>
      <w:pPr>
        <w:ind w:left="3207" w:hanging="1080"/>
      </w:pPr>
      <w:rPr>
        <w:rFonts w:cs="Times New Roman" w:hint="default"/>
        <w:color w:val="000000"/>
      </w:rPr>
    </w:lvl>
    <w:lvl w:ilvl="4">
      <w:start w:val="1"/>
      <w:numFmt w:val="decimal"/>
      <w:lvlText w:val="%1.%2.%3.%4.%5."/>
      <w:lvlJc w:val="left"/>
      <w:pPr>
        <w:ind w:left="3916" w:hanging="1080"/>
      </w:pPr>
      <w:rPr>
        <w:rFonts w:cs="Times New Roman" w:hint="default"/>
        <w:color w:val="000000"/>
      </w:rPr>
    </w:lvl>
    <w:lvl w:ilvl="5">
      <w:start w:val="1"/>
      <w:numFmt w:val="decimal"/>
      <w:lvlText w:val="%1.%2.%3.%4.%5.%6."/>
      <w:lvlJc w:val="left"/>
      <w:pPr>
        <w:ind w:left="4985" w:hanging="1440"/>
      </w:pPr>
      <w:rPr>
        <w:rFonts w:cs="Times New Roman" w:hint="default"/>
        <w:color w:val="000000"/>
      </w:rPr>
    </w:lvl>
    <w:lvl w:ilvl="6">
      <w:start w:val="1"/>
      <w:numFmt w:val="decimal"/>
      <w:lvlText w:val="%1.%2.%3.%4.%5.%6.%7."/>
      <w:lvlJc w:val="left"/>
      <w:pPr>
        <w:ind w:left="5694" w:hanging="1440"/>
      </w:pPr>
      <w:rPr>
        <w:rFonts w:cs="Times New Roman" w:hint="default"/>
        <w:color w:val="000000"/>
      </w:rPr>
    </w:lvl>
    <w:lvl w:ilvl="7">
      <w:start w:val="1"/>
      <w:numFmt w:val="decimal"/>
      <w:lvlText w:val="%1.%2.%3.%4.%5.%6.%7.%8."/>
      <w:lvlJc w:val="left"/>
      <w:pPr>
        <w:ind w:left="6763" w:hanging="1800"/>
      </w:pPr>
      <w:rPr>
        <w:rFonts w:cs="Times New Roman" w:hint="default"/>
        <w:color w:val="000000"/>
      </w:rPr>
    </w:lvl>
    <w:lvl w:ilvl="8">
      <w:start w:val="1"/>
      <w:numFmt w:val="decimal"/>
      <w:lvlText w:val="%1.%2.%3.%4.%5.%6.%7.%8.%9."/>
      <w:lvlJc w:val="left"/>
      <w:pPr>
        <w:ind w:left="7472" w:hanging="1800"/>
      </w:pPr>
      <w:rPr>
        <w:rFonts w:cs="Times New Roman" w:hint="default"/>
        <w:color w:val="000000"/>
      </w:rPr>
    </w:lvl>
  </w:abstractNum>
  <w:abstractNum w:abstractNumId="85" w15:restartNumberingAfterBreak="0">
    <w:nsid w:val="3F136C44"/>
    <w:multiLevelType w:val="multilevel"/>
    <w:tmpl w:val="8A240F8C"/>
    <w:lvl w:ilvl="0">
      <w:start w:val="10"/>
      <w:numFmt w:val="decimal"/>
      <w:lvlText w:val="%1."/>
      <w:lvlJc w:val="left"/>
      <w:pPr>
        <w:ind w:left="525" w:hanging="52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86" w15:restartNumberingAfterBreak="0">
    <w:nsid w:val="3F2815A6"/>
    <w:multiLevelType w:val="hybridMultilevel"/>
    <w:tmpl w:val="C75C988C"/>
    <w:lvl w:ilvl="0" w:tplc="D428C3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014779B"/>
    <w:multiLevelType w:val="multilevel"/>
    <w:tmpl w:val="71F89E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410649DC"/>
    <w:multiLevelType w:val="hybridMultilevel"/>
    <w:tmpl w:val="CF80EEF6"/>
    <w:lvl w:ilvl="0" w:tplc="D37251F4">
      <w:start w:val="1"/>
      <w:numFmt w:val="lowerLetter"/>
      <w:lvlText w:val="%1)"/>
      <w:lvlJc w:val="left"/>
      <w:pPr>
        <w:tabs>
          <w:tab w:val="num" w:pos="360"/>
        </w:tabs>
        <w:ind w:left="360" w:hanging="360"/>
      </w:pPr>
      <w:rPr>
        <w:color w:val="000000"/>
      </w:rPr>
    </w:lvl>
    <w:lvl w:ilvl="1" w:tplc="04150019">
      <w:start w:val="1"/>
      <w:numFmt w:val="decimal"/>
      <w:lvlText w:val="%2."/>
      <w:lvlJc w:val="left"/>
      <w:pPr>
        <w:tabs>
          <w:tab w:val="num" w:pos="2520"/>
        </w:tabs>
        <w:ind w:left="25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9"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0" w15:restartNumberingAfterBreak="0">
    <w:nsid w:val="42D36573"/>
    <w:multiLevelType w:val="multilevel"/>
    <w:tmpl w:val="1A0A5312"/>
    <w:lvl w:ilvl="0">
      <w:start w:val="5"/>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color w:val="auto"/>
      </w:rPr>
    </w:lvl>
    <w:lvl w:ilvl="2">
      <w:start w:val="1"/>
      <w:numFmt w:val="lowerLetter"/>
      <w:lvlText w:val="%3)"/>
      <w:lvlJc w:val="left"/>
      <w:pPr>
        <w:ind w:left="1224" w:hanging="504"/>
      </w:pPr>
      <w:rPr>
        <w:rFonts w:cs="Times New Roman"/>
        <w:b w:val="0"/>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91"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602014E"/>
    <w:multiLevelType w:val="hybridMultilevel"/>
    <w:tmpl w:val="9A842E70"/>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5" w15:restartNumberingAfterBreak="0">
    <w:nsid w:val="4A450E58"/>
    <w:multiLevelType w:val="multilevel"/>
    <w:tmpl w:val="6E9A9CFE"/>
    <w:lvl w:ilvl="0">
      <w:start w:val="1"/>
      <w:numFmt w:val="decimal"/>
      <w:lvlText w:val="%1."/>
      <w:lvlJc w:val="left"/>
      <w:pPr>
        <w:ind w:left="644"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4AD92A36"/>
    <w:multiLevelType w:val="hybridMultilevel"/>
    <w:tmpl w:val="49B4FA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4A1CEE"/>
    <w:multiLevelType w:val="hybridMultilevel"/>
    <w:tmpl w:val="3A984716"/>
    <w:lvl w:ilvl="0" w:tplc="6A303596">
      <w:start w:val="1"/>
      <w:numFmt w:val="decimal"/>
      <w:lvlText w:val="%1)"/>
      <w:lvlJc w:val="left"/>
      <w:pPr>
        <w:ind w:left="1440" w:hanging="360"/>
      </w:pPr>
      <w:rPr>
        <w:rFonts w:asciiTheme="minorHAnsi" w:eastAsiaTheme="minorHAnsi" w:hAnsiTheme="minorHAnsi" w:cstheme="minorHAnsi"/>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8" w15:restartNumberingAfterBreak="0">
    <w:nsid w:val="4C7E4F02"/>
    <w:multiLevelType w:val="hybridMultilevel"/>
    <w:tmpl w:val="D7CE7186"/>
    <w:lvl w:ilvl="0" w:tplc="A8DC873A">
      <w:start w:val="1"/>
      <w:numFmt w:val="decimal"/>
      <w:lvlText w:val="%1."/>
      <w:lvlJc w:val="left"/>
      <w:pPr>
        <w:ind w:left="1260" w:hanging="360"/>
      </w:pPr>
      <w:rPr>
        <w:rFonts w:asciiTheme="minorHAnsi" w:eastAsia="Arial" w:hAnsiTheme="minorHAnsi" w:cstheme="minorHAnsi"/>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9"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0" w15:restartNumberingAfterBreak="0">
    <w:nsid w:val="502B4324"/>
    <w:multiLevelType w:val="hybridMultilevel"/>
    <w:tmpl w:val="C55ACA3E"/>
    <w:lvl w:ilvl="0" w:tplc="4DF89FBE">
      <w:start w:val="1"/>
      <w:numFmt w:val="decimal"/>
      <w:lvlText w:val="%1."/>
      <w:lvlJc w:val="left"/>
      <w:pPr>
        <w:ind w:left="1440" w:hanging="360"/>
      </w:pPr>
      <w:rPr>
        <w:b w:val="0"/>
        <w:color w:val="000000" w:themeColor="text1"/>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1"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535D65F4"/>
    <w:multiLevelType w:val="multilevel"/>
    <w:tmpl w:val="655871EE"/>
    <w:lvl w:ilvl="0">
      <w:start w:val="12"/>
      <w:numFmt w:val="decimal"/>
      <w:lvlText w:val="%1."/>
      <w:lvlJc w:val="left"/>
      <w:pPr>
        <w:ind w:left="500" w:hanging="500"/>
      </w:pPr>
      <w:rPr>
        <w:rFonts w:cs="Times New Roman"/>
      </w:rPr>
    </w:lvl>
    <w:lvl w:ilvl="1">
      <w:start w:val="2"/>
      <w:numFmt w:val="decimal"/>
      <w:lvlText w:val="%1.%2."/>
      <w:lvlJc w:val="left"/>
      <w:pPr>
        <w:ind w:left="720" w:hanging="720"/>
      </w:pPr>
      <w:rPr>
        <w:rFonts w:cs="Times New Roman"/>
        <w:b/>
        <w:i w:val="0"/>
      </w:rPr>
    </w:lvl>
    <w:lvl w:ilvl="2">
      <w:start w:val="1"/>
      <w:numFmt w:val="decimal"/>
      <w:lvlText w:val="%1.%2.%3."/>
      <w:lvlJc w:val="left"/>
      <w:pPr>
        <w:ind w:left="1146"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3"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3E954E3"/>
    <w:multiLevelType w:val="multilevel"/>
    <w:tmpl w:val="7E9457B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05" w15:restartNumberingAfterBreak="0">
    <w:nsid w:val="54784952"/>
    <w:multiLevelType w:val="hybridMultilevel"/>
    <w:tmpl w:val="7D268124"/>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4F17004"/>
    <w:multiLevelType w:val="hybridMultilevel"/>
    <w:tmpl w:val="B8063420"/>
    <w:lvl w:ilvl="0" w:tplc="368E4AE0">
      <w:start w:val="1"/>
      <w:numFmt w:val="decimal"/>
      <w:lvlText w:val="%1."/>
      <w:lvlJc w:val="left"/>
      <w:pPr>
        <w:ind w:left="720" w:hanging="360"/>
      </w:pPr>
      <w:rPr>
        <w:b w:val="0"/>
      </w:rPr>
    </w:lvl>
    <w:lvl w:ilvl="1" w:tplc="0D9EACA8">
      <w:start w:val="1"/>
      <w:numFmt w:val="decimal"/>
      <w:lvlText w:val="%2)"/>
      <w:lvlJc w:val="left"/>
      <w:pPr>
        <w:ind w:left="1440" w:hanging="360"/>
      </w:pPr>
      <w:rPr>
        <w:b w:val="0"/>
      </w:rPr>
    </w:lvl>
    <w:lvl w:ilvl="2" w:tplc="020277BC">
      <w:start w:val="1"/>
      <w:numFmt w:val="lowerLetter"/>
      <w:lvlText w:val="%3."/>
      <w:lvlJc w:val="left"/>
      <w:pPr>
        <w:ind w:left="2160" w:hanging="180"/>
      </w:pPr>
      <w:rPr>
        <w:b w:val="0"/>
      </w:rPr>
    </w:lvl>
    <w:lvl w:ilvl="3" w:tplc="56F8B91A">
      <w:start w:val="1"/>
      <w:numFmt w:val="lowerLetter"/>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C82312"/>
    <w:multiLevelType w:val="hybridMultilevel"/>
    <w:tmpl w:val="CD888820"/>
    <w:lvl w:ilvl="0" w:tplc="0415000F">
      <w:start w:val="1"/>
      <w:numFmt w:val="decimal"/>
      <w:lvlText w:val="%1."/>
      <w:lvlJc w:val="left"/>
      <w:pPr>
        <w:ind w:left="502" w:hanging="360"/>
      </w:pPr>
    </w:lvl>
    <w:lvl w:ilvl="1" w:tplc="04150011">
      <w:start w:val="1"/>
      <w:numFmt w:val="decimal"/>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09" w15:restartNumberingAfterBreak="0">
    <w:nsid w:val="565721FB"/>
    <w:multiLevelType w:val="hybridMultilevel"/>
    <w:tmpl w:val="1E249D6E"/>
    <w:lvl w:ilvl="0" w:tplc="75EC7C18">
      <w:start w:val="1"/>
      <w:numFmt w:val="decimal"/>
      <w:lvlText w:val="%1)"/>
      <w:lvlJc w:val="left"/>
      <w:pPr>
        <w:ind w:left="1160" w:hanging="360"/>
      </w:pPr>
      <w:rPr>
        <w:rFonts w:hint="default"/>
      </w:rPr>
    </w:lvl>
    <w:lvl w:ilvl="1" w:tplc="04150019" w:tentative="1">
      <w:start w:val="1"/>
      <w:numFmt w:val="lowerLetter"/>
      <w:lvlText w:val="%2."/>
      <w:lvlJc w:val="left"/>
      <w:pPr>
        <w:ind w:left="1880" w:hanging="360"/>
      </w:pPr>
    </w:lvl>
    <w:lvl w:ilvl="2" w:tplc="0415001B" w:tentative="1">
      <w:start w:val="1"/>
      <w:numFmt w:val="lowerRoman"/>
      <w:lvlText w:val="%3."/>
      <w:lvlJc w:val="right"/>
      <w:pPr>
        <w:ind w:left="2600" w:hanging="180"/>
      </w:pPr>
    </w:lvl>
    <w:lvl w:ilvl="3" w:tplc="0415000F" w:tentative="1">
      <w:start w:val="1"/>
      <w:numFmt w:val="decimal"/>
      <w:lvlText w:val="%4."/>
      <w:lvlJc w:val="left"/>
      <w:pPr>
        <w:ind w:left="3320" w:hanging="360"/>
      </w:pPr>
    </w:lvl>
    <w:lvl w:ilvl="4" w:tplc="04150019" w:tentative="1">
      <w:start w:val="1"/>
      <w:numFmt w:val="lowerLetter"/>
      <w:lvlText w:val="%5."/>
      <w:lvlJc w:val="left"/>
      <w:pPr>
        <w:ind w:left="4040" w:hanging="360"/>
      </w:pPr>
    </w:lvl>
    <w:lvl w:ilvl="5" w:tplc="0415001B" w:tentative="1">
      <w:start w:val="1"/>
      <w:numFmt w:val="lowerRoman"/>
      <w:lvlText w:val="%6."/>
      <w:lvlJc w:val="right"/>
      <w:pPr>
        <w:ind w:left="4760" w:hanging="180"/>
      </w:pPr>
    </w:lvl>
    <w:lvl w:ilvl="6" w:tplc="0415000F" w:tentative="1">
      <w:start w:val="1"/>
      <w:numFmt w:val="decimal"/>
      <w:lvlText w:val="%7."/>
      <w:lvlJc w:val="left"/>
      <w:pPr>
        <w:ind w:left="5480" w:hanging="360"/>
      </w:pPr>
    </w:lvl>
    <w:lvl w:ilvl="7" w:tplc="04150019" w:tentative="1">
      <w:start w:val="1"/>
      <w:numFmt w:val="lowerLetter"/>
      <w:lvlText w:val="%8."/>
      <w:lvlJc w:val="left"/>
      <w:pPr>
        <w:ind w:left="6200" w:hanging="360"/>
      </w:pPr>
    </w:lvl>
    <w:lvl w:ilvl="8" w:tplc="0415001B" w:tentative="1">
      <w:start w:val="1"/>
      <w:numFmt w:val="lowerRoman"/>
      <w:lvlText w:val="%9."/>
      <w:lvlJc w:val="right"/>
      <w:pPr>
        <w:ind w:left="6920" w:hanging="180"/>
      </w:pPr>
    </w:lvl>
  </w:abstractNum>
  <w:abstractNum w:abstractNumId="110" w15:restartNumberingAfterBreak="0">
    <w:nsid w:val="580D2B7D"/>
    <w:multiLevelType w:val="multilevel"/>
    <w:tmpl w:val="988CD8E4"/>
    <w:lvl w:ilvl="0">
      <w:start w:val="1"/>
      <w:numFmt w:val="decimal"/>
      <w:lvlText w:val="%1."/>
      <w:lvlJc w:val="left"/>
      <w:pPr>
        <w:ind w:left="360" w:hanging="360"/>
      </w:pPr>
      <w:rPr>
        <w:rFonts w:hint="default"/>
        <w:b w:val="0"/>
        <w:bCs/>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1"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113" w15:restartNumberingAfterBreak="0">
    <w:nsid w:val="5A606725"/>
    <w:multiLevelType w:val="multilevel"/>
    <w:tmpl w:val="7640FD6C"/>
    <w:lvl w:ilvl="0">
      <w:start w:val="7"/>
      <w:numFmt w:val="decimal"/>
      <w:lvlText w:val="%1"/>
      <w:lvlJc w:val="left"/>
      <w:pPr>
        <w:ind w:left="360" w:hanging="360"/>
      </w:pPr>
      <w:rPr>
        <w:rFonts w:hint="default"/>
      </w:rPr>
    </w:lvl>
    <w:lvl w:ilvl="1">
      <w:start w:val="1"/>
      <w:numFmt w:val="decimal"/>
      <w:lvlText w:val="%1.%2"/>
      <w:lvlJc w:val="left"/>
      <w:pPr>
        <w:ind w:left="1160" w:hanging="360"/>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7840" w:hanging="1440"/>
      </w:pPr>
      <w:rPr>
        <w:rFonts w:hint="default"/>
      </w:rPr>
    </w:lvl>
  </w:abstractNum>
  <w:abstractNum w:abstractNumId="114"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16"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E604A98"/>
    <w:multiLevelType w:val="hybridMultilevel"/>
    <w:tmpl w:val="DA1632BA"/>
    <w:lvl w:ilvl="0" w:tplc="04150001">
      <w:start w:val="1"/>
      <w:numFmt w:val="bullet"/>
      <w:lvlText w:val=""/>
      <w:lvlJc w:val="left"/>
      <w:pPr>
        <w:tabs>
          <w:tab w:val="num" w:pos="780"/>
        </w:tabs>
        <w:ind w:left="7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8"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EB75919"/>
    <w:multiLevelType w:val="hybridMultilevel"/>
    <w:tmpl w:val="C42C824A"/>
    <w:lvl w:ilvl="0" w:tplc="B2505E0A">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0"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1"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22" w15:restartNumberingAfterBreak="0">
    <w:nsid w:val="62231542"/>
    <w:multiLevelType w:val="hybridMultilevel"/>
    <w:tmpl w:val="4C7A6BD6"/>
    <w:lvl w:ilvl="0" w:tplc="655E3F2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3"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4" w15:restartNumberingAfterBreak="0">
    <w:nsid w:val="642D5803"/>
    <w:multiLevelType w:val="multilevel"/>
    <w:tmpl w:val="8474C7D0"/>
    <w:lvl w:ilvl="0">
      <w:start w:val="1"/>
      <w:numFmt w:val="decimal"/>
      <w:lvlText w:val="%1)"/>
      <w:lvlJc w:val="left"/>
      <w:pPr>
        <w:tabs>
          <w:tab w:val="num" w:pos="0"/>
        </w:tabs>
        <w:ind w:left="720" w:hanging="360"/>
      </w:pPr>
      <w:rPr>
        <w:b w:val="0"/>
        <w:i/>
        <w:color w:val="000000"/>
        <w:sz w:val="24"/>
        <w:szCs w:val="24"/>
      </w:rPr>
    </w:lvl>
    <w:lvl w:ilvl="1">
      <w:start w:val="1"/>
      <w:numFmt w:val="lowerLetter"/>
      <w:lvlText w:val="%2)"/>
      <w:lvlJc w:val="left"/>
      <w:pPr>
        <w:tabs>
          <w:tab w:val="num" w:pos="0"/>
        </w:tabs>
        <w:ind w:left="1500" w:hanging="42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5" w15:restartNumberingAfterBreak="0">
    <w:nsid w:val="64D052FB"/>
    <w:multiLevelType w:val="hybridMultilevel"/>
    <w:tmpl w:val="8214B64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6" w15:restartNumberingAfterBreak="0">
    <w:nsid w:val="680A0FAA"/>
    <w:multiLevelType w:val="multilevel"/>
    <w:tmpl w:val="1E4A7B9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7" w15:restartNumberingAfterBreak="0">
    <w:nsid w:val="681A724A"/>
    <w:multiLevelType w:val="hybridMultilevel"/>
    <w:tmpl w:val="B6DC9A86"/>
    <w:lvl w:ilvl="0" w:tplc="70EEC190">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A0D42DA"/>
    <w:multiLevelType w:val="multilevel"/>
    <w:tmpl w:val="D4A6969E"/>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29" w15:restartNumberingAfterBreak="0">
    <w:nsid w:val="6B2F28C2"/>
    <w:multiLevelType w:val="multilevel"/>
    <w:tmpl w:val="95904B88"/>
    <w:lvl w:ilvl="0">
      <w:start w:val="3"/>
      <w:numFmt w:val="decimal"/>
      <w:lvlText w:val="%1"/>
      <w:lvlJc w:val="left"/>
      <w:pPr>
        <w:ind w:left="360" w:hanging="360"/>
      </w:pPr>
      <w:rPr>
        <w:rFonts w:hint="default"/>
      </w:rPr>
    </w:lvl>
    <w:lvl w:ilvl="1">
      <w:start w:val="2"/>
      <w:numFmt w:val="decimal"/>
      <w:lvlText w:val="%1.%2"/>
      <w:lvlJc w:val="left"/>
      <w:pPr>
        <w:ind w:left="1713" w:hanging="360"/>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4779" w:hanging="72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7845" w:hanging="108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0911" w:hanging="1440"/>
      </w:pPr>
      <w:rPr>
        <w:rFonts w:hint="default"/>
      </w:rPr>
    </w:lvl>
    <w:lvl w:ilvl="8">
      <w:start w:val="1"/>
      <w:numFmt w:val="decimal"/>
      <w:lvlText w:val="%1.%2.%3.%4.%5.%6.%7.%8.%9"/>
      <w:lvlJc w:val="left"/>
      <w:pPr>
        <w:ind w:left="12264" w:hanging="1440"/>
      </w:pPr>
      <w:rPr>
        <w:rFonts w:hint="default"/>
      </w:rPr>
    </w:lvl>
  </w:abstractNum>
  <w:abstractNum w:abstractNumId="130" w15:restartNumberingAfterBreak="0">
    <w:nsid w:val="6B4C0EA5"/>
    <w:multiLevelType w:val="multilevel"/>
    <w:tmpl w:val="498046C4"/>
    <w:lvl w:ilvl="0">
      <w:start w:val="1"/>
      <w:numFmt w:val="decimal"/>
      <w:lvlText w:val="%1."/>
      <w:lvlJc w:val="left"/>
      <w:pPr>
        <w:ind w:left="720" w:hanging="360"/>
      </w:pPr>
      <w:rPr>
        <w:rFonts w:hint="default"/>
        <w:b/>
        <w:sz w:val="24"/>
        <w:szCs w:val="24"/>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1" w15:restartNumberingAfterBreak="0">
    <w:nsid w:val="6BC81E60"/>
    <w:multiLevelType w:val="hybridMultilevel"/>
    <w:tmpl w:val="BC7EAA06"/>
    <w:lvl w:ilvl="0" w:tplc="250A6E64">
      <w:start w:val="1"/>
      <w:numFmt w:val="lowerLetter"/>
      <w:lvlText w:val="%1)"/>
      <w:lvlJc w:val="left"/>
      <w:pPr>
        <w:ind w:left="3600" w:hanging="360"/>
      </w:pPr>
      <w:rPr>
        <w:b w:val="0"/>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132" w15:restartNumberingAfterBreak="0">
    <w:nsid w:val="6C29244A"/>
    <w:multiLevelType w:val="hybridMultilevel"/>
    <w:tmpl w:val="AEF0C6A8"/>
    <w:lvl w:ilvl="0" w:tplc="CCD6BBBA">
      <w:start w:val="1"/>
      <w:numFmt w:val="decimal"/>
      <w:lvlText w:val="%1)"/>
      <w:lvlJc w:val="left"/>
      <w:pPr>
        <w:ind w:left="1220" w:hanging="360"/>
      </w:pPr>
      <w:rPr>
        <w:rFonts w:asciiTheme="minorHAnsi" w:eastAsiaTheme="minorHAnsi" w:hAnsiTheme="minorHAnsi" w:cstheme="minorHAnsi"/>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33"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0415000F">
      <w:start w:val="1"/>
      <w:numFmt w:val="decimal"/>
      <w:lvlText w:val="%7."/>
      <w:lvlJc w:val="left"/>
      <w:pPr>
        <w:ind w:left="5891" w:hanging="360"/>
      </w:pPr>
      <w:rPr>
        <w:rFonts w:cs="Times New Roman"/>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abstractNum w:abstractNumId="134"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36"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15:restartNumberingAfterBreak="0">
    <w:nsid w:val="6E9A543C"/>
    <w:multiLevelType w:val="hybridMultilevel"/>
    <w:tmpl w:val="800A7496"/>
    <w:lvl w:ilvl="0" w:tplc="27FE962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8" w15:restartNumberingAfterBreak="0">
    <w:nsid w:val="6FA270E3"/>
    <w:multiLevelType w:val="multilevel"/>
    <w:tmpl w:val="1BBAFB94"/>
    <w:lvl w:ilvl="0">
      <w:start w:val="10"/>
      <w:numFmt w:val="decimal"/>
      <w:lvlText w:val="%1."/>
      <w:lvlJc w:val="left"/>
      <w:pPr>
        <w:ind w:left="435" w:hanging="435"/>
      </w:pPr>
      <w:rPr>
        <w:rFonts w:hint="default"/>
        <w:b w:val="0"/>
      </w:rPr>
    </w:lvl>
    <w:lvl w:ilvl="1">
      <w:start w:val="1"/>
      <w:numFmt w:val="decimal"/>
      <w:lvlText w:val="%1.%2."/>
      <w:lvlJc w:val="left"/>
      <w:pPr>
        <w:ind w:left="719" w:hanging="43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39" w15:restartNumberingAfterBreak="0">
    <w:nsid w:val="716E48F5"/>
    <w:multiLevelType w:val="multilevel"/>
    <w:tmpl w:val="E03CD86A"/>
    <w:styleLink w:val="Biecalista1"/>
    <w:lvl w:ilvl="0">
      <w:start w:val="1"/>
      <w:numFmt w:val="upp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0" w15:restartNumberingAfterBreak="0">
    <w:nsid w:val="719E77C2"/>
    <w:multiLevelType w:val="hybridMultilevel"/>
    <w:tmpl w:val="4D3C4BCC"/>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3"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44" w15:restartNumberingAfterBreak="0">
    <w:nsid w:val="73C77906"/>
    <w:multiLevelType w:val="multilevel"/>
    <w:tmpl w:val="6BDC5D62"/>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145" w15:restartNumberingAfterBreak="0">
    <w:nsid w:val="73D20BEB"/>
    <w:multiLevelType w:val="multilevel"/>
    <w:tmpl w:val="F4D2E6F0"/>
    <w:lvl w:ilvl="0">
      <w:start w:val="1"/>
      <w:numFmt w:val="decimal"/>
      <w:lvlText w:val="%1)"/>
      <w:lvlJc w:val="left"/>
      <w:pPr>
        <w:tabs>
          <w:tab w:val="num" w:pos="0"/>
        </w:tabs>
        <w:ind w:left="786" w:hanging="360"/>
      </w:pPr>
      <w:rPr>
        <w:b w:val="0"/>
        <w:i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46" w15:restartNumberingAfterBreak="0">
    <w:nsid w:val="73EB4F8E"/>
    <w:multiLevelType w:val="hybridMultilevel"/>
    <w:tmpl w:val="0178D26A"/>
    <w:lvl w:ilvl="0" w:tplc="B548308C">
      <w:start w:val="1"/>
      <w:numFmt w:val="decimal"/>
      <w:lvlText w:val="%1)"/>
      <w:lvlJc w:val="left"/>
      <w:pPr>
        <w:ind w:left="1512" w:hanging="360"/>
      </w:pPr>
      <w:rPr>
        <w:rFonts w:asciiTheme="minorHAnsi" w:eastAsiaTheme="minorHAnsi" w:hAnsiTheme="minorHAnsi" w:cstheme="minorHAnsi"/>
        <w:b w:val="0"/>
      </w:rPr>
    </w:lvl>
    <w:lvl w:ilvl="1" w:tplc="261EA386">
      <w:start w:val="1"/>
      <w:numFmt w:val="decimal"/>
      <w:lvlText w:val="%2)"/>
      <w:lvlJc w:val="left"/>
      <w:pPr>
        <w:ind w:left="2232" w:hanging="360"/>
      </w:pPr>
      <w:rPr>
        <w:b w:val="0"/>
      </w:r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147"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76963397"/>
    <w:multiLevelType w:val="hybridMultilevel"/>
    <w:tmpl w:val="B1A44C9A"/>
    <w:lvl w:ilvl="0" w:tplc="0C289EE4">
      <w:start w:val="1"/>
      <w:numFmt w:val="lowerLetter"/>
      <w:lvlText w:val="%1."/>
      <w:lvlJc w:val="left"/>
      <w:pPr>
        <w:ind w:left="2880" w:hanging="360"/>
      </w:pPr>
      <w:rPr>
        <w:b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49"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99B0D02"/>
    <w:multiLevelType w:val="hybridMultilevel"/>
    <w:tmpl w:val="1D5498F0"/>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52"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3" w15:restartNumberingAfterBreak="0">
    <w:nsid w:val="7A8E6EA1"/>
    <w:multiLevelType w:val="hybridMultilevel"/>
    <w:tmpl w:val="46CA1DCA"/>
    <w:lvl w:ilvl="0" w:tplc="492EEEBC">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B9B3B5A"/>
    <w:multiLevelType w:val="hybridMultilevel"/>
    <w:tmpl w:val="6692757A"/>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6"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num w:numId="1" w16cid:durableId="1106123270">
    <w:abstractNumId w:val="49"/>
  </w:num>
  <w:num w:numId="2" w16cid:durableId="2036425165">
    <w:abstractNumId w:val="70"/>
  </w:num>
  <w:num w:numId="3" w16cid:durableId="532689716">
    <w:abstractNumId w:val="43"/>
  </w:num>
  <w:num w:numId="4" w16cid:durableId="1877965806">
    <w:abstractNumId w:val="64"/>
  </w:num>
  <w:num w:numId="5" w16cid:durableId="527379661">
    <w:abstractNumId w:val="107"/>
  </w:num>
  <w:num w:numId="6" w16cid:durableId="1961956032">
    <w:abstractNumId w:val="100"/>
  </w:num>
  <w:num w:numId="7" w16cid:durableId="438305799">
    <w:abstractNumId w:val="21"/>
  </w:num>
  <w:num w:numId="8" w16cid:durableId="1919947772">
    <w:abstractNumId w:val="146"/>
  </w:num>
  <w:num w:numId="9" w16cid:durableId="880291748">
    <w:abstractNumId w:val="97"/>
  </w:num>
  <w:num w:numId="10" w16cid:durableId="1918587167">
    <w:abstractNumId w:val="122"/>
  </w:num>
  <w:num w:numId="11" w16cid:durableId="1156914005">
    <w:abstractNumId w:val="119"/>
  </w:num>
  <w:num w:numId="12" w16cid:durableId="1410887621">
    <w:abstractNumId w:val="36"/>
  </w:num>
  <w:num w:numId="13" w16cid:durableId="1026102671">
    <w:abstractNumId w:val="148"/>
  </w:num>
  <w:num w:numId="14" w16cid:durableId="1715738934">
    <w:abstractNumId w:val="131"/>
  </w:num>
  <w:num w:numId="15" w16cid:durableId="481580618">
    <w:abstractNumId w:val="106"/>
  </w:num>
  <w:num w:numId="16" w16cid:durableId="988511669">
    <w:abstractNumId w:val="137"/>
  </w:num>
  <w:num w:numId="17" w16cid:durableId="895168065">
    <w:abstractNumId w:val="73"/>
  </w:num>
  <w:num w:numId="18" w16cid:durableId="412435378">
    <w:abstractNumId w:val="17"/>
  </w:num>
  <w:num w:numId="19" w16cid:durableId="576749552">
    <w:abstractNumId w:val="52"/>
  </w:num>
  <w:num w:numId="20" w16cid:durableId="1515850091">
    <w:abstractNumId w:val="81"/>
  </w:num>
  <w:num w:numId="21" w16cid:durableId="2141454687">
    <w:abstractNumId w:val="144"/>
  </w:num>
  <w:num w:numId="22" w16cid:durableId="128593607">
    <w:abstractNumId w:val="14"/>
  </w:num>
  <w:num w:numId="23" w16cid:durableId="127626912">
    <w:abstractNumId w:val="118"/>
  </w:num>
  <w:num w:numId="24" w16cid:durableId="1052508607">
    <w:abstractNumId w:val="142"/>
  </w:num>
  <w:num w:numId="25" w16cid:durableId="29965094">
    <w:abstractNumId w:val="29"/>
  </w:num>
  <w:num w:numId="26" w16cid:durableId="1410076060">
    <w:abstractNumId w:val="124"/>
  </w:num>
  <w:num w:numId="27" w16cid:durableId="2043019546">
    <w:abstractNumId w:val="84"/>
  </w:num>
  <w:num w:numId="28" w16cid:durableId="442650458">
    <w:abstractNumId w:val="50"/>
  </w:num>
  <w:num w:numId="29" w16cid:durableId="26105335">
    <w:abstractNumId w:val="140"/>
  </w:num>
  <w:num w:numId="30" w16cid:durableId="119886613">
    <w:abstractNumId w:val="67"/>
  </w:num>
  <w:num w:numId="31" w16cid:durableId="1047022485">
    <w:abstractNumId w:val="33"/>
  </w:num>
  <w:num w:numId="32" w16cid:durableId="1690328091">
    <w:abstractNumId w:val="77"/>
  </w:num>
  <w:num w:numId="33" w16cid:durableId="1510564093">
    <w:abstractNumId w:val="104"/>
  </w:num>
  <w:num w:numId="34" w16cid:durableId="1784031849">
    <w:abstractNumId w:val="145"/>
  </w:num>
  <w:num w:numId="35" w16cid:durableId="10577072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4211648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46372129">
    <w:abstractNumId w:val="94"/>
  </w:num>
  <w:num w:numId="38" w16cid:durableId="294481653">
    <w:abstractNumId w:val="154"/>
  </w:num>
  <w:num w:numId="39" w16cid:durableId="930771501">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6128055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29912935">
    <w:abstractNumId w:val="0"/>
  </w:num>
  <w:num w:numId="42" w16cid:durableId="1176766277">
    <w:abstractNumId w:val="9"/>
  </w:num>
  <w:num w:numId="43" w16cid:durableId="2085256157">
    <w:abstractNumId w:val="86"/>
  </w:num>
  <w:num w:numId="44" w16cid:durableId="1190754875">
    <w:abstractNumId w:val="102"/>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55542161">
    <w:abstractNumId w:val="9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84117541">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13647025">
    <w:abstractNumId w:val="32"/>
  </w:num>
  <w:num w:numId="48" w16cid:durableId="1924531685">
    <w:abstractNumId w:val="125"/>
  </w:num>
  <w:num w:numId="49" w16cid:durableId="1725182261">
    <w:abstractNumId w:val="32"/>
  </w:num>
  <w:num w:numId="50" w16cid:durableId="754865529">
    <w:abstractNumId w:val="38"/>
  </w:num>
  <w:num w:numId="51" w16cid:durableId="1393890656">
    <w:abstractNumId w:val="136"/>
  </w:num>
  <w:num w:numId="52" w16cid:durableId="813985765">
    <w:abstractNumId w:val="155"/>
  </w:num>
  <w:num w:numId="53" w16cid:durableId="1644114846">
    <w:abstractNumId w:val="108"/>
  </w:num>
  <w:num w:numId="54" w16cid:durableId="3560352">
    <w:abstractNumId w:val="130"/>
  </w:num>
  <w:num w:numId="55" w16cid:durableId="1753159464">
    <w:abstractNumId w:val="62"/>
  </w:num>
  <w:num w:numId="56" w16cid:durableId="402412823">
    <w:abstractNumId w:val="153"/>
  </w:num>
  <w:num w:numId="57" w16cid:durableId="223107807">
    <w:abstractNumId w:val="60"/>
  </w:num>
  <w:num w:numId="58" w16cid:durableId="1412045149">
    <w:abstractNumId w:val="55"/>
  </w:num>
  <w:num w:numId="59" w16cid:durableId="733965345">
    <w:abstractNumId w:val="47"/>
  </w:num>
  <w:num w:numId="60" w16cid:durableId="99300882">
    <w:abstractNumId w:val="13"/>
  </w:num>
  <w:num w:numId="61" w16cid:durableId="469978770">
    <w:abstractNumId w:val="123"/>
  </w:num>
  <w:num w:numId="62" w16cid:durableId="1943957274">
    <w:abstractNumId w:val="56"/>
  </w:num>
  <w:num w:numId="63" w16cid:durableId="2075807541">
    <w:abstractNumId w:val="18"/>
  </w:num>
  <w:num w:numId="64" w16cid:durableId="1638873470">
    <w:abstractNumId w:val="98"/>
  </w:num>
  <w:num w:numId="65" w16cid:durableId="1694574886">
    <w:abstractNumId w:val="25"/>
  </w:num>
  <w:num w:numId="66" w16cid:durableId="1421827081">
    <w:abstractNumId w:val="114"/>
  </w:num>
  <w:num w:numId="67" w16cid:durableId="234976950">
    <w:abstractNumId w:val="82"/>
  </w:num>
  <w:num w:numId="68" w16cid:durableId="1664354987">
    <w:abstractNumId w:val="135"/>
  </w:num>
  <w:num w:numId="69" w16cid:durableId="1723404184">
    <w:abstractNumId w:val="128"/>
  </w:num>
  <w:num w:numId="70" w16cid:durableId="1842089322">
    <w:abstractNumId w:val="143"/>
  </w:num>
  <w:num w:numId="71" w16cid:durableId="1402755430">
    <w:abstractNumId w:val="24"/>
  </w:num>
  <w:num w:numId="72" w16cid:durableId="1875537351">
    <w:abstractNumId w:val="16"/>
  </w:num>
  <w:num w:numId="73" w16cid:durableId="768895189">
    <w:abstractNumId w:val="127"/>
  </w:num>
  <w:num w:numId="74" w16cid:durableId="2025864055">
    <w:abstractNumId w:val="61"/>
  </w:num>
  <w:num w:numId="75" w16cid:durableId="291060759">
    <w:abstractNumId w:val="76"/>
  </w:num>
  <w:num w:numId="76" w16cid:durableId="1675643003">
    <w:abstractNumId w:val="11"/>
  </w:num>
  <w:num w:numId="77" w16cid:durableId="1103649114">
    <w:abstractNumId w:val="30"/>
  </w:num>
  <w:num w:numId="78" w16cid:durableId="500657808">
    <w:abstractNumId w:val="65"/>
  </w:num>
  <w:num w:numId="79" w16cid:durableId="896285345">
    <w:abstractNumId w:val="53"/>
  </w:num>
  <w:num w:numId="80" w16cid:durableId="8218357">
    <w:abstractNumId w:val="15"/>
  </w:num>
  <w:num w:numId="81" w16cid:durableId="1039933872">
    <w:abstractNumId w:val="115"/>
  </w:num>
  <w:num w:numId="82" w16cid:durableId="372116093">
    <w:abstractNumId w:val="34"/>
  </w:num>
  <w:num w:numId="83" w16cid:durableId="161506713">
    <w:abstractNumId w:val="66"/>
  </w:num>
  <w:num w:numId="84" w16cid:durableId="1023046183">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052731215">
    <w:abstractNumId w:val="103"/>
  </w:num>
  <w:num w:numId="86" w16cid:durableId="1782725723">
    <w:abstractNumId w:val="132"/>
  </w:num>
  <w:num w:numId="87" w16cid:durableId="1459256689">
    <w:abstractNumId w:val="96"/>
  </w:num>
  <w:num w:numId="88" w16cid:durableId="1297182178">
    <w:abstractNumId w:val="71"/>
  </w:num>
  <w:num w:numId="89" w16cid:durableId="1955286518">
    <w:abstractNumId w:val="58"/>
  </w:num>
  <w:num w:numId="90" w16cid:durableId="662586731">
    <w:abstractNumId w:val="92"/>
  </w:num>
  <w:num w:numId="91" w16cid:durableId="1742563733">
    <w:abstractNumId w:val="111"/>
  </w:num>
  <w:num w:numId="92" w16cid:durableId="1331107149">
    <w:abstractNumId w:val="10"/>
  </w:num>
  <w:num w:numId="93" w16cid:durableId="1908539656">
    <w:abstractNumId w:val="27"/>
  </w:num>
  <w:num w:numId="94" w16cid:durableId="1008486470">
    <w:abstractNumId w:val="75"/>
  </w:num>
  <w:num w:numId="95" w16cid:durableId="1500391253">
    <w:abstractNumId w:val="23"/>
  </w:num>
  <w:num w:numId="96" w16cid:durableId="459030255">
    <w:abstractNumId w:val="152"/>
  </w:num>
  <w:num w:numId="97" w16cid:durableId="2057970469">
    <w:abstractNumId w:val="74"/>
  </w:num>
  <w:num w:numId="98" w16cid:durableId="1772630468">
    <w:abstractNumId w:val="113"/>
  </w:num>
  <w:num w:numId="99" w16cid:durableId="1026056795">
    <w:abstractNumId w:val="126"/>
  </w:num>
  <w:num w:numId="100" w16cid:durableId="661548319">
    <w:abstractNumId w:val="63"/>
  </w:num>
  <w:num w:numId="101" w16cid:durableId="365328021">
    <w:abstractNumId w:val="59"/>
  </w:num>
  <w:num w:numId="102" w16cid:durableId="1567644904">
    <w:abstractNumId w:val="26"/>
  </w:num>
  <w:num w:numId="103" w16cid:durableId="1931769337">
    <w:abstractNumId w:val="69"/>
  </w:num>
  <w:num w:numId="104" w16cid:durableId="387144739">
    <w:abstractNumId w:val="139"/>
  </w:num>
  <w:num w:numId="105" w16cid:durableId="1446658688">
    <w:abstractNumId w:val="42"/>
  </w:num>
  <w:num w:numId="106" w16cid:durableId="2073965181">
    <w:abstractNumId w:val="41"/>
  </w:num>
  <w:num w:numId="107" w16cid:durableId="112214084">
    <w:abstractNumId w:val="95"/>
  </w:num>
  <w:num w:numId="108" w16cid:durableId="1421947186">
    <w:abstractNumId w:val="150"/>
  </w:num>
  <w:num w:numId="109" w16cid:durableId="820076602">
    <w:abstractNumId w:val="39"/>
  </w:num>
  <w:num w:numId="110" w16cid:durableId="1927491584">
    <w:abstractNumId w:val="46"/>
  </w:num>
  <w:num w:numId="111" w16cid:durableId="1980912877">
    <w:abstractNumId w:val="45"/>
  </w:num>
  <w:num w:numId="112" w16cid:durableId="1128624771">
    <w:abstractNumId w:val="54"/>
  </w:num>
  <w:num w:numId="113" w16cid:durableId="1617103186">
    <w:abstractNumId w:val="109"/>
  </w:num>
  <w:num w:numId="114" w16cid:durableId="651063655">
    <w:abstractNumId w:val="57"/>
  </w:num>
  <w:num w:numId="115" w16cid:durableId="1442919890">
    <w:abstractNumId w:val="7"/>
  </w:num>
  <w:num w:numId="116" w16cid:durableId="1970165003">
    <w:abstractNumId w:val="105"/>
  </w:num>
  <w:num w:numId="117" w16cid:durableId="179704478">
    <w:abstractNumId w:val="44"/>
  </w:num>
  <w:num w:numId="118" w16cid:durableId="518355510">
    <w:abstractNumId w:val="72"/>
  </w:num>
  <w:num w:numId="119" w16cid:durableId="2012680054">
    <w:abstractNumId w:val="19"/>
  </w:num>
  <w:num w:numId="120" w16cid:durableId="1817140753">
    <w:abstractNumId w:val="85"/>
  </w:num>
  <w:num w:numId="121" w16cid:durableId="41179861">
    <w:abstractNumId w:val="138"/>
  </w:num>
  <w:num w:numId="122" w16cid:durableId="725841244">
    <w:abstractNumId w:val="116"/>
  </w:num>
  <w:num w:numId="123" w16cid:durableId="747387020">
    <w:abstractNumId w:val="31"/>
  </w:num>
  <w:num w:numId="124" w16cid:durableId="1732727589">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116220512">
    <w:abstractNumId w:val="147"/>
  </w:num>
  <w:num w:numId="126" w16cid:durableId="1332830611">
    <w:abstractNumId w:val="110"/>
  </w:num>
  <w:num w:numId="127" w16cid:durableId="2754816">
    <w:abstractNumId w:val="20"/>
  </w:num>
  <w:num w:numId="128" w16cid:durableId="358317364">
    <w:abstractNumId w:val="99"/>
  </w:num>
  <w:num w:numId="129" w16cid:durableId="879821038">
    <w:abstractNumId w:val="80"/>
  </w:num>
  <w:num w:numId="130" w16cid:durableId="2132748466">
    <w:abstractNumId w:val="6"/>
  </w:num>
  <w:num w:numId="131" w16cid:durableId="1461992558">
    <w:abstractNumId w:val="89"/>
  </w:num>
  <w:num w:numId="132" w16cid:durableId="1618870417">
    <w:abstractNumId w:val="134"/>
  </w:num>
  <w:num w:numId="133" w16cid:durableId="1854758372">
    <w:abstractNumId w:val="93"/>
  </w:num>
  <w:num w:numId="134" w16cid:durableId="293407916">
    <w:abstractNumId w:val="48"/>
  </w:num>
  <w:num w:numId="135" w16cid:durableId="39594033">
    <w:abstractNumId w:val="91"/>
  </w:num>
  <w:num w:numId="136" w16cid:durableId="950013010">
    <w:abstractNumId w:val="79"/>
  </w:num>
  <w:num w:numId="137" w16cid:durableId="994183568">
    <w:abstractNumId w:val="68"/>
  </w:num>
  <w:num w:numId="138" w16cid:durableId="1009523168">
    <w:abstractNumId w:val="151"/>
  </w:num>
  <w:num w:numId="139" w16cid:durableId="316610087">
    <w:abstractNumId w:val="22"/>
  </w:num>
  <w:num w:numId="140" w16cid:durableId="1134450228">
    <w:abstractNumId w:val="156"/>
  </w:num>
  <w:num w:numId="141" w16cid:durableId="738095647">
    <w:abstractNumId w:val="51"/>
  </w:num>
  <w:num w:numId="142" w16cid:durableId="211624220">
    <w:abstractNumId w:val="22"/>
    <w:lvlOverride w:ilvl="0">
      <w:startOverride w:val="1"/>
    </w:lvlOverride>
  </w:num>
  <w:num w:numId="143" w16cid:durableId="678508318">
    <w:abstractNumId w:val="101"/>
  </w:num>
  <w:num w:numId="144" w16cid:durableId="1344475074">
    <w:abstractNumId w:val="83"/>
  </w:num>
  <w:num w:numId="145" w16cid:durableId="1364092744">
    <w:abstractNumId w:val="112"/>
  </w:num>
  <w:num w:numId="146" w16cid:durableId="1826312770">
    <w:abstractNumId w:val="141"/>
  </w:num>
  <w:num w:numId="147" w16cid:durableId="2096317922">
    <w:abstractNumId w:val="121"/>
  </w:num>
  <w:num w:numId="148" w16cid:durableId="899245182">
    <w:abstractNumId w:val="149"/>
  </w:num>
  <w:num w:numId="149" w16cid:durableId="1368946850">
    <w:abstractNumId w:val="28"/>
  </w:num>
  <w:num w:numId="150" w16cid:durableId="1203597638">
    <w:abstractNumId w:val="120"/>
  </w:num>
  <w:num w:numId="151" w16cid:durableId="1061834165">
    <w:abstractNumId w:val="78"/>
  </w:num>
  <w:num w:numId="152" w16cid:durableId="1559705911">
    <w:abstractNumId w:val="35"/>
  </w:num>
  <w:num w:numId="153" w16cid:durableId="1998923229">
    <w:abstractNumId w:val="129"/>
  </w:num>
  <w:num w:numId="154" w16cid:durableId="904149713">
    <w:abstractNumId w:val="37"/>
  </w:num>
  <w:num w:numId="155" w16cid:durableId="2014331608">
    <w:abstractNumId w:val="12"/>
  </w:num>
  <w:num w:numId="156" w16cid:durableId="1528448609">
    <w:abstractNumId w:val="8"/>
  </w:num>
  <w:num w:numId="157" w16cid:durableId="369499622">
    <w:abstractNumId w:val="8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79E9"/>
    <w:rsid w:val="00000374"/>
    <w:rsid w:val="000014D0"/>
    <w:rsid w:val="0000194F"/>
    <w:rsid w:val="00001FAB"/>
    <w:rsid w:val="00002BCE"/>
    <w:rsid w:val="00007B62"/>
    <w:rsid w:val="0001242B"/>
    <w:rsid w:val="000202AF"/>
    <w:rsid w:val="00025FB8"/>
    <w:rsid w:val="00027792"/>
    <w:rsid w:val="0002789B"/>
    <w:rsid w:val="00034F9D"/>
    <w:rsid w:val="000352FB"/>
    <w:rsid w:val="0003763F"/>
    <w:rsid w:val="00040D0C"/>
    <w:rsid w:val="00042180"/>
    <w:rsid w:val="0004372D"/>
    <w:rsid w:val="000447CC"/>
    <w:rsid w:val="00044801"/>
    <w:rsid w:val="0005175B"/>
    <w:rsid w:val="00052DF2"/>
    <w:rsid w:val="00054D72"/>
    <w:rsid w:val="000600BA"/>
    <w:rsid w:val="00060FA0"/>
    <w:rsid w:val="00061F53"/>
    <w:rsid w:val="00063BE9"/>
    <w:rsid w:val="000640A0"/>
    <w:rsid w:val="000660BD"/>
    <w:rsid w:val="000713FC"/>
    <w:rsid w:val="00071F53"/>
    <w:rsid w:val="000733F7"/>
    <w:rsid w:val="00075984"/>
    <w:rsid w:val="00077DE9"/>
    <w:rsid w:val="000836BC"/>
    <w:rsid w:val="000926A9"/>
    <w:rsid w:val="000A2730"/>
    <w:rsid w:val="000A4014"/>
    <w:rsid w:val="000B168D"/>
    <w:rsid w:val="000B4690"/>
    <w:rsid w:val="000B6AFD"/>
    <w:rsid w:val="000C03AB"/>
    <w:rsid w:val="000C11FC"/>
    <w:rsid w:val="000C15C5"/>
    <w:rsid w:val="000C495E"/>
    <w:rsid w:val="000C72D6"/>
    <w:rsid w:val="000C7388"/>
    <w:rsid w:val="000C7C04"/>
    <w:rsid w:val="000D1C6B"/>
    <w:rsid w:val="000D308C"/>
    <w:rsid w:val="000D34AB"/>
    <w:rsid w:val="000D5C01"/>
    <w:rsid w:val="000E0B85"/>
    <w:rsid w:val="000E1CEB"/>
    <w:rsid w:val="000E6114"/>
    <w:rsid w:val="000E629E"/>
    <w:rsid w:val="000F1F11"/>
    <w:rsid w:val="000F281C"/>
    <w:rsid w:val="00101A14"/>
    <w:rsid w:val="00112D75"/>
    <w:rsid w:val="00113EE6"/>
    <w:rsid w:val="0011619A"/>
    <w:rsid w:val="00117C4F"/>
    <w:rsid w:val="00123A04"/>
    <w:rsid w:val="0013165A"/>
    <w:rsid w:val="001327FC"/>
    <w:rsid w:val="001403EB"/>
    <w:rsid w:val="00140A71"/>
    <w:rsid w:val="00146B1C"/>
    <w:rsid w:val="001507C7"/>
    <w:rsid w:val="00152B21"/>
    <w:rsid w:val="001552EB"/>
    <w:rsid w:val="00164AE7"/>
    <w:rsid w:val="00172AD9"/>
    <w:rsid w:val="00174692"/>
    <w:rsid w:val="00181256"/>
    <w:rsid w:val="001827F2"/>
    <w:rsid w:val="001872CD"/>
    <w:rsid w:val="0018737F"/>
    <w:rsid w:val="00195DF0"/>
    <w:rsid w:val="001A1BD2"/>
    <w:rsid w:val="001A53E9"/>
    <w:rsid w:val="001A59A9"/>
    <w:rsid w:val="001A6B66"/>
    <w:rsid w:val="001A6C21"/>
    <w:rsid w:val="001A723D"/>
    <w:rsid w:val="001B0119"/>
    <w:rsid w:val="001B3DF9"/>
    <w:rsid w:val="001B4B55"/>
    <w:rsid w:val="001B4D51"/>
    <w:rsid w:val="001B6AF4"/>
    <w:rsid w:val="001B7228"/>
    <w:rsid w:val="001C10C4"/>
    <w:rsid w:val="001C4AC8"/>
    <w:rsid w:val="001D0013"/>
    <w:rsid w:val="001D06C7"/>
    <w:rsid w:val="001D4D1B"/>
    <w:rsid w:val="001D528E"/>
    <w:rsid w:val="001D6BA8"/>
    <w:rsid w:val="001E0171"/>
    <w:rsid w:val="001E25F7"/>
    <w:rsid w:val="001E403A"/>
    <w:rsid w:val="001F696B"/>
    <w:rsid w:val="001F7D16"/>
    <w:rsid w:val="00201897"/>
    <w:rsid w:val="00206A91"/>
    <w:rsid w:val="0021078B"/>
    <w:rsid w:val="002120B9"/>
    <w:rsid w:val="002154B0"/>
    <w:rsid w:val="00221100"/>
    <w:rsid w:val="0023152C"/>
    <w:rsid w:val="002352F0"/>
    <w:rsid w:val="00236361"/>
    <w:rsid w:val="00242198"/>
    <w:rsid w:val="00244ED2"/>
    <w:rsid w:val="002458A2"/>
    <w:rsid w:val="00252BC9"/>
    <w:rsid w:val="0025338D"/>
    <w:rsid w:val="00266051"/>
    <w:rsid w:val="0027142C"/>
    <w:rsid w:val="002723A4"/>
    <w:rsid w:val="002801DE"/>
    <w:rsid w:val="002804BF"/>
    <w:rsid w:val="00281289"/>
    <w:rsid w:val="00286177"/>
    <w:rsid w:val="002872AB"/>
    <w:rsid w:val="002914C0"/>
    <w:rsid w:val="002B0B7A"/>
    <w:rsid w:val="002B259E"/>
    <w:rsid w:val="002B47FA"/>
    <w:rsid w:val="002B73DB"/>
    <w:rsid w:val="002C748B"/>
    <w:rsid w:val="002C7BCB"/>
    <w:rsid w:val="002D055C"/>
    <w:rsid w:val="002D627B"/>
    <w:rsid w:val="002D77FE"/>
    <w:rsid w:val="002E1833"/>
    <w:rsid w:val="002F4EC9"/>
    <w:rsid w:val="002F66D8"/>
    <w:rsid w:val="002F69E5"/>
    <w:rsid w:val="002F7239"/>
    <w:rsid w:val="00301EE2"/>
    <w:rsid w:val="003124A3"/>
    <w:rsid w:val="003152B5"/>
    <w:rsid w:val="00317E47"/>
    <w:rsid w:val="0032234D"/>
    <w:rsid w:val="00322E3F"/>
    <w:rsid w:val="003242D7"/>
    <w:rsid w:val="00325B96"/>
    <w:rsid w:val="003262DB"/>
    <w:rsid w:val="00327292"/>
    <w:rsid w:val="0032745E"/>
    <w:rsid w:val="00332F0F"/>
    <w:rsid w:val="00333324"/>
    <w:rsid w:val="003353FB"/>
    <w:rsid w:val="00337557"/>
    <w:rsid w:val="00343020"/>
    <w:rsid w:val="0035331F"/>
    <w:rsid w:val="00373568"/>
    <w:rsid w:val="00373FD7"/>
    <w:rsid w:val="00375C62"/>
    <w:rsid w:val="00381A61"/>
    <w:rsid w:val="00383628"/>
    <w:rsid w:val="00383E2F"/>
    <w:rsid w:val="00384150"/>
    <w:rsid w:val="0038635C"/>
    <w:rsid w:val="003902C5"/>
    <w:rsid w:val="00390EB4"/>
    <w:rsid w:val="00391594"/>
    <w:rsid w:val="00394C0D"/>
    <w:rsid w:val="003A0111"/>
    <w:rsid w:val="003A1142"/>
    <w:rsid w:val="003A386E"/>
    <w:rsid w:val="003A4441"/>
    <w:rsid w:val="003B3790"/>
    <w:rsid w:val="003B555D"/>
    <w:rsid w:val="003C1EBA"/>
    <w:rsid w:val="003C22FC"/>
    <w:rsid w:val="003C5EAD"/>
    <w:rsid w:val="003C7548"/>
    <w:rsid w:val="003D258F"/>
    <w:rsid w:val="003E6D75"/>
    <w:rsid w:val="00400FA7"/>
    <w:rsid w:val="004014BD"/>
    <w:rsid w:val="0040338D"/>
    <w:rsid w:val="00405804"/>
    <w:rsid w:val="00405975"/>
    <w:rsid w:val="004241FB"/>
    <w:rsid w:val="00433F20"/>
    <w:rsid w:val="00437A61"/>
    <w:rsid w:val="0044061B"/>
    <w:rsid w:val="00440B69"/>
    <w:rsid w:val="00442497"/>
    <w:rsid w:val="00455B5B"/>
    <w:rsid w:val="00461591"/>
    <w:rsid w:val="00461FEB"/>
    <w:rsid w:val="00465C4C"/>
    <w:rsid w:val="004679F1"/>
    <w:rsid w:val="00473D5F"/>
    <w:rsid w:val="00474634"/>
    <w:rsid w:val="0047484E"/>
    <w:rsid w:val="00474EBE"/>
    <w:rsid w:val="00477C5E"/>
    <w:rsid w:val="0048299D"/>
    <w:rsid w:val="00487EC9"/>
    <w:rsid w:val="0049182B"/>
    <w:rsid w:val="00492CD4"/>
    <w:rsid w:val="00497576"/>
    <w:rsid w:val="00497DC7"/>
    <w:rsid w:val="00497EEE"/>
    <w:rsid w:val="004A3904"/>
    <w:rsid w:val="004A3997"/>
    <w:rsid w:val="004A4E0D"/>
    <w:rsid w:val="004A5B64"/>
    <w:rsid w:val="004A6E9C"/>
    <w:rsid w:val="004C10CF"/>
    <w:rsid w:val="004C5524"/>
    <w:rsid w:val="004C62EB"/>
    <w:rsid w:val="004D0BFF"/>
    <w:rsid w:val="004D258E"/>
    <w:rsid w:val="004D30CE"/>
    <w:rsid w:val="004E2724"/>
    <w:rsid w:val="004E277D"/>
    <w:rsid w:val="004E36FB"/>
    <w:rsid w:val="004E3D3C"/>
    <w:rsid w:val="004E5916"/>
    <w:rsid w:val="004E5993"/>
    <w:rsid w:val="004E5E1B"/>
    <w:rsid w:val="004F05B6"/>
    <w:rsid w:val="004F0DAB"/>
    <w:rsid w:val="004F1F2B"/>
    <w:rsid w:val="004F3127"/>
    <w:rsid w:val="0050043C"/>
    <w:rsid w:val="00502EFC"/>
    <w:rsid w:val="005037F7"/>
    <w:rsid w:val="0050486C"/>
    <w:rsid w:val="00511D40"/>
    <w:rsid w:val="005129E6"/>
    <w:rsid w:val="0051436C"/>
    <w:rsid w:val="0051496C"/>
    <w:rsid w:val="00522A25"/>
    <w:rsid w:val="00524B3A"/>
    <w:rsid w:val="00526AB4"/>
    <w:rsid w:val="005346D6"/>
    <w:rsid w:val="00536464"/>
    <w:rsid w:val="00542D6C"/>
    <w:rsid w:val="005459B2"/>
    <w:rsid w:val="0055042C"/>
    <w:rsid w:val="00551E24"/>
    <w:rsid w:val="00552904"/>
    <w:rsid w:val="0055361A"/>
    <w:rsid w:val="0056079A"/>
    <w:rsid w:val="00560A59"/>
    <w:rsid w:val="005659FC"/>
    <w:rsid w:val="005747FE"/>
    <w:rsid w:val="00580CFC"/>
    <w:rsid w:val="00594618"/>
    <w:rsid w:val="00596B1B"/>
    <w:rsid w:val="005A5DD1"/>
    <w:rsid w:val="005A7AC3"/>
    <w:rsid w:val="005B21EB"/>
    <w:rsid w:val="005B2EA6"/>
    <w:rsid w:val="005B534D"/>
    <w:rsid w:val="005B6B26"/>
    <w:rsid w:val="005B71C9"/>
    <w:rsid w:val="005C6780"/>
    <w:rsid w:val="005C6BCA"/>
    <w:rsid w:val="005D0811"/>
    <w:rsid w:val="005D0FB3"/>
    <w:rsid w:val="005D18BC"/>
    <w:rsid w:val="005E339E"/>
    <w:rsid w:val="005E3823"/>
    <w:rsid w:val="005E4217"/>
    <w:rsid w:val="005E6563"/>
    <w:rsid w:val="005F0098"/>
    <w:rsid w:val="005F5692"/>
    <w:rsid w:val="006035B9"/>
    <w:rsid w:val="00606D44"/>
    <w:rsid w:val="006217E4"/>
    <w:rsid w:val="00626D63"/>
    <w:rsid w:val="006271E3"/>
    <w:rsid w:val="00630885"/>
    <w:rsid w:val="00642657"/>
    <w:rsid w:val="00643B8B"/>
    <w:rsid w:val="00644313"/>
    <w:rsid w:val="006465B4"/>
    <w:rsid w:val="006537A7"/>
    <w:rsid w:val="0065435E"/>
    <w:rsid w:val="00655EBF"/>
    <w:rsid w:val="00656E8B"/>
    <w:rsid w:val="00665BC8"/>
    <w:rsid w:val="006665F2"/>
    <w:rsid w:val="00676D7C"/>
    <w:rsid w:val="00685B90"/>
    <w:rsid w:val="006863DE"/>
    <w:rsid w:val="00692966"/>
    <w:rsid w:val="00693CE2"/>
    <w:rsid w:val="00695140"/>
    <w:rsid w:val="006A0C0F"/>
    <w:rsid w:val="006A574C"/>
    <w:rsid w:val="006A7597"/>
    <w:rsid w:val="006B1C21"/>
    <w:rsid w:val="006B230C"/>
    <w:rsid w:val="006C45CE"/>
    <w:rsid w:val="006C5325"/>
    <w:rsid w:val="006C5DBF"/>
    <w:rsid w:val="006D03C4"/>
    <w:rsid w:val="006D4B5A"/>
    <w:rsid w:val="006D5595"/>
    <w:rsid w:val="006D666E"/>
    <w:rsid w:val="006E4DDB"/>
    <w:rsid w:val="006E5B7F"/>
    <w:rsid w:val="006E72F0"/>
    <w:rsid w:val="006F1848"/>
    <w:rsid w:val="006F1F77"/>
    <w:rsid w:val="006F2DF7"/>
    <w:rsid w:val="006F362C"/>
    <w:rsid w:val="006F375B"/>
    <w:rsid w:val="006F4344"/>
    <w:rsid w:val="006F5370"/>
    <w:rsid w:val="007002C0"/>
    <w:rsid w:val="00705C0D"/>
    <w:rsid w:val="007078C5"/>
    <w:rsid w:val="007112E5"/>
    <w:rsid w:val="0071400D"/>
    <w:rsid w:val="00715DE6"/>
    <w:rsid w:val="007209C9"/>
    <w:rsid w:val="00721CDE"/>
    <w:rsid w:val="00721D5D"/>
    <w:rsid w:val="007229BE"/>
    <w:rsid w:val="007276FA"/>
    <w:rsid w:val="00731FDF"/>
    <w:rsid w:val="007371E4"/>
    <w:rsid w:val="0075012D"/>
    <w:rsid w:val="00750221"/>
    <w:rsid w:val="00756E75"/>
    <w:rsid w:val="00756EBB"/>
    <w:rsid w:val="007577B7"/>
    <w:rsid w:val="00761DD9"/>
    <w:rsid w:val="007639F6"/>
    <w:rsid w:val="00763A8F"/>
    <w:rsid w:val="00766419"/>
    <w:rsid w:val="00766C8E"/>
    <w:rsid w:val="00771B35"/>
    <w:rsid w:val="00772FA7"/>
    <w:rsid w:val="00774371"/>
    <w:rsid w:val="00774456"/>
    <w:rsid w:val="007753B1"/>
    <w:rsid w:val="00780E4E"/>
    <w:rsid w:val="007846E8"/>
    <w:rsid w:val="00785782"/>
    <w:rsid w:val="007911F8"/>
    <w:rsid w:val="0079160A"/>
    <w:rsid w:val="00793870"/>
    <w:rsid w:val="007A720F"/>
    <w:rsid w:val="007A7A5A"/>
    <w:rsid w:val="007B40FD"/>
    <w:rsid w:val="007B50A4"/>
    <w:rsid w:val="007C606F"/>
    <w:rsid w:val="007C7DCE"/>
    <w:rsid w:val="007D156D"/>
    <w:rsid w:val="007D24C6"/>
    <w:rsid w:val="007D2DCD"/>
    <w:rsid w:val="007D6169"/>
    <w:rsid w:val="007D662E"/>
    <w:rsid w:val="007D6687"/>
    <w:rsid w:val="007E02FA"/>
    <w:rsid w:val="007E2D5C"/>
    <w:rsid w:val="007E50B9"/>
    <w:rsid w:val="007F21AA"/>
    <w:rsid w:val="007F26B1"/>
    <w:rsid w:val="007F4931"/>
    <w:rsid w:val="007F50D6"/>
    <w:rsid w:val="007F5437"/>
    <w:rsid w:val="007F76FB"/>
    <w:rsid w:val="00802ACC"/>
    <w:rsid w:val="008041AF"/>
    <w:rsid w:val="00816A23"/>
    <w:rsid w:val="00821832"/>
    <w:rsid w:val="00826696"/>
    <w:rsid w:val="00834345"/>
    <w:rsid w:val="0084146C"/>
    <w:rsid w:val="00841A34"/>
    <w:rsid w:val="00843315"/>
    <w:rsid w:val="008544C3"/>
    <w:rsid w:val="008573AD"/>
    <w:rsid w:val="00857A1F"/>
    <w:rsid w:val="00862AEA"/>
    <w:rsid w:val="0086331C"/>
    <w:rsid w:val="00865BFA"/>
    <w:rsid w:val="00866C40"/>
    <w:rsid w:val="008742E3"/>
    <w:rsid w:val="008747F8"/>
    <w:rsid w:val="00882B23"/>
    <w:rsid w:val="00886AA2"/>
    <w:rsid w:val="00890734"/>
    <w:rsid w:val="00890D48"/>
    <w:rsid w:val="008939A5"/>
    <w:rsid w:val="008944DC"/>
    <w:rsid w:val="00894502"/>
    <w:rsid w:val="00896917"/>
    <w:rsid w:val="008A2254"/>
    <w:rsid w:val="008B5248"/>
    <w:rsid w:val="008B5A4F"/>
    <w:rsid w:val="008C588C"/>
    <w:rsid w:val="008C71EE"/>
    <w:rsid w:val="008C7711"/>
    <w:rsid w:val="008C7ED6"/>
    <w:rsid w:val="008D0845"/>
    <w:rsid w:val="008D2526"/>
    <w:rsid w:val="008E1B1F"/>
    <w:rsid w:val="008E1BFD"/>
    <w:rsid w:val="008E1D5F"/>
    <w:rsid w:val="008E2F2B"/>
    <w:rsid w:val="008F54A0"/>
    <w:rsid w:val="00901E15"/>
    <w:rsid w:val="0090240A"/>
    <w:rsid w:val="00923657"/>
    <w:rsid w:val="00927ED4"/>
    <w:rsid w:val="00932E71"/>
    <w:rsid w:val="009365D5"/>
    <w:rsid w:val="009376AB"/>
    <w:rsid w:val="00937DA7"/>
    <w:rsid w:val="00940B6F"/>
    <w:rsid w:val="00942EC0"/>
    <w:rsid w:val="009437A9"/>
    <w:rsid w:val="00943B5D"/>
    <w:rsid w:val="00944C21"/>
    <w:rsid w:val="00945989"/>
    <w:rsid w:val="00945CFC"/>
    <w:rsid w:val="00956548"/>
    <w:rsid w:val="00956ED8"/>
    <w:rsid w:val="00965703"/>
    <w:rsid w:val="00965E65"/>
    <w:rsid w:val="009667ED"/>
    <w:rsid w:val="009725A0"/>
    <w:rsid w:val="00972C3B"/>
    <w:rsid w:val="00977F7D"/>
    <w:rsid w:val="00980200"/>
    <w:rsid w:val="00983019"/>
    <w:rsid w:val="00986F38"/>
    <w:rsid w:val="009879A6"/>
    <w:rsid w:val="00990F67"/>
    <w:rsid w:val="0099574A"/>
    <w:rsid w:val="009A3BA1"/>
    <w:rsid w:val="009A410E"/>
    <w:rsid w:val="009A60A9"/>
    <w:rsid w:val="009A690A"/>
    <w:rsid w:val="009A7CCF"/>
    <w:rsid w:val="009B4921"/>
    <w:rsid w:val="009C3662"/>
    <w:rsid w:val="009C441D"/>
    <w:rsid w:val="009C67A2"/>
    <w:rsid w:val="009D1BB4"/>
    <w:rsid w:val="009D5584"/>
    <w:rsid w:val="009D591D"/>
    <w:rsid w:val="009D609A"/>
    <w:rsid w:val="009E01CC"/>
    <w:rsid w:val="009E3455"/>
    <w:rsid w:val="009F3DCE"/>
    <w:rsid w:val="009F4499"/>
    <w:rsid w:val="009F6F55"/>
    <w:rsid w:val="00A009DF"/>
    <w:rsid w:val="00A00E93"/>
    <w:rsid w:val="00A11917"/>
    <w:rsid w:val="00A11E23"/>
    <w:rsid w:val="00A203E9"/>
    <w:rsid w:val="00A21059"/>
    <w:rsid w:val="00A21E0B"/>
    <w:rsid w:val="00A27A5B"/>
    <w:rsid w:val="00A32C09"/>
    <w:rsid w:val="00A40B39"/>
    <w:rsid w:val="00A4412C"/>
    <w:rsid w:val="00A4534E"/>
    <w:rsid w:val="00A501E2"/>
    <w:rsid w:val="00A51482"/>
    <w:rsid w:val="00A51CAD"/>
    <w:rsid w:val="00A5584F"/>
    <w:rsid w:val="00A56322"/>
    <w:rsid w:val="00A6173F"/>
    <w:rsid w:val="00A61CB7"/>
    <w:rsid w:val="00A63924"/>
    <w:rsid w:val="00A658BD"/>
    <w:rsid w:val="00A659C1"/>
    <w:rsid w:val="00A73317"/>
    <w:rsid w:val="00A74BDB"/>
    <w:rsid w:val="00A7596C"/>
    <w:rsid w:val="00A777A3"/>
    <w:rsid w:val="00A8144A"/>
    <w:rsid w:val="00A84434"/>
    <w:rsid w:val="00A87B27"/>
    <w:rsid w:val="00AA00A7"/>
    <w:rsid w:val="00AA2BB0"/>
    <w:rsid w:val="00AA3DD5"/>
    <w:rsid w:val="00AA4C04"/>
    <w:rsid w:val="00AA5E35"/>
    <w:rsid w:val="00AB38E9"/>
    <w:rsid w:val="00AB3DA9"/>
    <w:rsid w:val="00AC3F2C"/>
    <w:rsid w:val="00AC4DEA"/>
    <w:rsid w:val="00AC5139"/>
    <w:rsid w:val="00AD31F1"/>
    <w:rsid w:val="00AE58B9"/>
    <w:rsid w:val="00AF4FE7"/>
    <w:rsid w:val="00B02637"/>
    <w:rsid w:val="00B0602A"/>
    <w:rsid w:val="00B1174C"/>
    <w:rsid w:val="00B127EC"/>
    <w:rsid w:val="00B26D9A"/>
    <w:rsid w:val="00B27781"/>
    <w:rsid w:val="00B33414"/>
    <w:rsid w:val="00B35D74"/>
    <w:rsid w:val="00B37989"/>
    <w:rsid w:val="00B455E3"/>
    <w:rsid w:val="00B574C7"/>
    <w:rsid w:val="00B579D1"/>
    <w:rsid w:val="00B6063C"/>
    <w:rsid w:val="00B609D9"/>
    <w:rsid w:val="00B63C20"/>
    <w:rsid w:val="00B652F4"/>
    <w:rsid w:val="00B66409"/>
    <w:rsid w:val="00B7321A"/>
    <w:rsid w:val="00B742D9"/>
    <w:rsid w:val="00B7477F"/>
    <w:rsid w:val="00B76DCB"/>
    <w:rsid w:val="00B87D22"/>
    <w:rsid w:val="00B90DA4"/>
    <w:rsid w:val="00B90DB9"/>
    <w:rsid w:val="00B9700D"/>
    <w:rsid w:val="00B97621"/>
    <w:rsid w:val="00BA1462"/>
    <w:rsid w:val="00BA4655"/>
    <w:rsid w:val="00BA493D"/>
    <w:rsid w:val="00BB173D"/>
    <w:rsid w:val="00BB18AE"/>
    <w:rsid w:val="00BC1782"/>
    <w:rsid w:val="00BD0429"/>
    <w:rsid w:val="00BD0780"/>
    <w:rsid w:val="00BD1D53"/>
    <w:rsid w:val="00BD49EF"/>
    <w:rsid w:val="00BE08E1"/>
    <w:rsid w:val="00BE3064"/>
    <w:rsid w:val="00BE55AE"/>
    <w:rsid w:val="00BE7EFC"/>
    <w:rsid w:val="00BF0D0B"/>
    <w:rsid w:val="00BF16AC"/>
    <w:rsid w:val="00BF52E1"/>
    <w:rsid w:val="00BF56F2"/>
    <w:rsid w:val="00C03A28"/>
    <w:rsid w:val="00C10406"/>
    <w:rsid w:val="00C13707"/>
    <w:rsid w:val="00C40934"/>
    <w:rsid w:val="00C412CC"/>
    <w:rsid w:val="00C460A6"/>
    <w:rsid w:val="00C46A56"/>
    <w:rsid w:val="00C508F3"/>
    <w:rsid w:val="00C51AE5"/>
    <w:rsid w:val="00C55BD8"/>
    <w:rsid w:val="00C56C7F"/>
    <w:rsid w:val="00C60C11"/>
    <w:rsid w:val="00C7266D"/>
    <w:rsid w:val="00C7796C"/>
    <w:rsid w:val="00C77EEE"/>
    <w:rsid w:val="00C81D58"/>
    <w:rsid w:val="00C82F34"/>
    <w:rsid w:val="00C830BB"/>
    <w:rsid w:val="00C84852"/>
    <w:rsid w:val="00C86579"/>
    <w:rsid w:val="00C86819"/>
    <w:rsid w:val="00C97E19"/>
    <w:rsid w:val="00CA0713"/>
    <w:rsid w:val="00CA36D1"/>
    <w:rsid w:val="00CA7471"/>
    <w:rsid w:val="00CB36E1"/>
    <w:rsid w:val="00CB79E9"/>
    <w:rsid w:val="00CC09FE"/>
    <w:rsid w:val="00CD3A5E"/>
    <w:rsid w:val="00CD4C4F"/>
    <w:rsid w:val="00CD64E2"/>
    <w:rsid w:val="00CD6C64"/>
    <w:rsid w:val="00CD6F89"/>
    <w:rsid w:val="00CD7666"/>
    <w:rsid w:val="00CE22DD"/>
    <w:rsid w:val="00CE4A4F"/>
    <w:rsid w:val="00CF2F84"/>
    <w:rsid w:val="00CF5A47"/>
    <w:rsid w:val="00CF62B3"/>
    <w:rsid w:val="00CF7357"/>
    <w:rsid w:val="00D06CCC"/>
    <w:rsid w:val="00D10FDA"/>
    <w:rsid w:val="00D14CAA"/>
    <w:rsid w:val="00D16CF8"/>
    <w:rsid w:val="00D20986"/>
    <w:rsid w:val="00D25A1D"/>
    <w:rsid w:val="00D32A83"/>
    <w:rsid w:val="00D344A2"/>
    <w:rsid w:val="00D3608D"/>
    <w:rsid w:val="00D40726"/>
    <w:rsid w:val="00D40EFA"/>
    <w:rsid w:val="00D47B47"/>
    <w:rsid w:val="00D47C5D"/>
    <w:rsid w:val="00D53B91"/>
    <w:rsid w:val="00D570B5"/>
    <w:rsid w:val="00D57893"/>
    <w:rsid w:val="00D63330"/>
    <w:rsid w:val="00D64330"/>
    <w:rsid w:val="00D6491D"/>
    <w:rsid w:val="00D651D4"/>
    <w:rsid w:val="00D66C61"/>
    <w:rsid w:val="00D67271"/>
    <w:rsid w:val="00D738F2"/>
    <w:rsid w:val="00D8048D"/>
    <w:rsid w:val="00D838F9"/>
    <w:rsid w:val="00D90CBB"/>
    <w:rsid w:val="00D914C9"/>
    <w:rsid w:val="00D93F81"/>
    <w:rsid w:val="00D955D6"/>
    <w:rsid w:val="00DA6981"/>
    <w:rsid w:val="00DB1E32"/>
    <w:rsid w:val="00DC33DC"/>
    <w:rsid w:val="00DC57D6"/>
    <w:rsid w:val="00DD09E4"/>
    <w:rsid w:val="00DD6773"/>
    <w:rsid w:val="00DE231E"/>
    <w:rsid w:val="00DE596A"/>
    <w:rsid w:val="00DF3674"/>
    <w:rsid w:val="00DF50A8"/>
    <w:rsid w:val="00DF60A1"/>
    <w:rsid w:val="00E02D3B"/>
    <w:rsid w:val="00E05710"/>
    <w:rsid w:val="00E05A30"/>
    <w:rsid w:val="00E078B2"/>
    <w:rsid w:val="00E109AE"/>
    <w:rsid w:val="00E112DB"/>
    <w:rsid w:val="00E12126"/>
    <w:rsid w:val="00E12DF5"/>
    <w:rsid w:val="00E1593A"/>
    <w:rsid w:val="00E23338"/>
    <w:rsid w:val="00E237C9"/>
    <w:rsid w:val="00E24CA4"/>
    <w:rsid w:val="00E3011E"/>
    <w:rsid w:val="00E36076"/>
    <w:rsid w:val="00E570A7"/>
    <w:rsid w:val="00E635EA"/>
    <w:rsid w:val="00E73995"/>
    <w:rsid w:val="00E800BF"/>
    <w:rsid w:val="00E807E0"/>
    <w:rsid w:val="00E82F82"/>
    <w:rsid w:val="00E857F3"/>
    <w:rsid w:val="00E92782"/>
    <w:rsid w:val="00E93DA6"/>
    <w:rsid w:val="00E9571C"/>
    <w:rsid w:val="00E95D58"/>
    <w:rsid w:val="00EA00B4"/>
    <w:rsid w:val="00EA5126"/>
    <w:rsid w:val="00EA6655"/>
    <w:rsid w:val="00ED36F8"/>
    <w:rsid w:val="00EE09FE"/>
    <w:rsid w:val="00EE0CA0"/>
    <w:rsid w:val="00EE3BC2"/>
    <w:rsid w:val="00EE600B"/>
    <w:rsid w:val="00EE775E"/>
    <w:rsid w:val="00EE7AA2"/>
    <w:rsid w:val="00EF2D55"/>
    <w:rsid w:val="00EF6110"/>
    <w:rsid w:val="00F05459"/>
    <w:rsid w:val="00F124E7"/>
    <w:rsid w:val="00F22F58"/>
    <w:rsid w:val="00F27680"/>
    <w:rsid w:val="00F31763"/>
    <w:rsid w:val="00F37B61"/>
    <w:rsid w:val="00F447B6"/>
    <w:rsid w:val="00F4514A"/>
    <w:rsid w:val="00F56AA3"/>
    <w:rsid w:val="00F617FA"/>
    <w:rsid w:val="00F70CA9"/>
    <w:rsid w:val="00F71D02"/>
    <w:rsid w:val="00F73181"/>
    <w:rsid w:val="00F8340B"/>
    <w:rsid w:val="00F8436C"/>
    <w:rsid w:val="00F92B7E"/>
    <w:rsid w:val="00F93696"/>
    <w:rsid w:val="00F937A8"/>
    <w:rsid w:val="00F94843"/>
    <w:rsid w:val="00F965EE"/>
    <w:rsid w:val="00F97250"/>
    <w:rsid w:val="00F97A37"/>
    <w:rsid w:val="00FA02ED"/>
    <w:rsid w:val="00FA0ADA"/>
    <w:rsid w:val="00FA27B0"/>
    <w:rsid w:val="00FA5A57"/>
    <w:rsid w:val="00FB04F9"/>
    <w:rsid w:val="00FB07C3"/>
    <w:rsid w:val="00FB3B46"/>
    <w:rsid w:val="00FC4492"/>
    <w:rsid w:val="00FC599E"/>
    <w:rsid w:val="00FD5207"/>
    <w:rsid w:val="00FD5BD3"/>
    <w:rsid w:val="00FE5EE5"/>
    <w:rsid w:val="00FE70EC"/>
    <w:rsid w:val="00FF3578"/>
    <w:rsid w:val="00FF5015"/>
    <w:rsid w:val="00FF6683"/>
    <w:rsid w:val="00FF78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9E545E"/>
  <w15:docId w15:val="{0CF3286F-1D49-499D-992B-AF9A78B12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79E9"/>
  </w:style>
  <w:style w:type="paragraph" w:styleId="Nagwek1">
    <w:name w:val="heading 1"/>
    <w:basedOn w:val="Normalny"/>
    <w:next w:val="Normalny"/>
    <w:link w:val="Nagwek1Znak"/>
    <w:uiPriority w:val="9"/>
    <w:qFormat/>
    <w:rsid w:val="00CB79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4E3D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536464"/>
    <w:pPr>
      <w:keepNext/>
      <w:keepLines/>
      <w:spacing w:before="200" w:after="0"/>
      <w:outlineLvl w:val="2"/>
    </w:pPr>
    <w:rPr>
      <w:rFonts w:asciiTheme="majorHAnsi" w:eastAsiaTheme="majorEastAsia" w:hAnsiTheme="majorHAnsi" w:cstheme="majorBidi"/>
      <w:b/>
      <w:bCs/>
      <w:color w:val="4472C4" w:themeColor="accent1"/>
    </w:rPr>
  </w:style>
  <w:style w:type="paragraph" w:styleId="Nagwek4">
    <w:name w:val="heading 4"/>
    <w:basedOn w:val="Normalny"/>
    <w:next w:val="Normalny"/>
    <w:link w:val="Nagwek4Znak"/>
    <w:uiPriority w:val="9"/>
    <w:unhideWhenUsed/>
    <w:qFormat/>
    <w:rsid w:val="00CB79E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9">
    <w:name w:val="heading 9"/>
    <w:basedOn w:val="Normalny"/>
    <w:next w:val="Normalny"/>
    <w:link w:val="Nagwek9Znak"/>
    <w:uiPriority w:val="9"/>
    <w:semiHidden/>
    <w:unhideWhenUsed/>
    <w:qFormat/>
    <w:rsid w:val="009565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B79E9"/>
    <w:rPr>
      <w:rFonts w:asciiTheme="majorHAnsi" w:eastAsiaTheme="majorEastAsia" w:hAnsiTheme="majorHAnsi" w:cstheme="majorBidi"/>
      <w:color w:val="2F5496" w:themeColor="accent1" w:themeShade="BF"/>
      <w:sz w:val="32"/>
      <w:szCs w:val="32"/>
    </w:rPr>
  </w:style>
  <w:style w:type="character" w:customStyle="1" w:styleId="Nagwek4Znak">
    <w:name w:val="Nagłówek 4 Znak"/>
    <w:basedOn w:val="Domylnaczcionkaakapitu"/>
    <w:link w:val="Nagwek4"/>
    <w:uiPriority w:val="9"/>
    <w:rsid w:val="00CB79E9"/>
    <w:rPr>
      <w:rFonts w:asciiTheme="majorHAnsi" w:eastAsiaTheme="majorEastAsia" w:hAnsiTheme="majorHAnsi" w:cstheme="majorBidi"/>
      <w:i/>
      <w:iCs/>
      <w:color w:val="2F5496" w:themeColor="accent1" w:themeShade="BF"/>
    </w:rPr>
  </w:style>
  <w:style w:type="character" w:customStyle="1" w:styleId="alb">
    <w:name w:val="a_lb"/>
    <w:basedOn w:val="Domylnaczcionkaakapitu"/>
    <w:rsid w:val="00CB79E9"/>
  </w:style>
  <w:style w:type="character" w:customStyle="1" w:styleId="alb-s">
    <w:name w:val="a_lb-s"/>
    <w:basedOn w:val="Domylnaczcionkaakapitu"/>
    <w:rsid w:val="00CB79E9"/>
  </w:style>
  <w:style w:type="character" w:customStyle="1" w:styleId="fn-ref">
    <w:name w:val="fn-ref"/>
    <w:basedOn w:val="Domylnaczcionkaakapitu"/>
    <w:rsid w:val="00CB79E9"/>
  </w:style>
  <w:style w:type="paragraph" w:styleId="Nagwekspisutreci">
    <w:name w:val="TOC Heading"/>
    <w:basedOn w:val="Nagwek1"/>
    <w:next w:val="Normalny"/>
    <w:uiPriority w:val="39"/>
    <w:unhideWhenUsed/>
    <w:qFormat/>
    <w:rsid w:val="00CB79E9"/>
    <w:pPr>
      <w:outlineLvl w:val="9"/>
    </w:pPr>
    <w:rPr>
      <w:lang w:eastAsia="pl-PL"/>
    </w:rPr>
  </w:style>
  <w:style w:type="paragraph" w:styleId="Akapitzlist">
    <w:name w:val="List Paragraph"/>
    <w:aliases w:val="normalny tekst,Obiekt,BulletC,Akapit z listą31,NOWY,Akapit z listą32,Akapit z listą2,Akapit z listą BS,sw tekst,Kolorowa lista — akcent 11,CW_Lista,List Paragraph1,L1,Numerowanie,Akapit z listą5,List Paragraph,2 heading,A_wyliczenie,lp1"/>
    <w:basedOn w:val="Normalny"/>
    <w:link w:val="AkapitzlistZnak"/>
    <w:uiPriority w:val="34"/>
    <w:qFormat/>
    <w:rsid w:val="00CB79E9"/>
    <w:pPr>
      <w:ind w:left="720"/>
      <w:contextualSpacing/>
    </w:pPr>
  </w:style>
  <w:style w:type="paragraph" w:styleId="Tekstdymka">
    <w:name w:val="Balloon Text"/>
    <w:basedOn w:val="Normalny"/>
    <w:link w:val="TekstdymkaZnak"/>
    <w:uiPriority w:val="99"/>
    <w:semiHidden/>
    <w:unhideWhenUsed/>
    <w:rsid w:val="00CB79E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79E9"/>
    <w:rPr>
      <w:rFonts w:ascii="Segoe UI" w:hAnsi="Segoe UI" w:cs="Segoe UI"/>
      <w:sz w:val="18"/>
      <w:szCs w:val="18"/>
    </w:rPr>
  </w:style>
  <w:style w:type="paragraph" w:styleId="Spistreci1">
    <w:name w:val="toc 1"/>
    <w:basedOn w:val="Normalny"/>
    <w:next w:val="Normalny"/>
    <w:autoRedefine/>
    <w:uiPriority w:val="39"/>
    <w:unhideWhenUsed/>
    <w:rsid w:val="00CB79E9"/>
    <w:pPr>
      <w:tabs>
        <w:tab w:val="left" w:pos="440"/>
        <w:tab w:val="right" w:leader="dot" w:pos="9062"/>
      </w:tabs>
      <w:spacing w:after="100" w:line="360" w:lineRule="auto"/>
    </w:pPr>
  </w:style>
  <w:style w:type="character" w:styleId="Hipercze">
    <w:name w:val="Hyperlink"/>
    <w:basedOn w:val="Domylnaczcionkaakapitu"/>
    <w:uiPriority w:val="99"/>
    <w:unhideWhenUsed/>
    <w:rsid w:val="00CB79E9"/>
    <w:rPr>
      <w:color w:val="0563C1" w:themeColor="hyperlink"/>
      <w:u w:val="single"/>
    </w:rPr>
  </w:style>
  <w:style w:type="character" w:styleId="Odwoaniedokomentarza">
    <w:name w:val="annotation reference"/>
    <w:uiPriority w:val="99"/>
    <w:unhideWhenUsed/>
    <w:rsid w:val="00CB79E9"/>
    <w:rPr>
      <w:sz w:val="16"/>
      <w:szCs w:val="16"/>
    </w:rPr>
  </w:style>
  <w:style w:type="paragraph" w:styleId="Tekstkomentarza">
    <w:name w:val="annotation text"/>
    <w:basedOn w:val="Normalny"/>
    <w:link w:val="TekstkomentarzaZnak1"/>
    <w:uiPriority w:val="99"/>
    <w:unhideWhenUsed/>
    <w:rsid w:val="00CB79E9"/>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
    <w:name w:val="Tekst komentarza Znak"/>
    <w:basedOn w:val="Domylnaczcionkaakapitu"/>
    <w:uiPriority w:val="99"/>
    <w:semiHidden/>
    <w:rsid w:val="00CB79E9"/>
    <w:rPr>
      <w:sz w:val="20"/>
      <w:szCs w:val="20"/>
    </w:rPr>
  </w:style>
  <w:style w:type="character" w:customStyle="1" w:styleId="TekstkomentarzaZnak1">
    <w:name w:val="Tekst komentarza Znak1"/>
    <w:link w:val="Tekstkomentarza"/>
    <w:uiPriority w:val="99"/>
    <w:rsid w:val="00CB79E9"/>
    <w:rPr>
      <w:rFonts w:ascii="Times New Roman" w:eastAsia="Times New Roman" w:hAnsi="Times New Roman" w:cs="Times New Roman"/>
      <w:sz w:val="20"/>
      <w:szCs w:val="20"/>
      <w:lang w:eastAsia="zh-CN"/>
    </w:rPr>
  </w:style>
  <w:style w:type="character" w:styleId="Wyrnieniedelikatne">
    <w:name w:val="Subtle Emphasis"/>
    <w:uiPriority w:val="19"/>
    <w:qFormat/>
    <w:rsid w:val="00CB79E9"/>
    <w:rPr>
      <w:i/>
      <w:iCs/>
      <w:color w:val="404040"/>
    </w:rPr>
  </w:style>
  <w:style w:type="character" w:customStyle="1" w:styleId="AkapitzlistZnak">
    <w:name w:val="Akapit z listą Znak"/>
    <w:aliases w:val="normalny tekst Znak,Obiekt Znak,BulletC Znak,Akapit z listą31 Znak,NOWY Znak,Akapit z listą32 Znak,Akapit z listą2 Znak,Akapit z listą BS Znak,sw tekst Znak,Kolorowa lista — akcent 11 Znak,CW_Lista Znak,List Paragraph1 Znak,L1 Znak"/>
    <w:link w:val="Akapitzlist"/>
    <w:uiPriority w:val="34"/>
    <w:qFormat/>
    <w:rsid w:val="00CB79E9"/>
  </w:style>
  <w:style w:type="paragraph" w:customStyle="1" w:styleId="Nagwek21">
    <w:name w:val="Nagłówek 21"/>
    <w:basedOn w:val="Normalny"/>
    <w:rsid w:val="00CB79E9"/>
    <w:pPr>
      <w:keepNext/>
      <w:keepLines/>
      <w:widowControl w:val="0"/>
      <w:tabs>
        <w:tab w:val="left" w:pos="708"/>
      </w:tabs>
      <w:suppressAutoHyphens/>
      <w:spacing w:before="40" w:after="0" w:line="100" w:lineRule="atLeast"/>
    </w:pPr>
    <w:rPr>
      <w:rFonts w:ascii="Cambria" w:eastAsia="Times New Roman" w:hAnsi="Cambria" w:cs="Times New Roman"/>
      <w:color w:val="365F91"/>
      <w:kern w:val="1"/>
      <w:sz w:val="26"/>
      <w:szCs w:val="26"/>
      <w:lang w:eastAsia="hi-IN" w:bidi="hi-IN"/>
    </w:rPr>
  </w:style>
  <w:style w:type="paragraph" w:customStyle="1" w:styleId="redniasiatka21">
    <w:name w:val="Średnia siatka 21"/>
    <w:uiPriority w:val="1"/>
    <w:qFormat/>
    <w:rsid w:val="00CB79E9"/>
    <w:pPr>
      <w:suppressAutoHyphens/>
      <w:spacing w:after="0" w:line="240" w:lineRule="auto"/>
    </w:pPr>
    <w:rPr>
      <w:rFonts w:ascii="Calibri" w:eastAsia="Calibri" w:hAnsi="Calibri" w:cs="Calibri"/>
      <w:lang w:eastAsia="zh-CN"/>
    </w:rPr>
  </w:style>
  <w:style w:type="paragraph" w:styleId="Stopka">
    <w:name w:val="footer"/>
    <w:basedOn w:val="Normalny"/>
    <w:link w:val="StopkaZnak"/>
    <w:uiPriority w:val="99"/>
    <w:rsid w:val="00CB79E9"/>
    <w:pPr>
      <w:suppressAutoHyphens/>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uiPriority w:val="99"/>
    <w:rsid w:val="00CB79E9"/>
    <w:rPr>
      <w:rFonts w:ascii="Times New Roman" w:eastAsia="Times New Roman" w:hAnsi="Times New Roman" w:cs="Times New Roman"/>
      <w:sz w:val="24"/>
      <w:szCs w:val="24"/>
      <w:lang w:eastAsia="zh-CN"/>
    </w:rPr>
  </w:style>
  <w:style w:type="character" w:customStyle="1" w:styleId="WW8Num4z0">
    <w:name w:val="WW8Num4z0"/>
    <w:rsid w:val="00CB79E9"/>
    <w:rPr>
      <w:rFonts w:ascii="Arial" w:hAnsi="Arial" w:cs="Arial" w:hint="default"/>
      <w:b w:val="0"/>
      <w:bCs w:val="0"/>
      <w:i w:val="0"/>
      <w:iCs w:val="0"/>
      <w:caps w:val="0"/>
      <w:smallCaps w:val="0"/>
      <w:strike w:val="0"/>
      <w:dstrike w:val="0"/>
      <w:color w:val="000000"/>
      <w:spacing w:val="0"/>
      <w:w w:val="100"/>
      <w:position w:val="0"/>
      <w:sz w:val="26"/>
      <w:szCs w:val="26"/>
      <w:u w:val="none"/>
      <w:vertAlign w:val="baseline"/>
    </w:rPr>
  </w:style>
  <w:style w:type="paragraph" w:customStyle="1" w:styleId="Standard">
    <w:name w:val="Standard"/>
    <w:qFormat/>
    <w:rsid w:val="00CB79E9"/>
    <w:pPr>
      <w:widowControl w:val="0"/>
      <w:suppressAutoHyphens/>
      <w:spacing w:after="0" w:line="100" w:lineRule="atLeast"/>
    </w:pPr>
    <w:rPr>
      <w:rFonts w:ascii="Times New Roman" w:eastAsia="SimSun" w:hAnsi="Times New Roman" w:cs="Arial"/>
      <w:kern w:val="1"/>
      <w:sz w:val="24"/>
      <w:szCs w:val="24"/>
      <w:lang w:eastAsia="hi-IN" w:bidi="hi-IN"/>
    </w:rPr>
  </w:style>
  <w:style w:type="paragraph" w:styleId="Nagwek">
    <w:name w:val="header"/>
    <w:basedOn w:val="Normalny"/>
    <w:link w:val="NagwekZnak"/>
    <w:unhideWhenUsed/>
    <w:rsid w:val="00CB79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79E9"/>
  </w:style>
  <w:style w:type="character" w:customStyle="1" w:styleId="Nagwek9Znak">
    <w:name w:val="Nagłówek 9 Znak"/>
    <w:basedOn w:val="Domylnaczcionkaakapitu"/>
    <w:link w:val="Nagwek9"/>
    <w:uiPriority w:val="9"/>
    <w:semiHidden/>
    <w:rsid w:val="00956548"/>
    <w:rPr>
      <w:rFonts w:asciiTheme="majorHAnsi" w:eastAsiaTheme="majorEastAsia" w:hAnsiTheme="majorHAnsi" w:cstheme="majorBidi"/>
      <w:i/>
      <w:iCs/>
      <w:color w:val="272727" w:themeColor="text1" w:themeTint="D8"/>
      <w:sz w:val="21"/>
      <w:szCs w:val="21"/>
    </w:rPr>
  </w:style>
  <w:style w:type="paragraph" w:styleId="Tekstpodstawowy">
    <w:name w:val="Body Text"/>
    <w:basedOn w:val="Normalny"/>
    <w:link w:val="TekstpodstawowyZnak"/>
    <w:rsid w:val="00956548"/>
    <w:pPr>
      <w:suppressAutoHyphens/>
      <w:spacing w:after="140" w:line="276" w:lineRule="auto"/>
    </w:pPr>
    <w:rPr>
      <w:rFonts w:ascii="Liberation Serif" w:eastAsia="NSimSun" w:hAnsi="Liberation Serif" w:cs="Arial Unicode MS"/>
      <w:kern w:val="2"/>
      <w:sz w:val="24"/>
      <w:szCs w:val="24"/>
      <w:lang w:eastAsia="zh-CN" w:bidi="hi-IN"/>
    </w:rPr>
  </w:style>
  <w:style w:type="character" w:customStyle="1" w:styleId="TekstpodstawowyZnak">
    <w:name w:val="Tekst podstawowy Znak"/>
    <w:basedOn w:val="Domylnaczcionkaakapitu"/>
    <w:link w:val="Tekstpodstawowy"/>
    <w:rsid w:val="00956548"/>
    <w:rPr>
      <w:rFonts w:ascii="Liberation Serif" w:eastAsia="NSimSun" w:hAnsi="Liberation Serif" w:cs="Arial Unicode MS"/>
      <w:kern w:val="2"/>
      <w:sz w:val="24"/>
      <w:szCs w:val="24"/>
      <w:lang w:eastAsia="zh-CN" w:bidi="hi-IN"/>
    </w:rPr>
  </w:style>
  <w:style w:type="paragraph" w:customStyle="1" w:styleId="Akapitzlist1">
    <w:name w:val="Akapit z listą1"/>
    <w:basedOn w:val="Normalny"/>
    <w:rsid w:val="00956548"/>
    <w:pPr>
      <w:suppressAutoHyphens/>
      <w:spacing w:line="240" w:lineRule="auto"/>
      <w:ind w:left="720"/>
      <w:contextualSpacing/>
    </w:pPr>
    <w:rPr>
      <w:rFonts w:ascii="Liberation Serif" w:eastAsia="NSimSun" w:hAnsi="Liberation Serif" w:cs="Arial Unicode MS"/>
      <w:kern w:val="2"/>
      <w:sz w:val="24"/>
      <w:szCs w:val="24"/>
      <w:lang w:eastAsia="zh-CN" w:bidi="hi-IN"/>
    </w:rPr>
  </w:style>
  <w:style w:type="paragraph" w:customStyle="1" w:styleId="Zawartotabeli">
    <w:name w:val="Zawartość tabeli"/>
    <w:basedOn w:val="Normalny"/>
    <w:rsid w:val="00956548"/>
    <w:pPr>
      <w:suppressLineNumbers/>
      <w:suppressAutoHyphens/>
      <w:spacing w:after="0" w:line="240" w:lineRule="auto"/>
    </w:pPr>
    <w:rPr>
      <w:rFonts w:ascii="Liberation Serif" w:eastAsia="NSimSun" w:hAnsi="Liberation Serif" w:cs="Arial Unicode MS"/>
      <w:kern w:val="2"/>
      <w:sz w:val="24"/>
      <w:szCs w:val="24"/>
      <w:lang w:eastAsia="zh-CN" w:bidi="hi-IN"/>
    </w:rPr>
  </w:style>
  <w:style w:type="paragraph" w:customStyle="1" w:styleId="Default">
    <w:name w:val="Default"/>
    <w:basedOn w:val="Normalny"/>
    <w:rsid w:val="00956548"/>
    <w:pPr>
      <w:suppressAutoHyphens/>
      <w:autoSpaceDE w:val="0"/>
      <w:spacing w:after="0" w:line="240" w:lineRule="auto"/>
    </w:pPr>
    <w:rPr>
      <w:rFonts w:ascii="HiddenHorzOCl" w:eastAsia="HiddenHorzOCl" w:hAnsi="HiddenHorzOCl" w:cs="HiddenHorzOCl"/>
      <w:color w:val="000000"/>
      <w:kern w:val="2"/>
      <w:sz w:val="24"/>
      <w:szCs w:val="24"/>
      <w:lang w:eastAsia="pl-PL" w:bidi="pl-PL"/>
    </w:rPr>
  </w:style>
  <w:style w:type="paragraph" w:styleId="Tekstpodstawowy2">
    <w:name w:val="Body Text 2"/>
    <w:basedOn w:val="Normalny"/>
    <w:link w:val="Tekstpodstawowy2Znak"/>
    <w:uiPriority w:val="99"/>
    <w:semiHidden/>
    <w:unhideWhenUsed/>
    <w:rsid w:val="00956548"/>
    <w:pPr>
      <w:suppressAutoHyphens/>
      <w:spacing w:after="120" w:line="480" w:lineRule="auto"/>
    </w:pPr>
    <w:rPr>
      <w:rFonts w:ascii="Liberation Serif" w:eastAsia="NSimSun" w:hAnsi="Liberation Serif" w:cs="Mangal"/>
      <w:kern w:val="2"/>
      <w:sz w:val="24"/>
      <w:szCs w:val="21"/>
      <w:lang w:eastAsia="zh-CN" w:bidi="hi-IN"/>
    </w:rPr>
  </w:style>
  <w:style w:type="character" w:customStyle="1" w:styleId="Tekstpodstawowy2Znak">
    <w:name w:val="Tekst podstawowy 2 Znak"/>
    <w:basedOn w:val="Domylnaczcionkaakapitu"/>
    <w:link w:val="Tekstpodstawowy2"/>
    <w:uiPriority w:val="99"/>
    <w:semiHidden/>
    <w:rsid w:val="00956548"/>
    <w:rPr>
      <w:rFonts w:ascii="Liberation Serif" w:eastAsia="NSimSun" w:hAnsi="Liberation Serif" w:cs="Mangal"/>
      <w:kern w:val="2"/>
      <w:sz w:val="24"/>
      <w:szCs w:val="21"/>
      <w:lang w:eastAsia="zh-CN" w:bidi="hi-IN"/>
    </w:rPr>
  </w:style>
  <w:style w:type="character" w:customStyle="1" w:styleId="NagwekZnak1">
    <w:name w:val="Nagłówek Znak1"/>
    <w:locked/>
    <w:rsid w:val="00956548"/>
    <w:rPr>
      <w:rFonts w:ascii="Liberation Serif" w:eastAsia="NSimSun" w:hAnsi="Liberation Serif" w:cs="Arial Unicode MS"/>
      <w:kern w:val="2"/>
      <w:sz w:val="24"/>
      <w:szCs w:val="24"/>
      <w:lang w:eastAsia="zh-CN" w:bidi="hi-IN"/>
    </w:rPr>
  </w:style>
  <w:style w:type="table" w:styleId="Tabela-Siatka">
    <w:name w:val="Table Grid"/>
    <w:basedOn w:val="Standardowy"/>
    <w:uiPriority w:val="39"/>
    <w:rsid w:val="006D6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IRPKTzmpkttiret">
    <w:name w:val="Z_TIR/PKT – zm. pkt tiret"/>
    <w:basedOn w:val="Normalny"/>
    <w:uiPriority w:val="56"/>
    <w:qFormat/>
    <w:rsid w:val="00D14CAA"/>
    <w:pPr>
      <w:spacing w:after="0" w:line="360" w:lineRule="auto"/>
      <w:ind w:left="1893" w:hanging="510"/>
      <w:jc w:val="both"/>
    </w:pPr>
    <w:rPr>
      <w:rFonts w:ascii="Times" w:eastAsia="Times New Roman" w:hAnsi="Times" w:cs="Arial"/>
      <w:bCs/>
      <w:sz w:val="24"/>
      <w:szCs w:val="20"/>
      <w:lang w:eastAsia="pl-PL"/>
    </w:rPr>
  </w:style>
  <w:style w:type="paragraph" w:styleId="Tekstpodstawowywcity">
    <w:name w:val="Body Text Indent"/>
    <w:basedOn w:val="Normalny"/>
    <w:link w:val="TekstpodstawowywcityZnak"/>
    <w:uiPriority w:val="99"/>
    <w:semiHidden/>
    <w:unhideWhenUsed/>
    <w:rsid w:val="00B35D74"/>
    <w:pPr>
      <w:spacing w:after="120"/>
      <w:ind w:left="283"/>
    </w:pPr>
  </w:style>
  <w:style w:type="character" w:customStyle="1" w:styleId="TekstpodstawowywcityZnak">
    <w:name w:val="Tekst podstawowy wcięty Znak"/>
    <w:basedOn w:val="Domylnaczcionkaakapitu"/>
    <w:link w:val="Tekstpodstawowywcity"/>
    <w:uiPriority w:val="99"/>
    <w:semiHidden/>
    <w:rsid w:val="00B35D74"/>
  </w:style>
  <w:style w:type="paragraph" w:styleId="Tekstpodstawowyzwciciem2">
    <w:name w:val="Body Text First Indent 2"/>
    <w:basedOn w:val="Tekstpodstawowywcity"/>
    <w:link w:val="Tekstpodstawowyzwciciem2Znak"/>
    <w:uiPriority w:val="99"/>
    <w:semiHidden/>
    <w:unhideWhenUsed/>
    <w:rsid w:val="00B35D74"/>
    <w:pPr>
      <w:spacing w:after="160"/>
      <w:ind w:left="360" w:firstLine="360"/>
    </w:pPr>
  </w:style>
  <w:style w:type="character" w:customStyle="1" w:styleId="Tekstpodstawowyzwciciem2Znak">
    <w:name w:val="Tekst podstawowy z wcięciem 2 Znak"/>
    <w:basedOn w:val="TekstpodstawowywcityZnak"/>
    <w:link w:val="Tekstpodstawowyzwciciem2"/>
    <w:uiPriority w:val="99"/>
    <w:semiHidden/>
    <w:rsid w:val="00B35D74"/>
  </w:style>
  <w:style w:type="paragraph" w:customStyle="1" w:styleId="Normalny1">
    <w:name w:val="Normalny1"/>
    <w:rsid w:val="004E277D"/>
    <w:pPr>
      <w:spacing w:after="0" w:line="240" w:lineRule="auto"/>
    </w:pPr>
    <w:rPr>
      <w:rFonts w:ascii="Times New Roman" w:eastAsia="Times New Roman" w:hAnsi="Times New Roman" w:cs="Times New Roman"/>
      <w:sz w:val="24"/>
      <w:szCs w:val="24"/>
      <w:lang w:eastAsia="pl-PL"/>
    </w:rPr>
  </w:style>
  <w:style w:type="paragraph" w:styleId="NormalnyWeb">
    <w:name w:val="Normal (Web)"/>
    <w:basedOn w:val="Normalny"/>
    <w:link w:val="NormalnyWebZnak"/>
    <w:unhideWhenUsed/>
    <w:rsid w:val="00BE08E1"/>
    <w:pPr>
      <w:spacing w:before="100" w:beforeAutospacing="1" w:after="119"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0D34AB"/>
    <w:rPr>
      <w:color w:val="954F72" w:themeColor="followedHyperlink"/>
      <w:u w:val="single"/>
    </w:rPr>
  </w:style>
  <w:style w:type="paragraph" w:customStyle="1" w:styleId="text-justify">
    <w:name w:val="text-justify"/>
    <w:basedOn w:val="Normalny"/>
    <w:qFormat/>
    <w:rsid w:val="00EA00B4"/>
    <w:pPr>
      <w:suppressAutoHyphens/>
      <w:spacing w:beforeAutospacing="1" w:after="0" w:afterAutospacing="1" w:line="240" w:lineRule="auto"/>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rsid w:val="00536464"/>
    <w:rPr>
      <w:rFonts w:asciiTheme="majorHAnsi" w:eastAsiaTheme="majorEastAsia" w:hAnsiTheme="majorHAnsi" w:cstheme="majorBidi"/>
      <w:b/>
      <w:bCs/>
      <w:color w:val="4472C4" w:themeColor="accent1"/>
    </w:rPr>
  </w:style>
  <w:style w:type="paragraph" w:customStyle="1" w:styleId="Zawartotabeli0">
    <w:name w:val="Zawarto?? tabeli"/>
    <w:basedOn w:val="Tekstpodstawowy"/>
    <w:rsid w:val="007002C0"/>
    <w:pPr>
      <w:widowControl w:val="0"/>
      <w:suppressLineNumbers/>
      <w:overflowPunct w:val="0"/>
      <w:autoSpaceDE w:val="0"/>
      <w:spacing w:after="120" w:line="240" w:lineRule="auto"/>
      <w:textAlignment w:val="baseline"/>
    </w:pPr>
    <w:rPr>
      <w:rFonts w:ascii="Times New Roman" w:eastAsia="Times New Roman" w:hAnsi="Times New Roman" w:cs="Times New Roman"/>
      <w:kern w:val="0"/>
      <w:szCs w:val="20"/>
      <w:lang w:eastAsia="ar-SA" w:bidi="ar-SA"/>
    </w:rPr>
  </w:style>
  <w:style w:type="character" w:styleId="Nierozpoznanawzmianka">
    <w:name w:val="Unresolved Mention"/>
    <w:basedOn w:val="Domylnaczcionkaakapitu"/>
    <w:uiPriority w:val="99"/>
    <w:semiHidden/>
    <w:unhideWhenUsed/>
    <w:rsid w:val="00E95D58"/>
    <w:rPr>
      <w:color w:val="605E5C"/>
      <w:shd w:val="clear" w:color="auto" w:fill="E1DFDD"/>
    </w:rPr>
  </w:style>
  <w:style w:type="character" w:customStyle="1" w:styleId="Nagwek2Znak">
    <w:name w:val="Nagłówek 2 Znak"/>
    <w:basedOn w:val="Domylnaczcionkaakapitu"/>
    <w:link w:val="Nagwek2"/>
    <w:uiPriority w:val="9"/>
    <w:rsid w:val="004E3D3C"/>
    <w:rPr>
      <w:rFonts w:asciiTheme="majorHAnsi" w:eastAsiaTheme="majorEastAsia" w:hAnsiTheme="majorHAnsi" w:cstheme="majorBidi"/>
      <w:color w:val="2F5496" w:themeColor="accent1" w:themeShade="BF"/>
      <w:sz w:val="26"/>
      <w:szCs w:val="26"/>
    </w:rPr>
  </w:style>
  <w:style w:type="paragraph" w:styleId="Bezodstpw">
    <w:name w:val="No Spacing"/>
    <w:uiPriority w:val="99"/>
    <w:qFormat/>
    <w:rsid w:val="004E3D3C"/>
    <w:pPr>
      <w:suppressAutoHyphens/>
      <w:spacing w:after="0" w:line="240" w:lineRule="auto"/>
    </w:pPr>
    <w:rPr>
      <w:rFonts w:ascii="Calibri" w:eastAsia="Arial" w:hAnsi="Calibri" w:cs="Times New Roman"/>
      <w:lang w:val="en-US" w:bidi="en-US"/>
    </w:rPr>
  </w:style>
  <w:style w:type="character" w:customStyle="1" w:styleId="NormalnyWebZnak">
    <w:name w:val="Normalny (Web) Znak"/>
    <w:link w:val="NormalnyWeb"/>
    <w:locked/>
    <w:rsid w:val="004E3D3C"/>
    <w:rPr>
      <w:rFonts w:ascii="Times New Roman" w:eastAsia="Times New Roman" w:hAnsi="Times New Roman" w:cs="Times New Roman"/>
      <w:sz w:val="24"/>
      <w:szCs w:val="24"/>
      <w:lang w:eastAsia="pl-PL"/>
    </w:rPr>
  </w:style>
  <w:style w:type="numbering" w:customStyle="1" w:styleId="Biecalista1">
    <w:name w:val="Bieżąca lista1"/>
    <w:uiPriority w:val="99"/>
    <w:rsid w:val="005D0FB3"/>
    <w:pPr>
      <w:numPr>
        <w:numId w:val="10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8975">
      <w:bodyDiv w:val="1"/>
      <w:marLeft w:val="0"/>
      <w:marRight w:val="0"/>
      <w:marTop w:val="0"/>
      <w:marBottom w:val="0"/>
      <w:divBdr>
        <w:top w:val="none" w:sz="0" w:space="0" w:color="auto"/>
        <w:left w:val="none" w:sz="0" w:space="0" w:color="auto"/>
        <w:bottom w:val="none" w:sz="0" w:space="0" w:color="auto"/>
        <w:right w:val="none" w:sz="0" w:space="0" w:color="auto"/>
      </w:divBdr>
    </w:div>
    <w:div w:id="56825913">
      <w:bodyDiv w:val="1"/>
      <w:marLeft w:val="0"/>
      <w:marRight w:val="0"/>
      <w:marTop w:val="0"/>
      <w:marBottom w:val="0"/>
      <w:divBdr>
        <w:top w:val="none" w:sz="0" w:space="0" w:color="auto"/>
        <w:left w:val="none" w:sz="0" w:space="0" w:color="auto"/>
        <w:bottom w:val="none" w:sz="0" w:space="0" w:color="auto"/>
        <w:right w:val="none" w:sz="0" w:space="0" w:color="auto"/>
      </w:divBdr>
    </w:div>
    <w:div w:id="161894606">
      <w:bodyDiv w:val="1"/>
      <w:marLeft w:val="0"/>
      <w:marRight w:val="0"/>
      <w:marTop w:val="0"/>
      <w:marBottom w:val="0"/>
      <w:divBdr>
        <w:top w:val="none" w:sz="0" w:space="0" w:color="auto"/>
        <w:left w:val="none" w:sz="0" w:space="0" w:color="auto"/>
        <w:bottom w:val="none" w:sz="0" w:space="0" w:color="auto"/>
        <w:right w:val="none" w:sz="0" w:space="0" w:color="auto"/>
      </w:divBdr>
    </w:div>
    <w:div w:id="177895085">
      <w:bodyDiv w:val="1"/>
      <w:marLeft w:val="0"/>
      <w:marRight w:val="0"/>
      <w:marTop w:val="0"/>
      <w:marBottom w:val="0"/>
      <w:divBdr>
        <w:top w:val="none" w:sz="0" w:space="0" w:color="auto"/>
        <w:left w:val="none" w:sz="0" w:space="0" w:color="auto"/>
        <w:bottom w:val="none" w:sz="0" w:space="0" w:color="auto"/>
        <w:right w:val="none" w:sz="0" w:space="0" w:color="auto"/>
      </w:divBdr>
    </w:div>
    <w:div w:id="210655206">
      <w:bodyDiv w:val="1"/>
      <w:marLeft w:val="0"/>
      <w:marRight w:val="0"/>
      <w:marTop w:val="0"/>
      <w:marBottom w:val="0"/>
      <w:divBdr>
        <w:top w:val="none" w:sz="0" w:space="0" w:color="auto"/>
        <w:left w:val="none" w:sz="0" w:space="0" w:color="auto"/>
        <w:bottom w:val="none" w:sz="0" w:space="0" w:color="auto"/>
        <w:right w:val="none" w:sz="0" w:space="0" w:color="auto"/>
      </w:divBdr>
    </w:div>
    <w:div w:id="357121109">
      <w:bodyDiv w:val="1"/>
      <w:marLeft w:val="0"/>
      <w:marRight w:val="0"/>
      <w:marTop w:val="0"/>
      <w:marBottom w:val="0"/>
      <w:divBdr>
        <w:top w:val="none" w:sz="0" w:space="0" w:color="auto"/>
        <w:left w:val="none" w:sz="0" w:space="0" w:color="auto"/>
        <w:bottom w:val="none" w:sz="0" w:space="0" w:color="auto"/>
        <w:right w:val="none" w:sz="0" w:space="0" w:color="auto"/>
      </w:divBdr>
    </w:div>
    <w:div w:id="357506856">
      <w:bodyDiv w:val="1"/>
      <w:marLeft w:val="0"/>
      <w:marRight w:val="0"/>
      <w:marTop w:val="0"/>
      <w:marBottom w:val="0"/>
      <w:divBdr>
        <w:top w:val="none" w:sz="0" w:space="0" w:color="auto"/>
        <w:left w:val="none" w:sz="0" w:space="0" w:color="auto"/>
        <w:bottom w:val="none" w:sz="0" w:space="0" w:color="auto"/>
        <w:right w:val="none" w:sz="0" w:space="0" w:color="auto"/>
      </w:divBdr>
    </w:div>
    <w:div w:id="403341012">
      <w:bodyDiv w:val="1"/>
      <w:marLeft w:val="0"/>
      <w:marRight w:val="0"/>
      <w:marTop w:val="0"/>
      <w:marBottom w:val="0"/>
      <w:divBdr>
        <w:top w:val="none" w:sz="0" w:space="0" w:color="auto"/>
        <w:left w:val="none" w:sz="0" w:space="0" w:color="auto"/>
        <w:bottom w:val="none" w:sz="0" w:space="0" w:color="auto"/>
        <w:right w:val="none" w:sz="0" w:space="0" w:color="auto"/>
      </w:divBdr>
    </w:div>
    <w:div w:id="440539075">
      <w:bodyDiv w:val="1"/>
      <w:marLeft w:val="0"/>
      <w:marRight w:val="0"/>
      <w:marTop w:val="0"/>
      <w:marBottom w:val="0"/>
      <w:divBdr>
        <w:top w:val="none" w:sz="0" w:space="0" w:color="auto"/>
        <w:left w:val="none" w:sz="0" w:space="0" w:color="auto"/>
        <w:bottom w:val="none" w:sz="0" w:space="0" w:color="auto"/>
        <w:right w:val="none" w:sz="0" w:space="0" w:color="auto"/>
      </w:divBdr>
    </w:div>
    <w:div w:id="541140407">
      <w:bodyDiv w:val="1"/>
      <w:marLeft w:val="0"/>
      <w:marRight w:val="0"/>
      <w:marTop w:val="0"/>
      <w:marBottom w:val="0"/>
      <w:divBdr>
        <w:top w:val="none" w:sz="0" w:space="0" w:color="auto"/>
        <w:left w:val="none" w:sz="0" w:space="0" w:color="auto"/>
        <w:bottom w:val="none" w:sz="0" w:space="0" w:color="auto"/>
        <w:right w:val="none" w:sz="0" w:space="0" w:color="auto"/>
      </w:divBdr>
    </w:div>
    <w:div w:id="552618042">
      <w:bodyDiv w:val="1"/>
      <w:marLeft w:val="0"/>
      <w:marRight w:val="0"/>
      <w:marTop w:val="0"/>
      <w:marBottom w:val="0"/>
      <w:divBdr>
        <w:top w:val="none" w:sz="0" w:space="0" w:color="auto"/>
        <w:left w:val="none" w:sz="0" w:space="0" w:color="auto"/>
        <w:bottom w:val="none" w:sz="0" w:space="0" w:color="auto"/>
        <w:right w:val="none" w:sz="0" w:space="0" w:color="auto"/>
      </w:divBdr>
    </w:div>
    <w:div w:id="656421889">
      <w:bodyDiv w:val="1"/>
      <w:marLeft w:val="0"/>
      <w:marRight w:val="0"/>
      <w:marTop w:val="0"/>
      <w:marBottom w:val="0"/>
      <w:divBdr>
        <w:top w:val="none" w:sz="0" w:space="0" w:color="auto"/>
        <w:left w:val="none" w:sz="0" w:space="0" w:color="auto"/>
        <w:bottom w:val="none" w:sz="0" w:space="0" w:color="auto"/>
        <w:right w:val="none" w:sz="0" w:space="0" w:color="auto"/>
      </w:divBdr>
    </w:div>
    <w:div w:id="726956042">
      <w:bodyDiv w:val="1"/>
      <w:marLeft w:val="0"/>
      <w:marRight w:val="0"/>
      <w:marTop w:val="0"/>
      <w:marBottom w:val="0"/>
      <w:divBdr>
        <w:top w:val="none" w:sz="0" w:space="0" w:color="auto"/>
        <w:left w:val="none" w:sz="0" w:space="0" w:color="auto"/>
        <w:bottom w:val="none" w:sz="0" w:space="0" w:color="auto"/>
        <w:right w:val="none" w:sz="0" w:space="0" w:color="auto"/>
      </w:divBdr>
    </w:div>
    <w:div w:id="772210881">
      <w:bodyDiv w:val="1"/>
      <w:marLeft w:val="0"/>
      <w:marRight w:val="0"/>
      <w:marTop w:val="0"/>
      <w:marBottom w:val="0"/>
      <w:divBdr>
        <w:top w:val="none" w:sz="0" w:space="0" w:color="auto"/>
        <w:left w:val="none" w:sz="0" w:space="0" w:color="auto"/>
        <w:bottom w:val="none" w:sz="0" w:space="0" w:color="auto"/>
        <w:right w:val="none" w:sz="0" w:space="0" w:color="auto"/>
      </w:divBdr>
    </w:div>
    <w:div w:id="863832495">
      <w:bodyDiv w:val="1"/>
      <w:marLeft w:val="0"/>
      <w:marRight w:val="0"/>
      <w:marTop w:val="0"/>
      <w:marBottom w:val="0"/>
      <w:divBdr>
        <w:top w:val="none" w:sz="0" w:space="0" w:color="auto"/>
        <w:left w:val="none" w:sz="0" w:space="0" w:color="auto"/>
        <w:bottom w:val="none" w:sz="0" w:space="0" w:color="auto"/>
        <w:right w:val="none" w:sz="0" w:space="0" w:color="auto"/>
      </w:divBdr>
      <w:divsChild>
        <w:div w:id="210727665">
          <w:marLeft w:val="0"/>
          <w:marRight w:val="0"/>
          <w:marTop w:val="0"/>
          <w:marBottom w:val="0"/>
          <w:divBdr>
            <w:top w:val="none" w:sz="0" w:space="0" w:color="auto"/>
            <w:left w:val="none" w:sz="0" w:space="0" w:color="auto"/>
            <w:bottom w:val="none" w:sz="0" w:space="0" w:color="auto"/>
            <w:right w:val="none" w:sz="0" w:space="0" w:color="auto"/>
          </w:divBdr>
          <w:divsChild>
            <w:div w:id="1358123104">
              <w:marLeft w:val="0"/>
              <w:marRight w:val="0"/>
              <w:marTop w:val="0"/>
              <w:marBottom w:val="0"/>
              <w:divBdr>
                <w:top w:val="none" w:sz="0" w:space="0" w:color="auto"/>
                <w:left w:val="none" w:sz="0" w:space="0" w:color="auto"/>
                <w:bottom w:val="none" w:sz="0" w:space="0" w:color="auto"/>
                <w:right w:val="none" w:sz="0" w:space="0" w:color="auto"/>
              </w:divBdr>
              <w:divsChild>
                <w:div w:id="768816480">
                  <w:marLeft w:val="0"/>
                  <w:marRight w:val="0"/>
                  <w:marTop w:val="0"/>
                  <w:marBottom w:val="0"/>
                  <w:divBdr>
                    <w:top w:val="none" w:sz="0" w:space="0" w:color="auto"/>
                    <w:left w:val="none" w:sz="0" w:space="0" w:color="auto"/>
                    <w:bottom w:val="none" w:sz="0" w:space="0" w:color="auto"/>
                    <w:right w:val="none" w:sz="0" w:space="0" w:color="auto"/>
                  </w:divBdr>
                </w:div>
                <w:div w:id="1859849069">
                  <w:marLeft w:val="0"/>
                  <w:marRight w:val="0"/>
                  <w:marTop w:val="0"/>
                  <w:marBottom w:val="0"/>
                  <w:divBdr>
                    <w:top w:val="none" w:sz="0" w:space="0" w:color="auto"/>
                    <w:left w:val="none" w:sz="0" w:space="0" w:color="auto"/>
                    <w:bottom w:val="none" w:sz="0" w:space="0" w:color="auto"/>
                    <w:right w:val="none" w:sz="0" w:space="0" w:color="auto"/>
                  </w:divBdr>
                  <w:divsChild>
                    <w:div w:id="1809131135">
                      <w:marLeft w:val="0"/>
                      <w:marRight w:val="0"/>
                      <w:marTop w:val="0"/>
                      <w:marBottom w:val="0"/>
                      <w:divBdr>
                        <w:top w:val="none" w:sz="0" w:space="0" w:color="auto"/>
                        <w:left w:val="none" w:sz="0" w:space="0" w:color="auto"/>
                        <w:bottom w:val="none" w:sz="0" w:space="0" w:color="auto"/>
                        <w:right w:val="none" w:sz="0" w:space="0" w:color="auto"/>
                      </w:divBdr>
                      <w:divsChild>
                        <w:div w:id="125215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32570">
                  <w:marLeft w:val="0"/>
                  <w:marRight w:val="0"/>
                  <w:marTop w:val="0"/>
                  <w:marBottom w:val="0"/>
                  <w:divBdr>
                    <w:top w:val="none" w:sz="0" w:space="0" w:color="auto"/>
                    <w:left w:val="none" w:sz="0" w:space="0" w:color="auto"/>
                    <w:bottom w:val="none" w:sz="0" w:space="0" w:color="auto"/>
                    <w:right w:val="none" w:sz="0" w:space="0" w:color="auto"/>
                  </w:divBdr>
                  <w:divsChild>
                    <w:div w:id="1027489236">
                      <w:marLeft w:val="0"/>
                      <w:marRight w:val="0"/>
                      <w:marTop w:val="0"/>
                      <w:marBottom w:val="0"/>
                      <w:divBdr>
                        <w:top w:val="none" w:sz="0" w:space="0" w:color="auto"/>
                        <w:left w:val="none" w:sz="0" w:space="0" w:color="auto"/>
                        <w:bottom w:val="none" w:sz="0" w:space="0" w:color="auto"/>
                        <w:right w:val="none" w:sz="0" w:space="0" w:color="auto"/>
                      </w:divBdr>
                      <w:divsChild>
                        <w:div w:id="183818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662754">
                  <w:marLeft w:val="0"/>
                  <w:marRight w:val="0"/>
                  <w:marTop w:val="0"/>
                  <w:marBottom w:val="0"/>
                  <w:divBdr>
                    <w:top w:val="none" w:sz="0" w:space="0" w:color="auto"/>
                    <w:left w:val="none" w:sz="0" w:space="0" w:color="auto"/>
                    <w:bottom w:val="none" w:sz="0" w:space="0" w:color="auto"/>
                    <w:right w:val="none" w:sz="0" w:space="0" w:color="auto"/>
                  </w:divBdr>
                  <w:divsChild>
                    <w:div w:id="1523130903">
                      <w:marLeft w:val="0"/>
                      <w:marRight w:val="0"/>
                      <w:marTop w:val="0"/>
                      <w:marBottom w:val="0"/>
                      <w:divBdr>
                        <w:top w:val="none" w:sz="0" w:space="0" w:color="auto"/>
                        <w:left w:val="none" w:sz="0" w:space="0" w:color="auto"/>
                        <w:bottom w:val="none" w:sz="0" w:space="0" w:color="auto"/>
                        <w:right w:val="none" w:sz="0" w:space="0" w:color="auto"/>
                      </w:divBdr>
                      <w:divsChild>
                        <w:div w:id="35435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430871">
                  <w:marLeft w:val="0"/>
                  <w:marRight w:val="0"/>
                  <w:marTop w:val="0"/>
                  <w:marBottom w:val="0"/>
                  <w:divBdr>
                    <w:top w:val="none" w:sz="0" w:space="0" w:color="auto"/>
                    <w:left w:val="none" w:sz="0" w:space="0" w:color="auto"/>
                    <w:bottom w:val="none" w:sz="0" w:space="0" w:color="auto"/>
                    <w:right w:val="none" w:sz="0" w:space="0" w:color="auto"/>
                  </w:divBdr>
                  <w:divsChild>
                    <w:div w:id="2131850546">
                      <w:marLeft w:val="0"/>
                      <w:marRight w:val="0"/>
                      <w:marTop w:val="0"/>
                      <w:marBottom w:val="0"/>
                      <w:divBdr>
                        <w:top w:val="none" w:sz="0" w:space="0" w:color="auto"/>
                        <w:left w:val="none" w:sz="0" w:space="0" w:color="auto"/>
                        <w:bottom w:val="none" w:sz="0" w:space="0" w:color="auto"/>
                        <w:right w:val="none" w:sz="0" w:space="0" w:color="auto"/>
                      </w:divBdr>
                      <w:divsChild>
                        <w:div w:id="93474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623450">
                  <w:marLeft w:val="0"/>
                  <w:marRight w:val="0"/>
                  <w:marTop w:val="0"/>
                  <w:marBottom w:val="0"/>
                  <w:divBdr>
                    <w:top w:val="none" w:sz="0" w:space="0" w:color="auto"/>
                    <w:left w:val="none" w:sz="0" w:space="0" w:color="auto"/>
                    <w:bottom w:val="none" w:sz="0" w:space="0" w:color="auto"/>
                    <w:right w:val="none" w:sz="0" w:space="0" w:color="auto"/>
                  </w:divBdr>
                  <w:divsChild>
                    <w:div w:id="1168668982">
                      <w:marLeft w:val="0"/>
                      <w:marRight w:val="0"/>
                      <w:marTop w:val="0"/>
                      <w:marBottom w:val="0"/>
                      <w:divBdr>
                        <w:top w:val="none" w:sz="0" w:space="0" w:color="auto"/>
                        <w:left w:val="none" w:sz="0" w:space="0" w:color="auto"/>
                        <w:bottom w:val="none" w:sz="0" w:space="0" w:color="auto"/>
                        <w:right w:val="none" w:sz="0" w:space="0" w:color="auto"/>
                      </w:divBdr>
                      <w:divsChild>
                        <w:div w:id="82366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331907">
              <w:marLeft w:val="0"/>
              <w:marRight w:val="0"/>
              <w:marTop w:val="0"/>
              <w:marBottom w:val="0"/>
              <w:divBdr>
                <w:top w:val="none" w:sz="0" w:space="0" w:color="auto"/>
                <w:left w:val="none" w:sz="0" w:space="0" w:color="auto"/>
                <w:bottom w:val="none" w:sz="0" w:space="0" w:color="auto"/>
                <w:right w:val="none" w:sz="0" w:space="0" w:color="auto"/>
              </w:divBdr>
              <w:divsChild>
                <w:div w:id="289677747">
                  <w:marLeft w:val="0"/>
                  <w:marRight w:val="0"/>
                  <w:marTop w:val="0"/>
                  <w:marBottom w:val="0"/>
                  <w:divBdr>
                    <w:top w:val="none" w:sz="0" w:space="0" w:color="auto"/>
                    <w:left w:val="none" w:sz="0" w:space="0" w:color="auto"/>
                    <w:bottom w:val="none" w:sz="0" w:space="0" w:color="auto"/>
                    <w:right w:val="none" w:sz="0" w:space="0" w:color="auto"/>
                  </w:divBdr>
                </w:div>
                <w:div w:id="13270294">
                  <w:marLeft w:val="0"/>
                  <w:marRight w:val="0"/>
                  <w:marTop w:val="0"/>
                  <w:marBottom w:val="0"/>
                  <w:divBdr>
                    <w:top w:val="none" w:sz="0" w:space="0" w:color="auto"/>
                    <w:left w:val="none" w:sz="0" w:space="0" w:color="auto"/>
                    <w:bottom w:val="none" w:sz="0" w:space="0" w:color="auto"/>
                    <w:right w:val="none" w:sz="0" w:space="0" w:color="auto"/>
                  </w:divBdr>
                  <w:divsChild>
                    <w:div w:id="2069064705">
                      <w:marLeft w:val="0"/>
                      <w:marRight w:val="0"/>
                      <w:marTop w:val="0"/>
                      <w:marBottom w:val="0"/>
                      <w:divBdr>
                        <w:top w:val="none" w:sz="0" w:space="0" w:color="auto"/>
                        <w:left w:val="none" w:sz="0" w:space="0" w:color="auto"/>
                        <w:bottom w:val="none" w:sz="0" w:space="0" w:color="auto"/>
                        <w:right w:val="none" w:sz="0" w:space="0" w:color="auto"/>
                      </w:divBdr>
                      <w:divsChild>
                        <w:div w:id="142299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95152">
                  <w:marLeft w:val="0"/>
                  <w:marRight w:val="0"/>
                  <w:marTop w:val="0"/>
                  <w:marBottom w:val="0"/>
                  <w:divBdr>
                    <w:top w:val="none" w:sz="0" w:space="0" w:color="auto"/>
                    <w:left w:val="none" w:sz="0" w:space="0" w:color="auto"/>
                    <w:bottom w:val="none" w:sz="0" w:space="0" w:color="auto"/>
                    <w:right w:val="none" w:sz="0" w:space="0" w:color="auto"/>
                  </w:divBdr>
                  <w:divsChild>
                    <w:div w:id="574359975">
                      <w:marLeft w:val="0"/>
                      <w:marRight w:val="0"/>
                      <w:marTop w:val="0"/>
                      <w:marBottom w:val="0"/>
                      <w:divBdr>
                        <w:top w:val="none" w:sz="0" w:space="0" w:color="auto"/>
                        <w:left w:val="none" w:sz="0" w:space="0" w:color="auto"/>
                        <w:bottom w:val="none" w:sz="0" w:space="0" w:color="auto"/>
                        <w:right w:val="none" w:sz="0" w:space="0" w:color="auto"/>
                      </w:divBdr>
                      <w:divsChild>
                        <w:div w:id="170586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9654">
                  <w:marLeft w:val="0"/>
                  <w:marRight w:val="0"/>
                  <w:marTop w:val="0"/>
                  <w:marBottom w:val="0"/>
                  <w:divBdr>
                    <w:top w:val="none" w:sz="0" w:space="0" w:color="auto"/>
                    <w:left w:val="none" w:sz="0" w:space="0" w:color="auto"/>
                    <w:bottom w:val="none" w:sz="0" w:space="0" w:color="auto"/>
                    <w:right w:val="none" w:sz="0" w:space="0" w:color="auto"/>
                  </w:divBdr>
                  <w:divsChild>
                    <w:div w:id="1359627249">
                      <w:marLeft w:val="0"/>
                      <w:marRight w:val="0"/>
                      <w:marTop w:val="0"/>
                      <w:marBottom w:val="0"/>
                      <w:divBdr>
                        <w:top w:val="none" w:sz="0" w:space="0" w:color="auto"/>
                        <w:left w:val="none" w:sz="0" w:space="0" w:color="auto"/>
                        <w:bottom w:val="none" w:sz="0" w:space="0" w:color="auto"/>
                        <w:right w:val="none" w:sz="0" w:space="0" w:color="auto"/>
                      </w:divBdr>
                      <w:divsChild>
                        <w:div w:id="49376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46842">
              <w:marLeft w:val="0"/>
              <w:marRight w:val="0"/>
              <w:marTop w:val="0"/>
              <w:marBottom w:val="0"/>
              <w:divBdr>
                <w:top w:val="none" w:sz="0" w:space="0" w:color="auto"/>
                <w:left w:val="none" w:sz="0" w:space="0" w:color="auto"/>
                <w:bottom w:val="none" w:sz="0" w:space="0" w:color="auto"/>
                <w:right w:val="none" w:sz="0" w:space="0" w:color="auto"/>
              </w:divBdr>
              <w:divsChild>
                <w:div w:id="1482187596">
                  <w:marLeft w:val="0"/>
                  <w:marRight w:val="0"/>
                  <w:marTop w:val="0"/>
                  <w:marBottom w:val="0"/>
                  <w:divBdr>
                    <w:top w:val="none" w:sz="0" w:space="0" w:color="auto"/>
                    <w:left w:val="none" w:sz="0" w:space="0" w:color="auto"/>
                    <w:bottom w:val="none" w:sz="0" w:space="0" w:color="auto"/>
                    <w:right w:val="none" w:sz="0" w:space="0" w:color="auto"/>
                  </w:divBdr>
                </w:div>
              </w:divsChild>
            </w:div>
            <w:div w:id="2134977084">
              <w:marLeft w:val="0"/>
              <w:marRight w:val="0"/>
              <w:marTop w:val="0"/>
              <w:marBottom w:val="0"/>
              <w:divBdr>
                <w:top w:val="none" w:sz="0" w:space="0" w:color="auto"/>
                <w:left w:val="none" w:sz="0" w:space="0" w:color="auto"/>
                <w:bottom w:val="none" w:sz="0" w:space="0" w:color="auto"/>
                <w:right w:val="none" w:sz="0" w:space="0" w:color="auto"/>
              </w:divBdr>
              <w:divsChild>
                <w:div w:id="122620265">
                  <w:marLeft w:val="0"/>
                  <w:marRight w:val="0"/>
                  <w:marTop w:val="0"/>
                  <w:marBottom w:val="0"/>
                  <w:divBdr>
                    <w:top w:val="none" w:sz="0" w:space="0" w:color="auto"/>
                    <w:left w:val="none" w:sz="0" w:space="0" w:color="auto"/>
                    <w:bottom w:val="none" w:sz="0" w:space="0" w:color="auto"/>
                    <w:right w:val="none" w:sz="0" w:space="0" w:color="auto"/>
                  </w:divBdr>
                </w:div>
              </w:divsChild>
            </w:div>
            <w:div w:id="2113084148">
              <w:marLeft w:val="0"/>
              <w:marRight w:val="0"/>
              <w:marTop w:val="0"/>
              <w:marBottom w:val="0"/>
              <w:divBdr>
                <w:top w:val="none" w:sz="0" w:space="0" w:color="auto"/>
                <w:left w:val="none" w:sz="0" w:space="0" w:color="auto"/>
                <w:bottom w:val="none" w:sz="0" w:space="0" w:color="auto"/>
                <w:right w:val="none" w:sz="0" w:space="0" w:color="auto"/>
              </w:divBdr>
              <w:divsChild>
                <w:div w:id="171195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85125">
          <w:marLeft w:val="0"/>
          <w:marRight w:val="0"/>
          <w:marTop w:val="0"/>
          <w:marBottom w:val="0"/>
          <w:divBdr>
            <w:top w:val="none" w:sz="0" w:space="0" w:color="auto"/>
            <w:left w:val="none" w:sz="0" w:space="0" w:color="auto"/>
            <w:bottom w:val="none" w:sz="0" w:space="0" w:color="auto"/>
            <w:right w:val="none" w:sz="0" w:space="0" w:color="auto"/>
          </w:divBdr>
          <w:divsChild>
            <w:div w:id="870799416">
              <w:marLeft w:val="0"/>
              <w:marRight w:val="0"/>
              <w:marTop w:val="0"/>
              <w:marBottom w:val="0"/>
              <w:divBdr>
                <w:top w:val="none" w:sz="0" w:space="0" w:color="auto"/>
                <w:left w:val="none" w:sz="0" w:space="0" w:color="auto"/>
                <w:bottom w:val="none" w:sz="0" w:space="0" w:color="auto"/>
                <w:right w:val="none" w:sz="0" w:space="0" w:color="auto"/>
              </w:divBdr>
            </w:div>
            <w:div w:id="1044670338">
              <w:marLeft w:val="0"/>
              <w:marRight w:val="0"/>
              <w:marTop w:val="0"/>
              <w:marBottom w:val="0"/>
              <w:divBdr>
                <w:top w:val="none" w:sz="0" w:space="0" w:color="auto"/>
                <w:left w:val="none" w:sz="0" w:space="0" w:color="auto"/>
                <w:bottom w:val="none" w:sz="0" w:space="0" w:color="auto"/>
                <w:right w:val="none" w:sz="0" w:space="0" w:color="auto"/>
              </w:divBdr>
              <w:divsChild>
                <w:div w:id="2060274468">
                  <w:marLeft w:val="0"/>
                  <w:marRight w:val="0"/>
                  <w:marTop w:val="0"/>
                  <w:marBottom w:val="0"/>
                  <w:divBdr>
                    <w:top w:val="none" w:sz="0" w:space="0" w:color="auto"/>
                    <w:left w:val="none" w:sz="0" w:space="0" w:color="auto"/>
                    <w:bottom w:val="none" w:sz="0" w:space="0" w:color="auto"/>
                    <w:right w:val="none" w:sz="0" w:space="0" w:color="auto"/>
                  </w:divBdr>
                </w:div>
              </w:divsChild>
            </w:div>
            <w:div w:id="2115519671">
              <w:marLeft w:val="0"/>
              <w:marRight w:val="0"/>
              <w:marTop w:val="0"/>
              <w:marBottom w:val="0"/>
              <w:divBdr>
                <w:top w:val="none" w:sz="0" w:space="0" w:color="auto"/>
                <w:left w:val="none" w:sz="0" w:space="0" w:color="auto"/>
                <w:bottom w:val="none" w:sz="0" w:space="0" w:color="auto"/>
                <w:right w:val="none" w:sz="0" w:space="0" w:color="auto"/>
              </w:divBdr>
              <w:divsChild>
                <w:div w:id="2058890880">
                  <w:marLeft w:val="0"/>
                  <w:marRight w:val="0"/>
                  <w:marTop w:val="0"/>
                  <w:marBottom w:val="0"/>
                  <w:divBdr>
                    <w:top w:val="none" w:sz="0" w:space="0" w:color="auto"/>
                    <w:left w:val="none" w:sz="0" w:space="0" w:color="auto"/>
                    <w:bottom w:val="none" w:sz="0" w:space="0" w:color="auto"/>
                    <w:right w:val="none" w:sz="0" w:space="0" w:color="auto"/>
                  </w:divBdr>
                </w:div>
              </w:divsChild>
            </w:div>
            <w:div w:id="1602255761">
              <w:marLeft w:val="0"/>
              <w:marRight w:val="0"/>
              <w:marTop w:val="0"/>
              <w:marBottom w:val="0"/>
              <w:divBdr>
                <w:top w:val="none" w:sz="0" w:space="0" w:color="auto"/>
                <w:left w:val="none" w:sz="0" w:space="0" w:color="auto"/>
                <w:bottom w:val="none" w:sz="0" w:space="0" w:color="auto"/>
                <w:right w:val="none" w:sz="0" w:space="0" w:color="auto"/>
              </w:divBdr>
              <w:divsChild>
                <w:div w:id="102270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514809">
          <w:marLeft w:val="0"/>
          <w:marRight w:val="0"/>
          <w:marTop w:val="0"/>
          <w:marBottom w:val="0"/>
          <w:divBdr>
            <w:top w:val="none" w:sz="0" w:space="0" w:color="auto"/>
            <w:left w:val="none" w:sz="0" w:space="0" w:color="auto"/>
            <w:bottom w:val="none" w:sz="0" w:space="0" w:color="auto"/>
            <w:right w:val="none" w:sz="0" w:space="0" w:color="auto"/>
          </w:divBdr>
          <w:divsChild>
            <w:div w:id="840242568">
              <w:marLeft w:val="0"/>
              <w:marRight w:val="0"/>
              <w:marTop w:val="0"/>
              <w:marBottom w:val="0"/>
              <w:divBdr>
                <w:top w:val="none" w:sz="0" w:space="0" w:color="auto"/>
                <w:left w:val="none" w:sz="0" w:space="0" w:color="auto"/>
                <w:bottom w:val="none" w:sz="0" w:space="0" w:color="auto"/>
                <w:right w:val="none" w:sz="0" w:space="0" w:color="auto"/>
              </w:divBdr>
            </w:div>
            <w:div w:id="991561280">
              <w:marLeft w:val="0"/>
              <w:marRight w:val="0"/>
              <w:marTop w:val="0"/>
              <w:marBottom w:val="0"/>
              <w:divBdr>
                <w:top w:val="none" w:sz="0" w:space="0" w:color="auto"/>
                <w:left w:val="none" w:sz="0" w:space="0" w:color="auto"/>
                <w:bottom w:val="none" w:sz="0" w:space="0" w:color="auto"/>
                <w:right w:val="none" w:sz="0" w:space="0" w:color="auto"/>
              </w:divBdr>
              <w:divsChild>
                <w:div w:id="138307189">
                  <w:marLeft w:val="0"/>
                  <w:marRight w:val="0"/>
                  <w:marTop w:val="0"/>
                  <w:marBottom w:val="0"/>
                  <w:divBdr>
                    <w:top w:val="none" w:sz="0" w:space="0" w:color="auto"/>
                    <w:left w:val="none" w:sz="0" w:space="0" w:color="auto"/>
                    <w:bottom w:val="none" w:sz="0" w:space="0" w:color="auto"/>
                    <w:right w:val="none" w:sz="0" w:space="0" w:color="auto"/>
                  </w:divBdr>
                </w:div>
              </w:divsChild>
            </w:div>
            <w:div w:id="457725916">
              <w:marLeft w:val="0"/>
              <w:marRight w:val="0"/>
              <w:marTop w:val="0"/>
              <w:marBottom w:val="0"/>
              <w:divBdr>
                <w:top w:val="none" w:sz="0" w:space="0" w:color="auto"/>
                <w:left w:val="none" w:sz="0" w:space="0" w:color="auto"/>
                <w:bottom w:val="none" w:sz="0" w:space="0" w:color="auto"/>
                <w:right w:val="none" w:sz="0" w:space="0" w:color="auto"/>
              </w:divBdr>
              <w:divsChild>
                <w:div w:id="1539396928">
                  <w:marLeft w:val="0"/>
                  <w:marRight w:val="0"/>
                  <w:marTop w:val="0"/>
                  <w:marBottom w:val="0"/>
                  <w:divBdr>
                    <w:top w:val="none" w:sz="0" w:space="0" w:color="auto"/>
                    <w:left w:val="none" w:sz="0" w:space="0" w:color="auto"/>
                    <w:bottom w:val="none" w:sz="0" w:space="0" w:color="auto"/>
                    <w:right w:val="none" w:sz="0" w:space="0" w:color="auto"/>
                  </w:divBdr>
                </w:div>
              </w:divsChild>
            </w:div>
            <w:div w:id="1461531614">
              <w:marLeft w:val="0"/>
              <w:marRight w:val="0"/>
              <w:marTop w:val="0"/>
              <w:marBottom w:val="0"/>
              <w:divBdr>
                <w:top w:val="none" w:sz="0" w:space="0" w:color="auto"/>
                <w:left w:val="none" w:sz="0" w:space="0" w:color="auto"/>
                <w:bottom w:val="none" w:sz="0" w:space="0" w:color="auto"/>
                <w:right w:val="none" w:sz="0" w:space="0" w:color="auto"/>
              </w:divBdr>
              <w:divsChild>
                <w:div w:id="723258408">
                  <w:marLeft w:val="0"/>
                  <w:marRight w:val="0"/>
                  <w:marTop w:val="0"/>
                  <w:marBottom w:val="0"/>
                  <w:divBdr>
                    <w:top w:val="none" w:sz="0" w:space="0" w:color="auto"/>
                    <w:left w:val="none" w:sz="0" w:space="0" w:color="auto"/>
                    <w:bottom w:val="none" w:sz="0" w:space="0" w:color="auto"/>
                    <w:right w:val="none" w:sz="0" w:space="0" w:color="auto"/>
                  </w:divBdr>
                </w:div>
              </w:divsChild>
            </w:div>
            <w:div w:id="1760448785">
              <w:marLeft w:val="0"/>
              <w:marRight w:val="0"/>
              <w:marTop w:val="0"/>
              <w:marBottom w:val="0"/>
              <w:divBdr>
                <w:top w:val="none" w:sz="0" w:space="0" w:color="auto"/>
                <w:left w:val="none" w:sz="0" w:space="0" w:color="auto"/>
                <w:bottom w:val="none" w:sz="0" w:space="0" w:color="auto"/>
                <w:right w:val="none" w:sz="0" w:space="0" w:color="auto"/>
              </w:divBdr>
              <w:divsChild>
                <w:div w:id="1931497567">
                  <w:marLeft w:val="0"/>
                  <w:marRight w:val="0"/>
                  <w:marTop w:val="0"/>
                  <w:marBottom w:val="0"/>
                  <w:divBdr>
                    <w:top w:val="none" w:sz="0" w:space="0" w:color="auto"/>
                    <w:left w:val="none" w:sz="0" w:space="0" w:color="auto"/>
                    <w:bottom w:val="none" w:sz="0" w:space="0" w:color="auto"/>
                    <w:right w:val="none" w:sz="0" w:space="0" w:color="auto"/>
                  </w:divBdr>
                </w:div>
              </w:divsChild>
            </w:div>
            <w:div w:id="1862083551">
              <w:marLeft w:val="0"/>
              <w:marRight w:val="0"/>
              <w:marTop w:val="0"/>
              <w:marBottom w:val="0"/>
              <w:divBdr>
                <w:top w:val="none" w:sz="0" w:space="0" w:color="auto"/>
                <w:left w:val="none" w:sz="0" w:space="0" w:color="auto"/>
                <w:bottom w:val="none" w:sz="0" w:space="0" w:color="auto"/>
                <w:right w:val="none" w:sz="0" w:space="0" w:color="auto"/>
              </w:divBdr>
              <w:divsChild>
                <w:div w:id="645090636">
                  <w:marLeft w:val="0"/>
                  <w:marRight w:val="0"/>
                  <w:marTop w:val="0"/>
                  <w:marBottom w:val="0"/>
                  <w:divBdr>
                    <w:top w:val="none" w:sz="0" w:space="0" w:color="auto"/>
                    <w:left w:val="none" w:sz="0" w:space="0" w:color="auto"/>
                    <w:bottom w:val="none" w:sz="0" w:space="0" w:color="auto"/>
                    <w:right w:val="none" w:sz="0" w:space="0" w:color="auto"/>
                  </w:divBdr>
                </w:div>
              </w:divsChild>
            </w:div>
            <w:div w:id="1644504066">
              <w:marLeft w:val="0"/>
              <w:marRight w:val="0"/>
              <w:marTop w:val="0"/>
              <w:marBottom w:val="0"/>
              <w:divBdr>
                <w:top w:val="none" w:sz="0" w:space="0" w:color="auto"/>
                <w:left w:val="none" w:sz="0" w:space="0" w:color="auto"/>
                <w:bottom w:val="none" w:sz="0" w:space="0" w:color="auto"/>
                <w:right w:val="none" w:sz="0" w:space="0" w:color="auto"/>
              </w:divBdr>
              <w:divsChild>
                <w:div w:id="1012731224">
                  <w:marLeft w:val="0"/>
                  <w:marRight w:val="0"/>
                  <w:marTop w:val="0"/>
                  <w:marBottom w:val="0"/>
                  <w:divBdr>
                    <w:top w:val="none" w:sz="0" w:space="0" w:color="auto"/>
                    <w:left w:val="none" w:sz="0" w:space="0" w:color="auto"/>
                    <w:bottom w:val="none" w:sz="0" w:space="0" w:color="auto"/>
                    <w:right w:val="none" w:sz="0" w:space="0" w:color="auto"/>
                  </w:divBdr>
                </w:div>
              </w:divsChild>
            </w:div>
            <w:div w:id="312679277">
              <w:marLeft w:val="0"/>
              <w:marRight w:val="0"/>
              <w:marTop w:val="0"/>
              <w:marBottom w:val="0"/>
              <w:divBdr>
                <w:top w:val="none" w:sz="0" w:space="0" w:color="auto"/>
                <w:left w:val="none" w:sz="0" w:space="0" w:color="auto"/>
                <w:bottom w:val="none" w:sz="0" w:space="0" w:color="auto"/>
                <w:right w:val="none" w:sz="0" w:space="0" w:color="auto"/>
              </w:divBdr>
              <w:divsChild>
                <w:div w:id="1629504834">
                  <w:marLeft w:val="0"/>
                  <w:marRight w:val="0"/>
                  <w:marTop w:val="0"/>
                  <w:marBottom w:val="0"/>
                  <w:divBdr>
                    <w:top w:val="none" w:sz="0" w:space="0" w:color="auto"/>
                    <w:left w:val="none" w:sz="0" w:space="0" w:color="auto"/>
                    <w:bottom w:val="none" w:sz="0" w:space="0" w:color="auto"/>
                    <w:right w:val="none" w:sz="0" w:space="0" w:color="auto"/>
                  </w:divBdr>
                </w:div>
              </w:divsChild>
            </w:div>
            <w:div w:id="88351650">
              <w:marLeft w:val="0"/>
              <w:marRight w:val="0"/>
              <w:marTop w:val="0"/>
              <w:marBottom w:val="0"/>
              <w:divBdr>
                <w:top w:val="none" w:sz="0" w:space="0" w:color="auto"/>
                <w:left w:val="none" w:sz="0" w:space="0" w:color="auto"/>
                <w:bottom w:val="none" w:sz="0" w:space="0" w:color="auto"/>
                <w:right w:val="none" w:sz="0" w:space="0" w:color="auto"/>
              </w:divBdr>
              <w:divsChild>
                <w:div w:id="736977226">
                  <w:marLeft w:val="0"/>
                  <w:marRight w:val="0"/>
                  <w:marTop w:val="0"/>
                  <w:marBottom w:val="0"/>
                  <w:divBdr>
                    <w:top w:val="none" w:sz="0" w:space="0" w:color="auto"/>
                    <w:left w:val="none" w:sz="0" w:space="0" w:color="auto"/>
                    <w:bottom w:val="none" w:sz="0" w:space="0" w:color="auto"/>
                    <w:right w:val="none" w:sz="0" w:space="0" w:color="auto"/>
                  </w:divBdr>
                </w:div>
              </w:divsChild>
            </w:div>
            <w:div w:id="1745254065">
              <w:marLeft w:val="0"/>
              <w:marRight w:val="0"/>
              <w:marTop w:val="0"/>
              <w:marBottom w:val="0"/>
              <w:divBdr>
                <w:top w:val="none" w:sz="0" w:space="0" w:color="auto"/>
                <w:left w:val="none" w:sz="0" w:space="0" w:color="auto"/>
                <w:bottom w:val="none" w:sz="0" w:space="0" w:color="auto"/>
                <w:right w:val="none" w:sz="0" w:space="0" w:color="auto"/>
              </w:divBdr>
              <w:divsChild>
                <w:div w:id="120611653">
                  <w:marLeft w:val="0"/>
                  <w:marRight w:val="0"/>
                  <w:marTop w:val="0"/>
                  <w:marBottom w:val="0"/>
                  <w:divBdr>
                    <w:top w:val="none" w:sz="0" w:space="0" w:color="auto"/>
                    <w:left w:val="none" w:sz="0" w:space="0" w:color="auto"/>
                    <w:bottom w:val="none" w:sz="0" w:space="0" w:color="auto"/>
                    <w:right w:val="none" w:sz="0" w:space="0" w:color="auto"/>
                  </w:divBdr>
                </w:div>
              </w:divsChild>
            </w:div>
            <w:div w:id="2108112645">
              <w:marLeft w:val="0"/>
              <w:marRight w:val="0"/>
              <w:marTop w:val="0"/>
              <w:marBottom w:val="0"/>
              <w:divBdr>
                <w:top w:val="none" w:sz="0" w:space="0" w:color="auto"/>
                <w:left w:val="none" w:sz="0" w:space="0" w:color="auto"/>
                <w:bottom w:val="none" w:sz="0" w:space="0" w:color="auto"/>
                <w:right w:val="none" w:sz="0" w:space="0" w:color="auto"/>
              </w:divBdr>
              <w:divsChild>
                <w:div w:id="5107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719740">
      <w:bodyDiv w:val="1"/>
      <w:marLeft w:val="0"/>
      <w:marRight w:val="0"/>
      <w:marTop w:val="0"/>
      <w:marBottom w:val="0"/>
      <w:divBdr>
        <w:top w:val="none" w:sz="0" w:space="0" w:color="auto"/>
        <w:left w:val="none" w:sz="0" w:space="0" w:color="auto"/>
        <w:bottom w:val="none" w:sz="0" w:space="0" w:color="auto"/>
        <w:right w:val="none" w:sz="0" w:space="0" w:color="auto"/>
      </w:divBdr>
    </w:div>
    <w:div w:id="934556235">
      <w:bodyDiv w:val="1"/>
      <w:marLeft w:val="0"/>
      <w:marRight w:val="0"/>
      <w:marTop w:val="0"/>
      <w:marBottom w:val="0"/>
      <w:divBdr>
        <w:top w:val="none" w:sz="0" w:space="0" w:color="auto"/>
        <w:left w:val="none" w:sz="0" w:space="0" w:color="auto"/>
        <w:bottom w:val="none" w:sz="0" w:space="0" w:color="auto"/>
        <w:right w:val="none" w:sz="0" w:space="0" w:color="auto"/>
      </w:divBdr>
    </w:div>
    <w:div w:id="938560564">
      <w:bodyDiv w:val="1"/>
      <w:marLeft w:val="0"/>
      <w:marRight w:val="0"/>
      <w:marTop w:val="0"/>
      <w:marBottom w:val="0"/>
      <w:divBdr>
        <w:top w:val="none" w:sz="0" w:space="0" w:color="auto"/>
        <w:left w:val="none" w:sz="0" w:space="0" w:color="auto"/>
        <w:bottom w:val="none" w:sz="0" w:space="0" w:color="auto"/>
        <w:right w:val="none" w:sz="0" w:space="0" w:color="auto"/>
      </w:divBdr>
    </w:div>
    <w:div w:id="1126660925">
      <w:bodyDiv w:val="1"/>
      <w:marLeft w:val="0"/>
      <w:marRight w:val="0"/>
      <w:marTop w:val="0"/>
      <w:marBottom w:val="0"/>
      <w:divBdr>
        <w:top w:val="none" w:sz="0" w:space="0" w:color="auto"/>
        <w:left w:val="none" w:sz="0" w:space="0" w:color="auto"/>
        <w:bottom w:val="none" w:sz="0" w:space="0" w:color="auto"/>
        <w:right w:val="none" w:sz="0" w:space="0" w:color="auto"/>
      </w:divBdr>
    </w:div>
    <w:div w:id="1132214376">
      <w:bodyDiv w:val="1"/>
      <w:marLeft w:val="0"/>
      <w:marRight w:val="0"/>
      <w:marTop w:val="0"/>
      <w:marBottom w:val="0"/>
      <w:divBdr>
        <w:top w:val="none" w:sz="0" w:space="0" w:color="auto"/>
        <w:left w:val="none" w:sz="0" w:space="0" w:color="auto"/>
        <w:bottom w:val="none" w:sz="0" w:space="0" w:color="auto"/>
        <w:right w:val="none" w:sz="0" w:space="0" w:color="auto"/>
      </w:divBdr>
    </w:div>
    <w:div w:id="1144926906">
      <w:bodyDiv w:val="1"/>
      <w:marLeft w:val="0"/>
      <w:marRight w:val="0"/>
      <w:marTop w:val="0"/>
      <w:marBottom w:val="0"/>
      <w:divBdr>
        <w:top w:val="none" w:sz="0" w:space="0" w:color="auto"/>
        <w:left w:val="none" w:sz="0" w:space="0" w:color="auto"/>
        <w:bottom w:val="none" w:sz="0" w:space="0" w:color="auto"/>
        <w:right w:val="none" w:sz="0" w:space="0" w:color="auto"/>
      </w:divBdr>
    </w:div>
    <w:div w:id="1282499254">
      <w:bodyDiv w:val="1"/>
      <w:marLeft w:val="0"/>
      <w:marRight w:val="0"/>
      <w:marTop w:val="0"/>
      <w:marBottom w:val="0"/>
      <w:divBdr>
        <w:top w:val="none" w:sz="0" w:space="0" w:color="auto"/>
        <w:left w:val="none" w:sz="0" w:space="0" w:color="auto"/>
        <w:bottom w:val="none" w:sz="0" w:space="0" w:color="auto"/>
        <w:right w:val="none" w:sz="0" w:space="0" w:color="auto"/>
      </w:divBdr>
    </w:div>
    <w:div w:id="1296451196">
      <w:bodyDiv w:val="1"/>
      <w:marLeft w:val="0"/>
      <w:marRight w:val="0"/>
      <w:marTop w:val="0"/>
      <w:marBottom w:val="0"/>
      <w:divBdr>
        <w:top w:val="none" w:sz="0" w:space="0" w:color="auto"/>
        <w:left w:val="none" w:sz="0" w:space="0" w:color="auto"/>
        <w:bottom w:val="none" w:sz="0" w:space="0" w:color="auto"/>
        <w:right w:val="none" w:sz="0" w:space="0" w:color="auto"/>
      </w:divBdr>
    </w:div>
    <w:div w:id="1417480494">
      <w:bodyDiv w:val="1"/>
      <w:marLeft w:val="0"/>
      <w:marRight w:val="0"/>
      <w:marTop w:val="0"/>
      <w:marBottom w:val="0"/>
      <w:divBdr>
        <w:top w:val="none" w:sz="0" w:space="0" w:color="auto"/>
        <w:left w:val="none" w:sz="0" w:space="0" w:color="auto"/>
        <w:bottom w:val="none" w:sz="0" w:space="0" w:color="auto"/>
        <w:right w:val="none" w:sz="0" w:space="0" w:color="auto"/>
      </w:divBdr>
    </w:div>
    <w:div w:id="1433696973">
      <w:bodyDiv w:val="1"/>
      <w:marLeft w:val="0"/>
      <w:marRight w:val="0"/>
      <w:marTop w:val="0"/>
      <w:marBottom w:val="0"/>
      <w:divBdr>
        <w:top w:val="none" w:sz="0" w:space="0" w:color="auto"/>
        <w:left w:val="none" w:sz="0" w:space="0" w:color="auto"/>
        <w:bottom w:val="none" w:sz="0" w:space="0" w:color="auto"/>
        <w:right w:val="none" w:sz="0" w:space="0" w:color="auto"/>
      </w:divBdr>
    </w:div>
    <w:div w:id="1496533002">
      <w:bodyDiv w:val="1"/>
      <w:marLeft w:val="0"/>
      <w:marRight w:val="0"/>
      <w:marTop w:val="0"/>
      <w:marBottom w:val="0"/>
      <w:divBdr>
        <w:top w:val="none" w:sz="0" w:space="0" w:color="auto"/>
        <w:left w:val="none" w:sz="0" w:space="0" w:color="auto"/>
        <w:bottom w:val="none" w:sz="0" w:space="0" w:color="auto"/>
        <w:right w:val="none" w:sz="0" w:space="0" w:color="auto"/>
      </w:divBdr>
    </w:div>
    <w:div w:id="1497725259">
      <w:bodyDiv w:val="1"/>
      <w:marLeft w:val="0"/>
      <w:marRight w:val="0"/>
      <w:marTop w:val="0"/>
      <w:marBottom w:val="0"/>
      <w:divBdr>
        <w:top w:val="none" w:sz="0" w:space="0" w:color="auto"/>
        <w:left w:val="none" w:sz="0" w:space="0" w:color="auto"/>
        <w:bottom w:val="none" w:sz="0" w:space="0" w:color="auto"/>
        <w:right w:val="none" w:sz="0" w:space="0" w:color="auto"/>
      </w:divBdr>
    </w:div>
    <w:div w:id="1582642956">
      <w:bodyDiv w:val="1"/>
      <w:marLeft w:val="0"/>
      <w:marRight w:val="0"/>
      <w:marTop w:val="0"/>
      <w:marBottom w:val="0"/>
      <w:divBdr>
        <w:top w:val="none" w:sz="0" w:space="0" w:color="auto"/>
        <w:left w:val="none" w:sz="0" w:space="0" w:color="auto"/>
        <w:bottom w:val="none" w:sz="0" w:space="0" w:color="auto"/>
        <w:right w:val="none" w:sz="0" w:space="0" w:color="auto"/>
      </w:divBdr>
    </w:div>
    <w:div w:id="1694384230">
      <w:bodyDiv w:val="1"/>
      <w:marLeft w:val="0"/>
      <w:marRight w:val="0"/>
      <w:marTop w:val="0"/>
      <w:marBottom w:val="0"/>
      <w:divBdr>
        <w:top w:val="none" w:sz="0" w:space="0" w:color="auto"/>
        <w:left w:val="none" w:sz="0" w:space="0" w:color="auto"/>
        <w:bottom w:val="none" w:sz="0" w:space="0" w:color="auto"/>
        <w:right w:val="none" w:sz="0" w:space="0" w:color="auto"/>
      </w:divBdr>
    </w:div>
    <w:div w:id="2003002021">
      <w:bodyDiv w:val="1"/>
      <w:marLeft w:val="0"/>
      <w:marRight w:val="0"/>
      <w:marTop w:val="0"/>
      <w:marBottom w:val="0"/>
      <w:divBdr>
        <w:top w:val="none" w:sz="0" w:space="0" w:color="auto"/>
        <w:left w:val="none" w:sz="0" w:space="0" w:color="auto"/>
        <w:bottom w:val="none" w:sz="0" w:space="0" w:color="auto"/>
        <w:right w:val="none" w:sz="0" w:space="0" w:color="auto"/>
      </w:divBdr>
    </w:div>
    <w:div w:id="209986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zana.logintrade.net/rejestracja/ustawowe.html" TargetMode="External"/><Relationship Id="rId13" Type="http://schemas.openxmlformats.org/officeDocument/2006/relationships/hyperlink" Target="https://mszana.logintrade.net/rejestracja/instrukcje.html%20"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E:\nowy%20swz\niecka%20basenu\zam.publiczne@mszana.ug.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szana.logintrade.net/zapytania_email,142176,5a2c6ade7d88e0b773b9830d4eca18c5.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nowy%20swz\niecka%20basenu\zam.publiczne@mszana.ug.gov.pl" TargetMode="External"/><Relationship Id="rId5" Type="http://schemas.openxmlformats.org/officeDocument/2006/relationships/webSettings" Target="webSettings.xml"/><Relationship Id="rId15" Type="http://schemas.openxmlformats.org/officeDocument/2006/relationships/hyperlink" Target="https://mszana.logintrade.net/rejestracja/regulamin.html" TargetMode="External"/><Relationship Id="rId10" Type="http://schemas.openxmlformats.org/officeDocument/2006/relationships/hyperlink" Target="https://mszana.logintrade.net/zapytania_email,142176,5a2c6ade7d88e0b773b9830d4eca18c5.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szana.logintrade.net/zapytania_email,142176,5a2c6ade7d88e0b773b9830d4eca18c5.html" TargetMode="External"/><Relationship Id="rId14" Type="http://schemas.openxmlformats.org/officeDocument/2006/relationships/hyperlink" Target="https://mszana.logintrade.net/rejestracja/ustawowe.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D14C3-4461-4031-9B54-148F9A24D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1890</TotalTime>
  <Pages>26</Pages>
  <Words>9668</Words>
  <Characters>58012</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Fryzeł</dc:creator>
  <cp:lastModifiedBy>Barbara Banko</cp:lastModifiedBy>
  <cp:revision>117</cp:revision>
  <cp:lastPrinted>2023-10-05T12:53:00Z</cp:lastPrinted>
  <dcterms:created xsi:type="dcterms:W3CDTF">2023-07-28T07:02:00Z</dcterms:created>
  <dcterms:modified xsi:type="dcterms:W3CDTF">2023-10-06T08:28:00Z</dcterms:modified>
</cp:coreProperties>
</file>