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6EB8C" w14:textId="7FBEFDF0" w:rsidR="00C44433" w:rsidRPr="00267CFE" w:rsidRDefault="00C44433" w:rsidP="00C44433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E915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5 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do SWZ</w:t>
      </w:r>
    </w:p>
    <w:p w14:paraId="37373593" w14:textId="77777777" w:rsidR="00C44433" w:rsidRPr="00417E22" w:rsidRDefault="00C44433" w:rsidP="00C44433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C44433" w14:paraId="47C4A2AF" w14:textId="77777777" w:rsidTr="00B90F69">
        <w:tc>
          <w:tcPr>
            <w:tcW w:w="408" w:type="dxa"/>
          </w:tcPr>
          <w:p w14:paraId="5C0F0877" w14:textId="77777777" w:rsidR="00C44433" w:rsidRDefault="00C44433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DA1EB2A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27C79110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</w:p>
    <w:p w14:paraId="2E14CE62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C44433" w14:paraId="43738B2B" w14:textId="77777777" w:rsidTr="00B90F69">
        <w:tc>
          <w:tcPr>
            <w:tcW w:w="408" w:type="dxa"/>
          </w:tcPr>
          <w:p w14:paraId="6F3E4896" w14:textId="77777777" w:rsidR="00C44433" w:rsidRDefault="00C44433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2AEC105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452FB2D6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</w:p>
    <w:p w14:paraId="51EC834C" w14:textId="77777777" w:rsidR="00C44433" w:rsidRDefault="00C44433" w:rsidP="00C44433">
      <w:pPr>
        <w:rPr>
          <w:rFonts w:ascii="Tahoma" w:hAnsi="Tahoma" w:cs="Tahoma"/>
          <w:b/>
          <w:sz w:val="16"/>
          <w:szCs w:val="16"/>
        </w:rPr>
      </w:pPr>
    </w:p>
    <w:p w14:paraId="7975E65A" w14:textId="77777777" w:rsidR="00C44433" w:rsidRDefault="00C44433" w:rsidP="00C44433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3B13128A" w14:textId="77777777" w:rsidR="00C44433" w:rsidRDefault="00C44433" w:rsidP="00C44433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5BB1E1C" w14:textId="77777777" w:rsidR="00C44433" w:rsidRPr="009C7478" w:rsidRDefault="00C44433" w:rsidP="00C44433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KRS/CEiDG)</w:t>
      </w:r>
    </w:p>
    <w:p w14:paraId="567EFA2D" w14:textId="77777777" w:rsidR="00C44433" w:rsidRPr="001C1C3D" w:rsidRDefault="00C44433" w:rsidP="00C44433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605080AA" w14:textId="77777777" w:rsidR="00C44433" w:rsidRDefault="00C44433" w:rsidP="00C44433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0B64DE51" w14:textId="77777777" w:rsidR="00C44433" w:rsidRPr="009C7478" w:rsidRDefault="00C44433" w:rsidP="00C44433">
      <w:pPr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37B173C3" w14:textId="77777777" w:rsidR="00C44433" w:rsidRPr="00267CFE" w:rsidRDefault="00C44433" w:rsidP="00C44433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2DB2CB5E" w14:textId="77777777" w:rsidR="00C44433" w:rsidRDefault="00C44433" w:rsidP="00C44433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 WYKONAWCY</w:t>
      </w:r>
    </w:p>
    <w:p w14:paraId="3F30B296" w14:textId="77777777" w:rsidR="00C44433" w:rsidRDefault="00C44433" w:rsidP="00C44433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dotyczące przesłanek wykluczenia z postępowania wymienionych w art. 5K Rozporządzenia (UE) nr 833/2014</w:t>
      </w:r>
    </w:p>
    <w:p w14:paraId="4A3FEB60" w14:textId="77777777" w:rsidR="00C44433" w:rsidRDefault="00C44433" w:rsidP="00C44433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na podstawie art. 125 ust. 1 ustawy Pzp</w:t>
      </w:r>
    </w:p>
    <w:p w14:paraId="11359546" w14:textId="77777777" w:rsidR="00C44433" w:rsidRPr="00267CFE" w:rsidRDefault="00C44433" w:rsidP="00C44433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4FAC5846" w14:textId="135B613A" w:rsidR="00C44433" w:rsidRDefault="00C44433" w:rsidP="00C44433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>W postępowaniu o udzielenie zamówienia publicznego prowadzonego w trybie przetargu nieograniczonego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E91537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„Odbieranie i zagospodarowanie odpadów komunalnych pochodzących z terenu Gminy Mszana w okresie od 01.01.202</w:t>
      </w:r>
      <w:r w:rsidR="00165332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E91537" w:rsidRPr="001F1D78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31.12.202</w:t>
      </w:r>
      <w:r w:rsidR="00165332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0175CD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II postępowanie</w:t>
      </w:r>
      <w:r w:rsidR="00E91537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14:paraId="21C357F6" w14:textId="77777777" w:rsidR="00C44433" w:rsidRPr="00123A43" w:rsidRDefault="00C44433" w:rsidP="00C44433">
      <w:pPr>
        <w:jc w:val="both"/>
        <w:rPr>
          <w:rFonts w:ascii="Tahoma" w:hAnsi="Tahoma" w:cs="Tahoma"/>
          <w:b/>
        </w:rPr>
      </w:pPr>
    </w:p>
    <w:p w14:paraId="5E124CBC" w14:textId="77777777" w:rsidR="00C44433" w:rsidRDefault="00C44433" w:rsidP="00C44433">
      <w:pPr>
        <w:widowControl w:val="0"/>
        <w:autoSpaceDN w:val="0"/>
        <w:spacing w:after="240" w:line="260" w:lineRule="atLeast"/>
        <w:jc w:val="both"/>
        <w:rPr>
          <w:rFonts w:ascii="Tahoma" w:hAnsi="Tahoma" w:cs="Tahoma"/>
        </w:rPr>
      </w:pPr>
      <w:r w:rsidRPr="00587740">
        <w:rPr>
          <w:rFonts w:ascii="Tahoma" w:eastAsia="Lucida Sans Unicode" w:hAnsi="Tahoma" w:cs="Tahoma"/>
          <w:kern w:val="3"/>
          <w:u w:val="single"/>
          <w:lang w:eastAsia="zh-CN"/>
        </w:rPr>
        <w:t xml:space="preserve">Oświadczam, że nie podlegam wykluczeniu z postępowania na podstawie </w:t>
      </w:r>
      <w:r w:rsidRPr="00587740">
        <w:rPr>
          <w:rFonts w:ascii="Tahoma" w:hAnsi="Tahoma" w:cs="Tahoma"/>
          <w:u w:val="single"/>
        </w:rPr>
        <w:t>art. 5k</w:t>
      </w:r>
      <w:r w:rsidRPr="00104456">
        <w:rPr>
          <w:rFonts w:ascii="Tahoma" w:hAnsi="Tahoma" w:cs="Tahoma"/>
        </w:rPr>
        <w:t xml:space="preserve"> Rozporządzenia Rady (UE) nr 833/2014 z dnia 31 lipca 2014 r. dotyczącego środków ograniczających w związku z działaniami Rosji destabilizującymi sytuację na Ukrainie, dodanym Rozporządzeniem Rady (UE) 2022/576 z dnia 8 kwietnia 2022 r. w sprawie zmiany rozporządzenia (UE) nr 833/2014 dotyczącego środków  ograniczających w związku z działaniami Rosji destabilizującymi sytuację na Ukrainie (Dz.Urz.UE nr L 111 z 8.04.2022 r. str. 1).</w:t>
      </w:r>
    </w:p>
    <w:p w14:paraId="7F16B65D" w14:textId="77777777" w:rsidR="00C44433" w:rsidRDefault="00C44433" w:rsidP="00C44433">
      <w:pPr>
        <w:widowControl w:val="0"/>
        <w:autoSpaceDN w:val="0"/>
        <w:spacing w:after="240" w:line="260" w:lineRule="atLeast"/>
        <w:jc w:val="both"/>
        <w:rPr>
          <w:rFonts w:ascii="Tahoma" w:hAnsi="Tahoma" w:cs="Tahoma"/>
        </w:rPr>
      </w:pPr>
      <w:r w:rsidRPr="00587740">
        <w:rPr>
          <w:rFonts w:ascii="Tahoma" w:hAnsi="Tahoma" w:cs="Tahoma"/>
          <w:u w:val="single"/>
        </w:rPr>
        <w:t>Oświadczam, że w stosunku do moich podwykonawców, dostawców i podmiotów na których zdolności polegam</w:t>
      </w:r>
      <w:r>
        <w:rPr>
          <w:rFonts w:ascii="Tahoma" w:hAnsi="Tahoma" w:cs="Tahoma"/>
        </w:rPr>
        <w:t xml:space="preserve">, w przypadku gdy przypada na nich ponad 10% wartości zamówienia (jeżeli dotyczy) nie zachodzą podstawy wykluczenia z postępowania o udzielenie zamówienia przewidziane w art. 5K Rozporządzenia (UE) 833/2014 </w:t>
      </w:r>
      <w:r w:rsidRPr="00104456">
        <w:rPr>
          <w:rFonts w:ascii="Tahoma" w:hAnsi="Tahoma" w:cs="Tahoma"/>
        </w:rPr>
        <w:t>z dnia 31 lipca 2014 r. dotyczącego środków ograniczających w związku z działaniami Rosji destabilizującymi sytuację na Ukrainie, dodanym Rozporządzeniem Rady (UE) 2022/576 z dnia 8 kwietnia 2022 r. w sprawie zmiany rozporządzenia (UE) nr 833/2014 dotyczącego środków  ograniczających w związku z działaniami Rosji destabilizującymi sytuację na Ukrainie (Dz.Urz.UE nr L 111 z 8.04.2022 r. str. 1).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5"/>
        <w:gridCol w:w="8577"/>
      </w:tblGrid>
      <w:tr w:rsidR="00C44433" w14:paraId="188DE7E7" w14:textId="77777777" w:rsidTr="00B90F69">
        <w:tc>
          <w:tcPr>
            <w:tcW w:w="485" w:type="dxa"/>
          </w:tcPr>
          <w:p w14:paraId="255F0778" w14:textId="77777777" w:rsidR="00C44433" w:rsidRDefault="00C44433" w:rsidP="00B90F69">
            <w:pPr>
              <w:widowControl w:val="0"/>
              <w:autoSpaceDN w:val="0"/>
              <w:spacing w:after="240" w:line="26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8960" w:type="dxa"/>
          </w:tcPr>
          <w:p w14:paraId="49AE5FD5" w14:textId="77777777" w:rsidR="00C44433" w:rsidRDefault="00C44433" w:rsidP="00B90F69">
            <w:pPr>
              <w:widowControl w:val="0"/>
              <w:autoSpaceDN w:val="0"/>
              <w:spacing w:line="26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Nazwa/imię i nazwisko podwykonawcy/dostawcy/podmiotu, na którego zdolnościach polegam oraz adres, NIP/PESEL, KRS/CEiDG</w:t>
            </w:r>
          </w:p>
          <w:p w14:paraId="419F5508" w14:textId="77777777" w:rsidR="00C44433" w:rsidRPr="00587740" w:rsidRDefault="00C44433" w:rsidP="00B90F69">
            <w:pPr>
              <w:widowControl w:val="0"/>
              <w:autoSpaceDN w:val="0"/>
              <w:spacing w:line="260" w:lineRule="atLeast"/>
              <w:jc w:val="center"/>
              <w:rPr>
                <w:rFonts w:ascii="Tahoma" w:hAnsi="Tahoma" w:cs="Tahoma"/>
                <w:b/>
                <w:bCs/>
              </w:rPr>
            </w:pPr>
            <w:r w:rsidRPr="00587740">
              <w:rPr>
                <w:rFonts w:ascii="Tahoma" w:hAnsi="Tahoma" w:cs="Tahoma"/>
                <w:b/>
                <w:bCs/>
              </w:rPr>
              <w:t>na którego przypada ponad 10% wartości zamówienia</w:t>
            </w:r>
          </w:p>
        </w:tc>
      </w:tr>
      <w:tr w:rsidR="00C44433" w14:paraId="19DCA884" w14:textId="77777777" w:rsidTr="00B90F69">
        <w:trPr>
          <w:trHeight w:val="454"/>
        </w:trPr>
        <w:tc>
          <w:tcPr>
            <w:tcW w:w="485" w:type="dxa"/>
            <w:vAlign w:val="center"/>
          </w:tcPr>
          <w:p w14:paraId="17065426" w14:textId="77777777" w:rsidR="00C44433" w:rsidRDefault="00C44433" w:rsidP="00B90F69">
            <w:pPr>
              <w:widowControl w:val="0"/>
              <w:autoSpaceDN w:val="0"/>
              <w:spacing w:line="26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</w:t>
            </w:r>
          </w:p>
        </w:tc>
        <w:tc>
          <w:tcPr>
            <w:tcW w:w="8960" w:type="dxa"/>
          </w:tcPr>
          <w:p w14:paraId="68D6F75D" w14:textId="77777777" w:rsidR="00C44433" w:rsidRDefault="00C44433" w:rsidP="00B90F69">
            <w:pPr>
              <w:widowControl w:val="0"/>
              <w:autoSpaceDN w:val="0"/>
              <w:spacing w:line="260" w:lineRule="atLeast"/>
              <w:jc w:val="both"/>
              <w:rPr>
                <w:rFonts w:ascii="Tahoma" w:hAnsi="Tahoma" w:cs="Tahoma"/>
              </w:rPr>
            </w:pPr>
          </w:p>
        </w:tc>
      </w:tr>
      <w:tr w:rsidR="00C44433" w14:paraId="1AC2E3DA" w14:textId="77777777" w:rsidTr="00B90F69">
        <w:tc>
          <w:tcPr>
            <w:tcW w:w="485" w:type="dxa"/>
            <w:vAlign w:val="center"/>
          </w:tcPr>
          <w:p w14:paraId="4139A1DA" w14:textId="77777777" w:rsidR="00C44433" w:rsidRDefault="00C44433" w:rsidP="00B90F69">
            <w:pPr>
              <w:widowControl w:val="0"/>
              <w:autoSpaceDN w:val="0"/>
              <w:spacing w:line="26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8960" w:type="dxa"/>
          </w:tcPr>
          <w:p w14:paraId="5B02F020" w14:textId="77777777" w:rsidR="00C44433" w:rsidRDefault="00C44433" w:rsidP="00B90F69">
            <w:pPr>
              <w:widowControl w:val="0"/>
              <w:autoSpaceDN w:val="0"/>
              <w:spacing w:after="240" w:line="260" w:lineRule="atLeast"/>
              <w:jc w:val="both"/>
              <w:rPr>
                <w:rFonts w:ascii="Tahoma" w:hAnsi="Tahoma" w:cs="Tahoma"/>
              </w:rPr>
            </w:pPr>
          </w:p>
        </w:tc>
      </w:tr>
    </w:tbl>
    <w:p w14:paraId="41ABEF12" w14:textId="77777777" w:rsidR="00C44433" w:rsidRPr="00104456" w:rsidRDefault="00C44433" w:rsidP="00C44433">
      <w:pPr>
        <w:autoSpaceDN w:val="0"/>
        <w:adjustRightInd w:val="0"/>
        <w:spacing w:before="360"/>
        <w:jc w:val="both"/>
        <w:rPr>
          <w:rFonts w:ascii="Tahoma" w:hAnsi="Tahoma" w:cs="Tahoma"/>
          <w:b/>
          <w:sz w:val="16"/>
          <w:szCs w:val="16"/>
        </w:rPr>
      </w:pPr>
      <w:r w:rsidRPr="00104456">
        <w:rPr>
          <w:rFonts w:ascii="Tahoma" w:hAnsi="Tahoma" w:cs="Tahoma"/>
          <w:b/>
          <w:sz w:val="16"/>
          <w:szCs w:val="16"/>
        </w:rPr>
        <w:t>Uwaga:</w:t>
      </w:r>
    </w:p>
    <w:p w14:paraId="7BFF6D50" w14:textId="77777777" w:rsidR="00C44433" w:rsidRPr="00FC309C" w:rsidRDefault="00C44433" w:rsidP="00C4443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14:paraId="111185DC" w14:textId="77777777" w:rsidR="00C44433" w:rsidRPr="00FC309C" w:rsidRDefault="00C44433" w:rsidP="00C4443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 xml:space="preserve">w postaci papierowej i opatrzone własnoręcznym podpisem, przekazuje się cyfrowe odwzorowanie tego dokumentu opatrzone kwalifikowanym podpisem elektronicznym, 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6848FCB2" w14:textId="77777777" w:rsidR="00C44433" w:rsidRDefault="00C44433" w:rsidP="00C4443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53132635" w14:textId="77777777" w:rsidR="00C44433" w:rsidRPr="00967533" w:rsidRDefault="00C44433" w:rsidP="00C44433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C44433" w:rsidRPr="009675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A107D" w14:textId="77777777" w:rsidR="009A2CF8" w:rsidRDefault="009A2CF8" w:rsidP="00C44433">
      <w:r>
        <w:separator/>
      </w:r>
    </w:p>
  </w:endnote>
  <w:endnote w:type="continuationSeparator" w:id="0">
    <w:p w14:paraId="6553617A" w14:textId="77777777" w:rsidR="009A2CF8" w:rsidRDefault="009A2CF8" w:rsidP="00C4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28C1A" w14:textId="77777777" w:rsidR="009A2CF8" w:rsidRDefault="009A2CF8" w:rsidP="00C44433">
      <w:r>
        <w:separator/>
      </w:r>
    </w:p>
  </w:footnote>
  <w:footnote w:type="continuationSeparator" w:id="0">
    <w:p w14:paraId="16280817" w14:textId="77777777" w:rsidR="009A2CF8" w:rsidRDefault="009A2CF8" w:rsidP="00C4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46A84" w14:textId="287F8060" w:rsidR="00C44433" w:rsidRPr="00C44433" w:rsidRDefault="00C44433" w:rsidP="00C44433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C44433">
      <w:rPr>
        <w:rFonts w:ascii="Tahoma" w:hAnsi="Tahoma" w:cs="Tahoma"/>
      </w:rPr>
      <w:t>Nr postępowania PI.271.</w:t>
    </w:r>
    <w:r w:rsidR="00ED3A6E">
      <w:rPr>
        <w:rFonts w:ascii="Tahoma" w:hAnsi="Tahoma" w:cs="Tahoma"/>
      </w:rPr>
      <w:t>14</w:t>
    </w:r>
    <w:r w:rsidRPr="00C44433">
      <w:rPr>
        <w:rFonts w:ascii="Tahoma" w:hAnsi="Tahoma" w:cs="Tahoma"/>
      </w:rPr>
      <w:t>.202</w:t>
    </w:r>
    <w:r w:rsidR="00165332">
      <w:rPr>
        <w:rFonts w:ascii="Tahoma" w:hAnsi="Tahoma" w:cs="Tahom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35478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33"/>
    <w:rsid w:val="000175CD"/>
    <w:rsid w:val="00165332"/>
    <w:rsid w:val="00345C72"/>
    <w:rsid w:val="004F1B70"/>
    <w:rsid w:val="009A2CF8"/>
    <w:rsid w:val="00C44433"/>
    <w:rsid w:val="00E91537"/>
    <w:rsid w:val="00E946DB"/>
    <w:rsid w:val="00ED3A6E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FBB3"/>
  <w15:chartTrackingRefBased/>
  <w15:docId w15:val="{EB5C213D-02B1-4BEC-BA32-3452924B9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43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4443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ania">
    <w:name w:val="Hania"/>
    <w:basedOn w:val="Normalny"/>
    <w:qFormat/>
    <w:rsid w:val="00C44433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44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4433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444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4433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429</Words>
  <Characters>2577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Barbara Banko</cp:lastModifiedBy>
  <cp:revision>5</cp:revision>
  <dcterms:created xsi:type="dcterms:W3CDTF">2022-06-28T08:56:00Z</dcterms:created>
  <dcterms:modified xsi:type="dcterms:W3CDTF">2023-10-27T06:26:00Z</dcterms:modified>
</cp:coreProperties>
</file>