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73CC" w14:textId="6B8D7CBC" w:rsidR="00420AAD" w:rsidRPr="00AC46EA" w:rsidRDefault="003B4E77" w:rsidP="00AC46EA">
      <w:pPr>
        <w:pStyle w:val="Tytu"/>
      </w:pPr>
      <w:r>
        <w:t xml:space="preserve"> </w:t>
      </w:r>
      <w:r w:rsidR="00A840D6" w:rsidRPr="00AC46EA">
        <w:t xml:space="preserve">SPECYFIKACJA </w:t>
      </w:r>
      <w:r w:rsidR="00420AAD" w:rsidRPr="00AC46EA">
        <w:t>WARUNKÓW ZAMÓWIENIA</w:t>
      </w:r>
    </w:p>
    <w:p w14:paraId="18A207A4"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1B0BF0B4" w14:textId="45BB7492"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4C4C57">
        <w:rPr>
          <w:rFonts w:ascii="Tahoma" w:hAnsi="Tahoma" w:cs="Tahoma"/>
        </w:rPr>
        <w:t>publicznego</w:t>
      </w:r>
      <w:r w:rsidR="00E850AE" w:rsidRPr="00EB60C3">
        <w:rPr>
          <w:rFonts w:ascii="Tahoma" w:hAnsi="Tahoma" w:cs="Tahoma"/>
        </w:rPr>
        <w:t xml:space="preserve"> o wa</w:t>
      </w:r>
      <w:r w:rsidRPr="00EB60C3">
        <w:rPr>
          <w:rFonts w:ascii="Tahoma" w:hAnsi="Tahoma" w:cs="Tahoma"/>
        </w:rPr>
        <w:t>rtości</w:t>
      </w:r>
      <w:r w:rsidR="007067D9">
        <w:rPr>
          <w:rFonts w:ascii="Tahoma" w:hAnsi="Tahoma" w:cs="Tahoma"/>
        </w:rPr>
        <w:t xml:space="preserve"> nie</w:t>
      </w:r>
      <w:r w:rsidR="004C4C57">
        <w:rPr>
          <w:rFonts w:ascii="Tahoma" w:hAnsi="Tahoma" w:cs="Tahoma"/>
        </w:rPr>
        <w:t>przekraczającej</w:t>
      </w:r>
      <w:r w:rsidRPr="00EB60C3">
        <w:rPr>
          <w:rFonts w:ascii="Tahoma" w:hAnsi="Tahoma" w:cs="Tahoma"/>
        </w:rPr>
        <w:t xml:space="preserve"> </w:t>
      </w:r>
      <w:r w:rsidR="00E850AE" w:rsidRPr="00EB60C3">
        <w:rPr>
          <w:rFonts w:ascii="Tahoma" w:hAnsi="Tahoma" w:cs="Tahoma"/>
        </w:rPr>
        <w:t>progi unijne  na podstawie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341DDFDD" w14:textId="0E12F7CD" w:rsidR="00420AAD" w:rsidRPr="00EB60C3" w:rsidRDefault="00420AAD" w:rsidP="008F6068">
      <w:pPr>
        <w:pStyle w:val="Tekstpodstawowy2"/>
        <w:spacing w:before="240" w:after="3120" w:line="240" w:lineRule="auto"/>
        <w:jc w:val="center"/>
        <w:rPr>
          <w:rFonts w:ascii="Tahoma" w:hAnsi="Tahoma" w:cs="Tahoma"/>
          <w:sz w:val="52"/>
          <w:szCs w:val="52"/>
        </w:rPr>
      </w:pPr>
      <w:r w:rsidRPr="00EB60C3">
        <w:rPr>
          <w:rFonts w:ascii="Tahoma" w:hAnsi="Tahoma" w:cs="Tahoma"/>
        </w:rPr>
        <w:t xml:space="preserve">w trybie </w:t>
      </w:r>
      <w:r w:rsidR="00AD590A">
        <w:rPr>
          <w:rFonts w:ascii="Tahoma" w:hAnsi="Tahoma" w:cs="Tahoma"/>
        </w:rPr>
        <w:t xml:space="preserve">podstawowym bez negocjacji, na podstawie art.275 ust 1 </w:t>
      </w:r>
      <w:r w:rsidRPr="00EB60C3">
        <w:rPr>
          <w:rFonts w:ascii="Tahoma" w:hAnsi="Tahoma" w:cs="Tahoma"/>
        </w:rPr>
        <w:t>na:</w:t>
      </w:r>
    </w:p>
    <w:p w14:paraId="7921FD25" w14:textId="47994AE8" w:rsidR="00C01556" w:rsidRDefault="000D0A03" w:rsidP="008F6068">
      <w:pPr>
        <w:spacing w:after="3000"/>
        <w:jc w:val="center"/>
        <w:rPr>
          <w:rFonts w:ascii="Tahoma" w:hAnsi="Tahoma" w:cs="Tahoma"/>
          <w:b/>
          <w:sz w:val="22"/>
          <w:szCs w:val="22"/>
        </w:rPr>
      </w:pPr>
      <w:r>
        <w:rPr>
          <w:rFonts w:ascii="Tahoma" w:hAnsi="Tahoma" w:cs="Tahoma"/>
          <w:b/>
          <w:sz w:val="22"/>
          <w:szCs w:val="22"/>
        </w:rPr>
        <w:t>Kompleksowa dostawa gazu dla obiektów Gminy Mszana i jej jednostek organizacyjnych</w:t>
      </w:r>
    </w:p>
    <w:p w14:paraId="27F968CF" w14:textId="77777777" w:rsidR="00B14CE4" w:rsidRPr="00B14CE4" w:rsidRDefault="00B14CE4" w:rsidP="000D0A03">
      <w:pPr>
        <w:spacing w:after="2280"/>
        <w:rPr>
          <w:rFonts w:ascii="Tahoma" w:hAnsi="Tahoma" w:cs="Tahoma"/>
          <w:b/>
          <w:sz w:val="22"/>
          <w:szCs w:val="22"/>
        </w:rPr>
      </w:pPr>
    </w:p>
    <w:p w14:paraId="465954AD" w14:textId="50B4EB58" w:rsidR="00E850AE" w:rsidRPr="00EB60C3" w:rsidRDefault="0068106F" w:rsidP="008D3420">
      <w:pPr>
        <w:jc w:val="center"/>
        <w:rPr>
          <w:rFonts w:ascii="Tahoma" w:hAnsi="Tahoma" w:cs="Tahoma"/>
        </w:rPr>
        <w:sectPr w:rsidR="00E850AE" w:rsidRPr="00EB60C3" w:rsidSect="00720FD3">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EB60C3">
        <w:rPr>
          <w:rFonts w:ascii="Tahoma" w:hAnsi="Tahoma" w:cs="Tahoma"/>
        </w:rPr>
        <w:t xml:space="preserve">Mszana, </w:t>
      </w:r>
      <w:r w:rsidR="009B780A">
        <w:rPr>
          <w:rFonts w:ascii="Tahoma" w:hAnsi="Tahoma" w:cs="Tahoma"/>
        </w:rPr>
        <w:t xml:space="preserve">23 </w:t>
      </w:r>
      <w:r w:rsidR="00671F9C">
        <w:rPr>
          <w:rFonts w:ascii="Tahoma" w:hAnsi="Tahoma" w:cs="Tahoma"/>
        </w:rPr>
        <w:t>kwietnia</w:t>
      </w:r>
      <w:r w:rsidR="00B973CF" w:rsidRPr="00EB60C3">
        <w:rPr>
          <w:rFonts w:ascii="Tahoma" w:hAnsi="Tahoma" w:cs="Tahoma"/>
        </w:rPr>
        <w:t xml:space="preserve"> </w:t>
      </w:r>
      <w:r w:rsidR="00B41658" w:rsidRPr="00EB60C3">
        <w:rPr>
          <w:rFonts w:ascii="Tahoma" w:hAnsi="Tahoma" w:cs="Tahoma"/>
        </w:rPr>
        <w:t>202</w:t>
      </w:r>
      <w:r w:rsidR="00AD590A">
        <w:rPr>
          <w:rFonts w:ascii="Tahoma" w:hAnsi="Tahoma" w:cs="Tahoma"/>
        </w:rPr>
        <w:t>4</w:t>
      </w:r>
      <w:r w:rsidR="009C1E3A" w:rsidRPr="00EB60C3">
        <w:rPr>
          <w:rFonts w:ascii="Tahoma" w:hAnsi="Tahoma" w:cs="Tahoma"/>
        </w:rPr>
        <w:t>r.</w:t>
      </w:r>
    </w:p>
    <w:p w14:paraId="6C12504E" w14:textId="77777777" w:rsidR="00CB0E7D" w:rsidRPr="00883091" w:rsidRDefault="00CB0E7D" w:rsidP="00AC46EA">
      <w:pPr>
        <w:pStyle w:val="Nagwek1"/>
        <w:rPr>
          <w:sz w:val="24"/>
          <w:szCs w:val="24"/>
        </w:rPr>
      </w:pPr>
      <w:r w:rsidRPr="00883091">
        <w:rPr>
          <w:sz w:val="24"/>
          <w:szCs w:val="24"/>
        </w:rPr>
        <w:lastRenderedPageBreak/>
        <w:t>INFORMACJE OGÓLNE</w:t>
      </w:r>
    </w:p>
    <w:p w14:paraId="159FA9EA" w14:textId="77777777" w:rsidR="00F27F81" w:rsidRPr="00883091" w:rsidRDefault="00FF1222" w:rsidP="00677875">
      <w:pPr>
        <w:pStyle w:val="Nagwek2"/>
        <w:ind w:left="400" w:hanging="400"/>
        <w:rPr>
          <w:sz w:val="24"/>
          <w:szCs w:val="24"/>
        </w:rPr>
      </w:pPr>
      <w:r w:rsidRPr="00883091">
        <w:rPr>
          <w:sz w:val="24"/>
          <w:szCs w:val="24"/>
        </w:rPr>
        <w:t>NAZWA I ADRES ZAMAWIAJĄCEGO</w:t>
      </w:r>
    </w:p>
    <w:tbl>
      <w:tblPr>
        <w:tblStyle w:val="Tabela-Siatka"/>
        <w:tblW w:w="0" w:type="auto"/>
        <w:tblInd w:w="400" w:type="dxa"/>
        <w:tblLayout w:type="fixed"/>
        <w:tblLook w:val="04A0" w:firstRow="1" w:lastRow="0" w:firstColumn="1" w:lastColumn="0" w:noHBand="0" w:noVBand="1"/>
      </w:tblPr>
      <w:tblGrid>
        <w:gridCol w:w="3252"/>
        <w:gridCol w:w="5793"/>
      </w:tblGrid>
      <w:tr w:rsidR="0085366F" w14:paraId="44B59AF3" w14:textId="77777777" w:rsidTr="00437B6B">
        <w:tc>
          <w:tcPr>
            <w:tcW w:w="3252" w:type="dxa"/>
          </w:tcPr>
          <w:p w14:paraId="294626F0"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Nazwa Zamawiającego:</w:t>
            </w:r>
          </w:p>
        </w:tc>
        <w:tc>
          <w:tcPr>
            <w:tcW w:w="5793" w:type="dxa"/>
          </w:tcPr>
          <w:p w14:paraId="0350901F"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Gmina Mszana</w:t>
            </w:r>
          </w:p>
        </w:tc>
      </w:tr>
      <w:tr w:rsidR="0085366F" w14:paraId="2DED0248" w14:textId="77777777" w:rsidTr="00437B6B">
        <w:tc>
          <w:tcPr>
            <w:tcW w:w="3252" w:type="dxa"/>
          </w:tcPr>
          <w:p w14:paraId="06064422"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NIP:</w:t>
            </w:r>
          </w:p>
        </w:tc>
        <w:tc>
          <w:tcPr>
            <w:tcW w:w="5793" w:type="dxa"/>
          </w:tcPr>
          <w:p w14:paraId="39708D64"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647-17-73-271</w:t>
            </w:r>
          </w:p>
        </w:tc>
      </w:tr>
      <w:tr w:rsidR="0085366F" w14:paraId="3CD33CA4" w14:textId="77777777" w:rsidTr="00437B6B">
        <w:tc>
          <w:tcPr>
            <w:tcW w:w="3252" w:type="dxa"/>
          </w:tcPr>
          <w:p w14:paraId="787D4C8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REGON:</w:t>
            </w:r>
          </w:p>
        </w:tc>
        <w:tc>
          <w:tcPr>
            <w:tcW w:w="5793" w:type="dxa"/>
          </w:tcPr>
          <w:p w14:paraId="79EE0F70"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276258687</w:t>
            </w:r>
          </w:p>
        </w:tc>
      </w:tr>
      <w:tr w:rsidR="0085366F" w14:paraId="294512F9" w14:textId="77777777" w:rsidTr="00437B6B">
        <w:tc>
          <w:tcPr>
            <w:tcW w:w="3252" w:type="dxa"/>
          </w:tcPr>
          <w:p w14:paraId="0ECA2A4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Adres:</w:t>
            </w:r>
          </w:p>
        </w:tc>
        <w:tc>
          <w:tcPr>
            <w:tcW w:w="5793" w:type="dxa"/>
          </w:tcPr>
          <w:p w14:paraId="7CC4E9AA"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44-325 Mszana, ul. 1 Maja 81</w:t>
            </w:r>
          </w:p>
        </w:tc>
      </w:tr>
      <w:tr w:rsidR="0085366F" w14:paraId="1D014D16" w14:textId="77777777" w:rsidTr="00437B6B">
        <w:tc>
          <w:tcPr>
            <w:tcW w:w="3252" w:type="dxa"/>
          </w:tcPr>
          <w:p w14:paraId="59F5A9CE" w14:textId="77777777" w:rsidR="0085366F" w:rsidRDefault="0085366F" w:rsidP="00C31278">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793" w:type="dxa"/>
          </w:tcPr>
          <w:p w14:paraId="40802B63" w14:textId="77777777" w:rsidR="00C31278" w:rsidRPr="00AD22C0" w:rsidRDefault="00C31278" w:rsidP="00C31278">
            <w:pPr>
              <w:tabs>
                <w:tab w:val="left" w:pos="600"/>
              </w:tabs>
              <w:spacing w:line="360" w:lineRule="auto"/>
              <w:rPr>
                <w:rFonts w:ascii="Tahoma" w:hAnsi="Tahoma" w:cs="Tahoma"/>
                <w:highlight w:val="yellow"/>
                <w:u w:val="single"/>
              </w:rPr>
            </w:pPr>
          </w:p>
          <w:p w14:paraId="69BD44B2" w14:textId="48482949" w:rsidR="0085366F" w:rsidRPr="00671F9C" w:rsidRDefault="00000000" w:rsidP="000D0A03">
            <w:pPr>
              <w:tabs>
                <w:tab w:val="left" w:pos="400"/>
              </w:tabs>
              <w:overflowPunct/>
              <w:autoSpaceDE/>
              <w:jc w:val="both"/>
              <w:textAlignment w:val="auto"/>
              <w:rPr>
                <w:rFonts w:ascii="Tahoma" w:hAnsi="Tahoma" w:cs="Tahoma"/>
                <w:highlight w:val="yellow"/>
              </w:rPr>
            </w:pPr>
            <w:hyperlink r:id="rId11" w:tgtFrame="_blank" w:history="1">
              <w:r w:rsidR="009B780A" w:rsidRPr="009B780A">
                <w:rPr>
                  <w:color w:val="0000FF"/>
                  <w:u w:val="single"/>
                </w:rPr>
                <w:t>https://mszana.logintrade.net/zapytania_email,161731,a839758356962eacb4ca8903d3f396ca.html</w:t>
              </w:r>
            </w:hyperlink>
          </w:p>
        </w:tc>
      </w:tr>
      <w:tr w:rsidR="0085366F" w14:paraId="5328DA68" w14:textId="77777777" w:rsidTr="00437B6B">
        <w:trPr>
          <w:trHeight w:val="370"/>
        </w:trPr>
        <w:tc>
          <w:tcPr>
            <w:tcW w:w="3252" w:type="dxa"/>
          </w:tcPr>
          <w:p w14:paraId="55F71876" w14:textId="77777777" w:rsidR="0085366F" w:rsidRDefault="00C31278" w:rsidP="00C31278">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793" w:type="dxa"/>
          </w:tcPr>
          <w:p w14:paraId="03724E0C" w14:textId="77777777" w:rsidR="0085366F" w:rsidRDefault="00C31278" w:rsidP="00C31278">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14F9C86" w14:textId="736F49C5" w:rsidR="000D0A03" w:rsidRPr="00EC0AA5" w:rsidRDefault="00EC0AA5" w:rsidP="000D0A03">
      <w:pPr>
        <w:tabs>
          <w:tab w:val="left" w:pos="400"/>
        </w:tabs>
        <w:overflowPunct/>
        <w:autoSpaceDE/>
        <w:ind w:left="400"/>
        <w:jc w:val="both"/>
        <w:textAlignment w:val="auto"/>
        <w:rPr>
          <w:rFonts w:ascii="Tahoma" w:hAnsi="Tahoma" w:cs="Tahoma"/>
          <w:sz w:val="12"/>
          <w:szCs w:val="12"/>
        </w:rPr>
      </w:pPr>
      <w:r w:rsidRPr="00EC0AA5">
        <w:rPr>
          <w:rFonts w:ascii="Tahoma" w:hAnsi="Tahoma" w:cs="Tahoma"/>
          <w:sz w:val="12"/>
          <w:szCs w:val="12"/>
        </w:rPr>
        <w:t>Tabela 1</w:t>
      </w:r>
    </w:p>
    <w:p w14:paraId="4634AB3A" w14:textId="06C4DDDB" w:rsidR="000D0A03" w:rsidRDefault="00F01941" w:rsidP="00671F9C">
      <w:pPr>
        <w:tabs>
          <w:tab w:val="left" w:pos="400"/>
        </w:tabs>
        <w:overflowPunct/>
        <w:autoSpaceDE/>
        <w:spacing w:before="120"/>
        <w:ind w:left="403"/>
        <w:jc w:val="both"/>
        <w:textAlignment w:val="auto"/>
        <w:rPr>
          <w:rFonts w:ascii="Tahoma" w:hAnsi="Tahoma" w:cs="Tahoma"/>
        </w:rPr>
      </w:pPr>
      <w:r>
        <w:rPr>
          <w:rFonts w:ascii="Tahoma" w:hAnsi="Tahoma" w:cs="Tahoma"/>
        </w:rPr>
        <w:t xml:space="preserve">Zamawiający </w:t>
      </w:r>
      <w:r w:rsidR="000D0A03">
        <w:rPr>
          <w:rFonts w:ascii="Tahoma" w:hAnsi="Tahoma" w:cs="Tahoma"/>
        </w:rPr>
        <w:t xml:space="preserve">na podstawie art. 37 </w:t>
      </w:r>
      <w:r>
        <w:rPr>
          <w:rFonts w:ascii="Tahoma" w:hAnsi="Tahoma" w:cs="Tahoma"/>
        </w:rPr>
        <w:t xml:space="preserve">i 38 </w:t>
      </w:r>
      <w:r w:rsidR="000D0A03">
        <w:rPr>
          <w:rFonts w:ascii="Tahoma" w:hAnsi="Tahoma" w:cs="Tahoma"/>
        </w:rPr>
        <w:t>ustawy z dnia 11 września 2019r. Prawo zamówień publicznych (</w:t>
      </w:r>
      <w:proofErr w:type="spellStart"/>
      <w:r>
        <w:rPr>
          <w:rFonts w:ascii="Tahoma" w:hAnsi="Tahoma" w:cs="Tahoma"/>
        </w:rPr>
        <w:t>t.j</w:t>
      </w:r>
      <w:proofErr w:type="spellEnd"/>
      <w:r>
        <w:rPr>
          <w:rFonts w:ascii="Tahoma" w:hAnsi="Tahoma" w:cs="Tahoma"/>
        </w:rPr>
        <w:t xml:space="preserve">. </w:t>
      </w:r>
      <w:r w:rsidR="000D0A03">
        <w:rPr>
          <w:rFonts w:ascii="Tahoma" w:hAnsi="Tahoma" w:cs="Tahoma"/>
        </w:rPr>
        <w:t>Dz.U. z 20</w:t>
      </w:r>
      <w:r>
        <w:rPr>
          <w:rFonts w:ascii="Tahoma" w:hAnsi="Tahoma" w:cs="Tahoma"/>
        </w:rPr>
        <w:t>2</w:t>
      </w:r>
      <w:r w:rsidR="009B780A">
        <w:rPr>
          <w:rFonts w:ascii="Tahoma" w:hAnsi="Tahoma" w:cs="Tahoma"/>
        </w:rPr>
        <w:t>3</w:t>
      </w:r>
      <w:r w:rsidR="000D0A03">
        <w:rPr>
          <w:rFonts w:ascii="Tahoma" w:hAnsi="Tahoma" w:cs="Tahoma"/>
        </w:rPr>
        <w:t xml:space="preserve">r, poz. </w:t>
      </w:r>
      <w:r w:rsidR="009B780A">
        <w:rPr>
          <w:rFonts w:ascii="Tahoma" w:hAnsi="Tahoma" w:cs="Tahoma"/>
        </w:rPr>
        <w:t>1605</w:t>
      </w:r>
      <w:r w:rsidR="000D0A03">
        <w:rPr>
          <w:rFonts w:ascii="Tahoma" w:hAnsi="Tahoma" w:cs="Tahoma"/>
        </w:rPr>
        <w:t xml:space="preserve"> ze zmianami) </w:t>
      </w:r>
      <w:r>
        <w:rPr>
          <w:rFonts w:ascii="Tahoma" w:hAnsi="Tahoma" w:cs="Tahoma"/>
        </w:rPr>
        <w:t xml:space="preserve">przeprowadza postępowanie w imieniu własnym oraz </w:t>
      </w:r>
      <w:r w:rsidR="00EC0AA5">
        <w:rPr>
          <w:rFonts w:ascii="Tahoma" w:hAnsi="Tahoma" w:cs="Tahoma"/>
        </w:rPr>
        <w:t xml:space="preserve">w imieniu nw. Zamawiających </w:t>
      </w:r>
      <w:r>
        <w:rPr>
          <w:rFonts w:ascii="Tahoma" w:hAnsi="Tahoma" w:cs="Tahoma"/>
        </w:rPr>
        <w:t xml:space="preserve">na podstawie </w:t>
      </w:r>
      <w:r w:rsidR="00EC0AA5">
        <w:rPr>
          <w:rFonts w:ascii="Tahoma" w:hAnsi="Tahoma" w:cs="Tahoma"/>
        </w:rPr>
        <w:t xml:space="preserve">zawartego przez Strony </w:t>
      </w:r>
      <w:r>
        <w:rPr>
          <w:rFonts w:ascii="Tahoma" w:hAnsi="Tahoma" w:cs="Tahoma"/>
        </w:rPr>
        <w:t>Porozumienia</w:t>
      </w:r>
      <w:r w:rsidR="00EC0AA5">
        <w:rPr>
          <w:rFonts w:ascii="Tahoma" w:hAnsi="Tahoma" w:cs="Tahoma"/>
        </w:rPr>
        <w:t>.</w:t>
      </w:r>
    </w:p>
    <w:p w14:paraId="6D99B525" w14:textId="77777777" w:rsidR="00F01941" w:rsidRDefault="00F01941" w:rsidP="00F01941">
      <w:pPr>
        <w:tabs>
          <w:tab w:val="left" w:pos="400"/>
        </w:tabs>
        <w:overflowPunct/>
        <w:autoSpaceDE/>
        <w:ind w:left="400"/>
        <w:jc w:val="both"/>
        <w:textAlignment w:val="auto"/>
        <w:rPr>
          <w:rFonts w:ascii="Tahoma" w:hAnsi="Tahoma" w:cs="Tahoma"/>
        </w:rPr>
      </w:pPr>
    </w:p>
    <w:tbl>
      <w:tblPr>
        <w:tblStyle w:val="Tabela-Siatka"/>
        <w:tblW w:w="0" w:type="auto"/>
        <w:tblInd w:w="400" w:type="dxa"/>
        <w:tblLook w:val="04A0" w:firstRow="1" w:lastRow="0" w:firstColumn="1" w:lastColumn="0" w:noHBand="0" w:noVBand="1"/>
      </w:tblPr>
      <w:tblGrid>
        <w:gridCol w:w="4608"/>
        <w:gridCol w:w="4437"/>
      </w:tblGrid>
      <w:tr w:rsidR="005B1701" w14:paraId="6CAD9390" w14:textId="77777777" w:rsidTr="005B1701">
        <w:tc>
          <w:tcPr>
            <w:tcW w:w="4608" w:type="dxa"/>
          </w:tcPr>
          <w:p w14:paraId="3CC74DEB"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Odbiorca:</w:t>
            </w:r>
          </w:p>
        </w:tc>
        <w:tc>
          <w:tcPr>
            <w:tcW w:w="4437" w:type="dxa"/>
          </w:tcPr>
          <w:p w14:paraId="4505056A"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Adres:</w:t>
            </w:r>
          </w:p>
        </w:tc>
      </w:tr>
      <w:tr w:rsidR="005B1701" w14:paraId="4A1A670A" w14:textId="77777777" w:rsidTr="005B1701">
        <w:tc>
          <w:tcPr>
            <w:tcW w:w="4608" w:type="dxa"/>
          </w:tcPr>
          <w:p w14:paraId="5A02F645"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Gmina Mszana</w:t>
            </w:r>
          </w:p>
        </w:tc>
        <w:tc>
          <w:tcPr>
            <w:tcW w:w="4437" w:type="dxa"/>
          </w:tcPr>
          <w:p w14:paraId="3EAE91C1"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1 Maja 81, 44-325 Mszana</w:t>
            </w:r>
          </w:p>
        </w:tc>
      </w:tr>
      <w:tr w:rsidR="005B1701" w14:paraId="15364A47" w14:textId="77777777" w:rsidTr="005B1701">
        <w:tc>
          <w:tcPr>
            <w:tcW w:w="4608" w:type="dxa"/>
          </w:tcPr>
          <w:p w14:paraId="71EFC0DF"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Szkoła Podstawowa im. św. Kazimierza w Mszanie</w:t>
            </w:r>
          </w:p>
        </w:tc>
        <w:tc>
          <w:tcPr>
            <w:tcW w:w="4437" w:type="dxa"/>
          </w:tcPr>
          <w:p w14:paraId="15C72DD7"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Sportowa 3, 44-325 Mszana</w:t>
            </w:r>
          </w:p>
        </w:tc>
      </w:tr>
      <w:tr w:rsidR="005B1701" w14:paraId="2347C9EC" w14:textId="77777777" w:rsidTr="005B1701">
        <w:tc>
          <w:tcPr>
            <w:tcW w:w="4608" w:type="dxa"/>
          </w:tcPr>
          <w:p w14:paraId="5ECC4FF8"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Zespół Szkolno-Przedszkolny w Połomi</w:t>
            </w:r>
          </w:p>
        </w:tc>
        <w:tc>
          <w:tcPr>
            <w:tcW w:w="4437" w:type="dxa"/>
          </w:tcPr>
          <w:p w14:paraId="5F24D68D"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Szkolna 21, 44-323 Połomia</w:t>
            </w:r>
          </w:p>
        </w:tc>
      </w:tr>
      <w:tr w:rsidR="005B1701" w14:paraId="3D6AD689" w14:textId="77777777" w:rsidTr="005B1701">
        <w:tc>
          <w:tcPr>
            <w:tcW w:w="4608" w:type="dxa"/>
          </w:tcPr>
          <w:p w14:paraId="141A2F64"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 xml:space="preserve">Szkoła Podstawowa w </w:t>
            </w:r>
            <w:proofErr w:type="spellStart"/>
            <w:r>
              <w:rPr>
                <w:rFonts w:ascii="Tahoma" w:hAnsi="Tahoma" w:cs="Tahoma"/>
              </w:rPr>
              <w:t>Gogołowej</w:t>
            </w:r>
            <w:proofErr w:type="spellEnd"/>
          </w:p>
        </w:tc>
        <w:tc>
          <w:tcPr>
            <w:tcW w:w="4437" w:type="dxa"/>
          </w:tcPr>
          <w:p w14:paraId="4B98BBD6" w14:textId="18175EE0" w:rsidR="005B1701" w:rsidRDefault="005B1701" w:rsidP="00F01941">
            <w:pPr>
              <w:tabs>
                <w:tab w:val="left" w:pos="400"/>
              </w:tabs>
              <w:overflowPunct/>
              <w:autoSpaceDE/>
              <w:jc w:val="both"/>
              <w:textAlignment w:val="auto"/>
              <w:rPr>
                <w:rFonts w:ascii="Tahoma" w:hAnsi="Tahoma" w:cs="Tahoma"/>
              </w:rPr>
            </w:pPr>
            <w:r>
              <w:rPr>
                <w:rFonts w:ascii="Tahoma" w:hAnsi="Tahoma" w:cs="Tahoma"/>
              </w:rPr>
              <w:t xml:space="preserve">ul. Wiejska 89, 44-323 </w:t>
            </w:r>
            <w:r w:rsidR="005E6355">
              <w:rPr>
                <w:rFonts w:ascii="Tahoma" w:hAnsi="Tahoma" w:cs="Tahoma"/>
              </w:rPr>
              <w:t>Gogołowa</w:t>
            </w:r>
          </w:p>
        </w:tc>
      </w:tr>
      <w:tr w:rsidR="005B1701" w14:paraId="76BDFD8F" w14:textId="77777777" w:rsidTr="005B1701">
        <w:tc>
          <w:tcPr>
            <w:tcW w:w="4608" w:type="dxa"/>
          </w:tcPr>
          <w:p w14:paraId="46B51EC9"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Gminny Ośrodek Sportu w Mszanie</w:t>
            </w:r>
          </w:p>
        </w:tc>
        <w:tc>
          <w:tcPr>
            <w:tcW w:w="4437" w:type="dxa"/>
          </w:tcPr>
          <w:p w14:paraId="2D6AD6C5"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Szkolna 17A, 44-323 Połomia</w:t>
            </w:r>
          </w:p>
        </w:tc>
      </w:tr>
    </w:tbl>
    <w:p w14:paraId="71B5476A" w14:textId="191EF777" w:rsidR="00F01941" w:rsidRPr="00EC0AA5" w:rsidRDefault="00EC0AA5" w:rsidP="00EC0AA5">
      <w:pPr>
        <w:tabs>
          <w:tab w:val="left" w:pos="400"/>
        </w:tabs>
        <w:overflowPunct/>
        <w:autoSpaceDE/>
        <w:spacing w:after="120"/>
        <w:ind w:left="403"/>
        <w:jc w:val="both"/>
        <w:textAlignment w:val="auto"/>
        <w:rPr>
          <w:rFonts w:ascii="Tahoma" w:hAnsi="Tahoma" w:cs="Tahoma"/>
          <w:sz w:val="12"/>
          <w:szCs w:val="12"/>
        </w:rPr>
      </w:pPr>
      <w:r w:rsidRPr="00EC0AA5">
        <w:rPr>
          <w:rFonts w:ascii="Tahoma" w:hAnsi="Tahoma" w:cs="Tahoma"/>
          <w:sz w:val="12"/>
          <w:szCs w:val="12"/>
        </w:rPr>
        <w:t>Tabela 2 – wykaz wszystkich Zamawiających</w:t>
      </w:r>
    </w:p>
    <w:p w14:paraId="5281A013" w14:textId="77777777" w:rsidR="00CB0E7D" w:rsidRPr="00883091" w:rsidRDefault="00CB0E7D" w:rsidP="00677875">
      <w:pPr>
        <w:pStyle w:val="Nagwek2"/>
        <w:ind w:left="400" w:hanging="400"/>
        <w:rPr>
          <w:sz w:val="24"/>
          <w:szCs w:val="24"/>
        </w:rPr>
      </w:pPr>
      <w:r w:rsidRPr="00883091">
        <w:rPr>
          <w:sz w:val="24"/>
          <w:szCs w:val="24"/>
        </w:rPr>
        <w:t>ŹRÓDŁA FINANSOWANIA</w:t>
      </w:r>
    </w:p>
    <w:p w14:paraId="51E6C867"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1DA2E68B" w14:textId="77777777" w:rsidR="00A1112F" w:rsidRDefault="00A1112F" w:rsidP="0089163D">
      <w:pPr>
        <w:spacing w:after="120"/>
        <w:ind w:left="499" w:hanging="96"/>
        <w:rPr>
          <w:rFonts w:ascii="Tahoma" w:hAnsi="Tahoma" w:cs="Tahoma"/>
        </w:rPr>
      </w:pPr>
      <w:r>
        <w:rPr>
          <w:rFonts w:ascii="Tahoma" w:hAnsi="Tahoma" w:cs="Tahoma"/>
        </w:rPr>
        <w:t>- budżetu Gminy Mszana</w:t>
      </w:r>
    </w:p>
    <w:p w14:paraId="0D733525" w14:textId="5D2F72D6" w:rsidR="00CB0E7D" w:rsidRPr="00883091" w:rsidRDefault="00DE7A6F" w:rsidP="00677875">
      <w:pPr>
        <w:pStyle w:val="Nagwek2"/>
        <w:ind w:left="400" w:hanging="400"/>
        <w:rPr>
          <w:sz w:val="24"/>
          <w:szCs w:val="24"/>
        </w:rPr>
      </w:pPr>
      <w:r w:rsidRPr="00883091">
        <w:rPr>
          <w:sz w:val="24"/>
          <w:szCs w:val="24"/>
        </w:rPr>
        <w:t xml:space="preserve">NUMER </w:t>
      </w:r>
      <w:r w:rsidR="00CB0E7D" w:rsidRPr="00883091">
        <w:rPr>
          <w:sz w:val="24"/>
          <w:szCs w:val="24"/>
        </w:rPr>
        <w:t>POSTĘPOWANIA: PI.271.</w:t>
      </w:r>
      <w:r w:rsidR="004852B5">
        <w:rPr>
          <w:sz w:val="24"/>
          <w:szCs w:val="24"/>
        </w:rPr>
        <w:t>4</w:t>
      </w:r>
      <w:r w:rsidR="00867E51" w:rsidRPr="00883091">
        <w:rPr>
          <w:sz w:val="24"/>
          <w:szCs w:val="24"/>
        </w:rPr>
        <w:t>.202</w:t>
      </w:r>
      <w:r w:rsidR="004852B5">
        <w:rPr>
          <w:sz w:val="24"/>
          <w:szCs w:val="24"/>
        </w:rPr>
        <w:t>4</w:t>
      </w:r>
    </w:p>
    <w:p w14:paraId="17CA8D55"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09CB4E5" w14:textId="77777777" w:rsidR="00E01505" w:rsidRPr="00883091" w:rsidRDefault="00E01505" w:rsidP="00677875">
      <w:pPr>
        <w:pStyle w:val="Nagwek2"/>
        <w:ind w:left="400" w:hanging="400"/>
        <w:rPr>
          <w:sz w:val="24"/>
          <w:szCs w:val="24"/>
        </w:rPr>
      </w:pPr>
      <w:r w:rsidRPr="00883091">
        <w:rPr>
          <w:sz w:val="24"/>
          <w:szCs w:val="24"/>
        </w:rPr>
        <w:t>UŻYTE W SPECYFIKACJI TERMINY MAJĄ NASTĘPUJACE ZNACZENIE:</w:t>
      </w:r>
    </w:p>
    <w:p w14:paraId="26D485D1" w14:textId="77777777" w:rsidR="00E01505" w:rsidRPr="00EB60C3" w:rsidRDefault="00E01505" w:rsidP="00E01505">
      <w:pPr>
        <w:ind w:left="500"/>
        <w:rPr>
          <w:rFonts w:ascii="Tahoma" w:hAnsi="Tahoma" w:cs="Tahoma"/>
          <w:b/>
        </w:rPr>
      </w:pPr>
    </w:p>
    <w:p w14:paraId="421E677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374E19B" w14:textId="113E5F33"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55FFBDD1"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4F21D1D8"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5F7C19EB"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05FBAF49" w14:textId="71353F6B" w:rsidR="00671F9C" w:rsidRPr="00EB60C3" w:rsidRDefault="00E01505" w:rsidP="00671F9C">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5CFB4B85" w14:textId="77777777" w:rsidR="00FA5C72" w:rsidRPr="00883091" w:rsidRDefault="00FA5C72" w:rsidP="00677875">
      <w:pPr>
        <w:pStyle w:val="Nagwek2"/>
        <w:ind w:left="400" w:hanging="400"/>
        <w:rPr>
          <w:sz w:val="24"/>
          <w:szCs w:val="24"/>
        </w:rPr>
      </w:pPr>
      <w:r w:rsidRPr="00883091">
        <w:rPr>
          <w:sz w:val="24"/>
          <w:szCs w:val="24"/>
        </w:rPr>
        <w:t>KLAUZULA INFORMACYJNA ZGODNIE Z ART. 13 RODO</w:t>
      </w:r>
    </w:p>
    <w:p w14:paraId="6A1E7374" w14:textId="77777777" w:rsidR="008F6068" w:rsidRPr="00EB60C3" w:rsidRDefault="008F6068" w:rsidP="008F6068">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2D4018C9"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 xml:space="preserve">administratorem Pani/Pana danych osobowych jest Wójt Gminy Mszana, reprezentujący </w:t>
      </w:r>
      <w:r w:rsidRPr="00EB60C3">
        <w:rPr>
          <w:rFonts w:ascii="Tahoma" w:hAnsi="Tahoma" w:cs="Tahoma"/>
          <w:sz w:val="20"/>
          <w:szCs w:val="20"/>
          <w:lang w:eastAsia="pl-PL"/>
        </w:rPr>
        <w:lastRenderedPageBreak/>
        <w:t>Gminę Mszana z siedzibą przy ul. 1 Maja 81, 44-325 Mszana;</w:t>
      </w:r>
    </w:p>
    <w:p w14:paraId="0F03A33A" w14:textId="2D543EA9"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A5249F">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19999122" w14:textId="77777777" w:rsidR="008F6068" w:rsidRPr="00EB60C3" w:rsidRDefault="008F6068" w:rsidP="008F6068">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3618D82"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407E8AFE" w14:textId="7FB746E2" w:rsidR="008F6068" w:rsidRPr="00EB60C3" w:rsidRDefault="008F6068" w:rsidP="008F6068">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Pr>
          <w:rFonts w:ascii="Tahoma" w:hAnsi="Tahoma" w:cs="Tahoma"/>
          <w:color w:val="000000"/>
          <w:sz w:val="20"/>
          <w:szCs w:val="20"/>
        </w:rPr>
        <w:t>Kompleksowa dostawa gazu ziemnego dla obiektów Gminy Mszana i jej jednostek organizacyjnych</w:t>
      </w:r>
      <w:r>
        <w:rPr>
          <w:rFonts w:ascii="Tahoma" w:eastAsia="Lucida Sans Unicode" w:hAnsi="Tahoma" w:cs="Tahoma"/>
          <w:bCs/>
          <w:kern w:val="3"/>
          <w:sz w:val="20"/>
          <w:szCs w:val="20"/>
          <w:lang w:eastAsia="zh-CN"/>
        </w:rPr>
        <w:t>”,</w:t>
      </w:r>
      <w:r w:rsidR="00AA1E8C">
        <w:rPr>
          <w:rFonts w:ascii="Tahoma" w:eastAsia="Lucida Sans Unicode" w:hAnsi="Tahoma" w:cs="Tahoma"/>
          <w:bCs/>
          <w:kern w:val="3"/>
          <w:sz w:val="20"/>
          <w:szCs w:val="20"/>
          <w:lang w:eastAsia="zh-CN"/>
        </w:rPr>
        <w:br/>
      </w:r>
      <w:r>
        <w:rPr>
          <w:rFonts w:ascii="Tahoma" w:eastAsia="Lucida Sans Unicode" w:hAnsi="Tahoma" w:cs="Tahoma"/>
          <w:bCs/>
          <w:kern w:val="3"/>
          <w:sz w:val="20"/>
          <w:szCs w:val="20"/>
          <w:lang w:eastAsia="zh-CN"/>
        </w:rPr>
        <w:t>nr postępowania: PI.271.</w:t>
      </w:r>
      <w:r w:rsidR="004852B5">
        <w:rPr>
          <w:rFonts w:ascii="Tahoma" w:eastAsia="Lucida Sans Unicode" w:hAnsi="Tahoma" w:cs="Tahoma"/>
          <w:bCs/>
          <w:kern w:val="3"/>
          <w:sz w:val="20"/>
          <w:szCs w:val="20"/>
          <w:lang w:eastAsia="zh-CN"/>
        </w:rPr>
        <w:t>4</w:t>
      </w:r>
      <w:r>
        <w:rPr>
          <w:rFonts w:ascii="Tahoma" w:eastAsia="Lucida Sans Unicode" w:hAnsi="Tahoma" w:cs="Tahoma"/>
          <w:bCs/>
          <w:kern w:val="3"/>
          <w:sz w:val="20"/>
          <w:szCs w:val="20"/>
          <w:lang w:eastAsia="zh-CN"/>
        </w:rPr>
        <w:t>.202</w:t>
      </w:r>
      <w:r w:rsidR="004852B5">
        <w:rPr>
          <w:rFonts w:ascii="Tahoma" w:eastAsia="Lucida Sans Unicode" w:hAnsi="Tahoma" w:cs="Tahoma"/>
          <w:bCs/>
          <w:kern w:val="3"/>
          <w:sz w:val="20"/>
          <w:szCs w:val="20"/>
          <w:lang w:eastAsia="zh-CN"/>
        </w:rPr>
        <w:t>4</w:t>
      </w:r>
      <w:r>
        <w:rPr>
          <w:rFonts w:ascii="Tahoma" w:eastAsia="Lucida Sans Unicode" w:hAnsi="Tahoma" w:cs="Tahoma"/>
          <w:bCs/>
          <w:kern w:val="3"/>
          <w:sz w:val="20"/>
          <w:szCs w:val="20"/>
          <w:lang w:eastAsia="zh-CN"/>
        </w:rPr>
        <w:t xml:space="preserve">, prowadzonym w trybie </w:t>
      </w:r>
      <w:r w:rsidR="007067D9">
        <w:rPr>
          <w:rFonts w:ascii="Tahoma" w:eastAsia="Lucida Sans Unicode" w:hAnsi="Tahoma" w:cs="Tahoma"/>
          <w:bCs/>
          <w:kern w:val="3"/>
          <w:sz w:val="20"/>
          <w:szCs w:val="20"/>
          <w:lang w:eastAsia="zh-CN"/>
        </w:rPr>
        <w:t>podstawowym bez negocjacji</w:t>
      </w:r>
      <w:r w:rsidRPr="001C2765">
        <w:rPr>
          <w:rFonts w:ascii="Tahoma" w:hAnsi="Tahoma" w:cs="Tahoma"/>
          <w:sz w:val="20"/>
          <w:szCs w:val="20"/>
        </w:rPr>
        <w:t>;</w:t>
      </w:r>
    </w:p>
    <w:p w14:paraId="51A71926"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27CAFB5"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546D719E"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05ACA37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4B073F9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701EF192"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6E2661F3"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5188A77B"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028DEB6F"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98DBB52" w14:textId="77777777" w:rsidR="008F6068" w:rsidRPr="002147B3"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D5802E5" w14:textId="77777777" w:rsidR="008F6068" w:rsidRPr="00EB60C3" w:rsidRDefault="008F6068" w:rsidP="008F6068">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473EE52"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4E8AA59E"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38007278" w14:textId="77777777" w:rsidR="008F6068" w:rsidRPr="00514857" w:rsidRDefault="008F6068" w:rsidP="008F606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lastRenderedPageBreak/>
        <w:t>na podstawie art. 21 RODO prawo sprzeciwu, wobec przetwarzania danych osobowych, gdyż podstawą prawną przetwarzania Pani/Pana danych osobowych jest art. 6 ust. 1 lit. c RODO.</w:t>
      </w:r>
    </w:p>
    <w:p w14:paraId="043437CB"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Tahoma" w:hAnsi="Tahoma" w:cs="Tahoma"/>
          <w:iCs/>
          <w:sz w:val="20"/>
          <w:szCs w:val="20"/>
          <w:lang w:eastAsia="pl-PL"/>
        </w:rPr>
        <w:t>wyłączeń</w:t>
      </w:r>
      <w:proofErr w:type="spellEnd"/>
      <w:r>
        <w:rPr>
          <w:rFonts w:ascii="Tahoma" w:hAnsi="Tahoma" w:cs="Tahoma"/>
          <w:iCs/>
          <w:sz w:val="20"/>
          <w:szCs w:val="20"/>
          <w:lang w:eastAsia="pl-PL"/>
        </w:rPr>
        <w:t>, o których mowa w art. 14 ust. 5 RODO.</w:t>
      </w:r>
    </w:p>
    <w:p w14:paraId="624D242F"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44721D2E" w14:textId="77777777" w:rsidR="008F6068" w:rsidRPr="00B760F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3961DABB" w14:textId="77777777" w:rsidR="00E014C9" w:rsidRPr="00883091" w:rsidRDefault="00FA5C72" w:rsidP="00677875">
      <w:pPr>
        <w:pStyle w:val="Nagwek2"/>
        <w:ind w:left="400" w:hanging="400"/>
        <w:rPr>
          <w:sz w:val="24"/>
          <w:szCs w:val="24"/>
        </w:rPr>
      </w:pPr>
      <w:r w:rsidRPr="00EB60C3">
        <w:rPr>
          <w:i/>
          <w:sz w:val="16"/>
          <w:szCs w:val="16"/>
          <w:vertAlign w:val="superscript"/>
        </w:rPr>
        <w:t xml:space="preserve"> </w:t>
      </w:r>
      <w:r w:rsidR="00B3603C" w:rsidRPr="00883091">
        <w:rPr>
          <w:sz w:val="24"/>
          <w:szCs w:val="24"/>
        </w:rPr>
        <w:t>Tryb udzielenia zamówienia</w:t>
      </w:r>
      <w:r w:rsidR="002B3172" w:rsidRPr="00883091">
        <w:rPr>
          <w:sz w:val="24"/>
          <w:szCs w:val="24"/>
        </w:rPr>
        <w:t xml:space="preserve"> </w:t>
      </w:r>
    </w:p>
    <w:p w14:paraId="49885631" w14:textId="352751C4" w:rsidR="007067D9" w:rsidRDefault="007067D9" w:rsidP="007067D9">
      <w:pPr>
        <w:numPr>
          <w:ilvl w:val="0"/>
          <w:numId w:val="2"/>
        </w:numPr>
        <w:ind w:left="799" w:hanging="601"/>
        <w:jc w:val="both"/>
        <w:rPr>
          <w:rFonts w:ascii="Tahoma" w:hAnsi="Tahoma" w:cs="Tahoma"/>
        </w:rPr>
      </w:pPr>
      <w:r w:rsidRPr="00EB60C3">
        <w:rPr>
          <w:rFonts w:ascii="Tahoma" w:hAnsi="Tahoma" w:cs="Tahoma"/>
        </w:rPr>
        <w:t xml:space="preserve">Postępowanie prowadzone jest w trybie podstawowym bez </w:t>
      </w:r>
      <w:r>
        <w:rPr>
          <w:rFonts w:ascii="Tahoma" w:hAnsi="Tahoma" w:cs="Tahoma"/>
        </w:rPr>
        <w:t>przeprowadzenia</w:t>
      </w:r>
      <w:r w:rsidRPr="00EB60C3">
        <w:rPr>
          <w:rFonts w:ascii="Tahoma" w:hAnsi="Tahoma" w:cs="Tahoma"/>
        </w:rPr>
        <w:t xml:space="preserve"> negocjacji, </w:t>
      </w:r>
      <w:r>
        <w:rPr>
          <w:rFonts w:ascii="Tahoma" w:hAnsi="Tahoma" w:cs="Tahoma"/>
        </w:rPr>
        <w:br/>
      </w:r>
      <w:r w:rsidRPr="00EB60C3">
        <w:rPr>
          <w:rFonts w:ascii="Tahoma" w:hAnsi="Tahoma" w:cs="Tahoma"/>
        </w:rPr>
        <w:t>o którym mowa w art. 275 pkt 1 ustawy z dnia 11 września 2019 r. Prawo zamówień publicznych (t.</w:t>
      </w:r>
      <w:r w:rsidR="00AA1E8C">
        <w:rPr>
          <w:rFonts w:ascii="Tahoma" w:hAnsi="Tahoma" w:cs="Tahoma"/>
        </w:rPr>
        <w:t xml:space="preserve"> </w:t>
      </w:r>
      <w:r w:rsidRPr="00EB60C3">
        <w:rPr>
          <w:rFonts w:ascii="Tahoma" w:hAnsi="Tahoma" w:cs="Tahoma"/>
        </w:rPr>
        <w:t>j. Dz. U. z 20</w:t>
      </w:r>
      <w:r>
        <w:rPr>
          <w:rFonts w:ascii="Tahoma" w:hAnsi="Tahoma" w:cs="Tahoma"/>
        </w:rPr>
        <w:t>2</w:t>
      </w:r>
      <w:r w:rsidR="004852B5">
        <w:rPr>
          <w:rFonts w:ascii="Tahoma" w:hAnsi="Tahoma" w:cs="Tahoma"/>
        </w:rPr>
        <w:t>3</w:t>
      </w:r>
      <w:r>
        <w:rPr>
          <w:rFonts w:ascii="Tahoma" w:hAnsi="Tahoma" w:cs="Tahoma"/>
        </w:rPr>
        <w:t xml:space="preserve"> </w:t>
      </w:r>
      <w:r w:rsidRPr="00EB60C3">
        <w:rPr>
          <w:rFonts w:ascii="Tahoma" w:hAnsi="Tahoma" w:cs="Tahoma"/>
        </w:rPr>
        <w:t xml:space="preserve">r. poz. </w:t>
      </w:r>
      <w:r>
        <w:rPr>
          <w:rFonts w:ascii="Tahoma" w:hAnsi="Tahoma" w:cs="Tahoma"/>
        </w:rPr>
        <w:t>1</w:t>
      </w:r>
      <w:r w:rsidR="004852B5">
        <w:rPr>
          <w:rFonts w:ascii="Tahoma" w:hAnsi="Tahoma" w:cs="Tahoma"/>
        </w:rPr>
        <w:t>605</w:t>
      </w:r>
      <w:r w:rsidRPr="00EB60C3">
        <w:rPr>
          <w:rFonts w:ascii="Tahoma" w:hAnsi="Tahoma" w:cs="Tahoma"/>
        </w:rPr>
        <w:t xml:space="preserve"> ze zmianami) zwaną w dalszej części „ustawą”. </w:t>
      </w:r>
      <w:r>
        <w:rPr>
          <w:rFonts w:ascii="Tahoma" w:hAnsi="Tahoma" w:cs="Tahoma"/>
        </w:rPr>
        <w:br/>
      </w:r>
      <w:r w:rsidRPr="00EB60C3">
        <w:rPr>
          <w:rFonts w:ascii="Tahoma" w:hAnsi="Tahoma" w:cs="Tahoma"/>
        </w:rPr>
        <w:t xml:space="preserve">W sprawach nieuregulowanych zapisami niniejszej SWZ, stosuje się przepisy powyższej ustawy. </w:t>
      </w:r>
    </w:p>
    <w:p w14:paraId="0E5F8320" w14:textId="407898B5" w:rsidR="007067D9" w:rsidRDefault="007067D9" w:rsidP="007067D9">
      <w:pPr>
        <w:numPr>
          <w:ilvl w:val="0"/>
          <w:numId w:val="2"/>
        </w:numPr>
        <w:ind w:left="799" w:hanging="601"/>
        <w:jc w:val="both"/>
        <w:rPr>
          <w:rFonts w:ascii="Tahoma" w:hAnsi="Tahoma" w:cs="Tahoma"/>
        </w:rPr>
      </w:pPr>
      <w:r w:rsidRPr="00A8444F">
        <w:rPr>
          <w:rFonts w:ascii="Tahoma" w:hAnsi="Tahoma" w:cs="Tahoma"/>
        </w:rPr>
        <w:t>Postępowanie poniżej progów określonych na podstawie art. 3 ustawy z dnia 11 września 2019r. Prawo zamówień publicznych (t.</w:t>
      </w:r>
      <w:r w:rsidR="00AA1E8C">
        <w:rPr>
          <w:rFonts w:ascii="Tahoma" w:hAnsi="Tahoma" w:cs="Tahoma"/>
        </w:rPr>
        <w:t xml:space="preserve"> </w:t>
      </w:r>
      <w:r w:rsidRPr="00A8444F">
        <w:rPr>
          <w:rFonts w:ascii="Tahoma" w:hAnsi="Tahoma" w:cs="Tahoma"/>
        </w:rPr>
        <w:t>j. Dz. U. z 20</w:t>
      </w:r>
      <w:r>
        <w:rPr>
          <w:rFonts w:ascii="Tahoma" w:hAnsi="Tahoma" w:cs="Tahoma"/>
        </w:rPr>
        <w:t>2</w:t>
      </w:r>
      <w:r w:rsidR="004852B5">
        <w:rPr>
          <w:rFonts w:ascii="Tahoma" w:hAnsi="Tahoma" w:cs="Tahoma"/>
        </w:rPr>
        <w:t>3</w:t>
      </w:r>
      <w:r>
        <w:rPr>
          <w:rFonts w:ascii="Tahoma" w:hAnsi="Tahoma" w:cs="Tahoma"/>
        </w:rPr>
        <w:t xml:space="preserve"> </w:t>
      </w:r>
      <w:r w:rsidRPr="00A8444F">
        <w:rPr>
          <w:rFonts w:ascii="Tahoma" w:hAnsi="Tahoma" w:cs="Tahoma"/>
        </w:rPr>
        <w:t xml:space="preserve">r. poz. </w:t>
      </w:r>
      <w:r>
        <w:rPr>
          <w:rFonts w:ascii="Tahoma" w:hAnsi="Tahoma" w:cs="Tahoma"/>
        </w:rPr>
        <w:t>1</w:t>
      </w:r>
      <w:r w:rsidR="004852B5">
        <w:rPr>
          <w:rFonts w:ascii="Tahoma" w:hAnsi="Tahoma" w:cs="Tahoma"/>
        </w:rPr>
        <w:t>605</w:t>
      </w:r>
      <w:r w:rsidRPr="00A8444F">
        <w:rPr>
          <w:rFonts w:ascii="Tahoma" w:hAnsi="Tahoma" w:cs="Tahoma"/>
        </w:rPr>
        <w:t xml:space="preserve"> ze zmianami).</w:t>
      </w:r>
    </w:p>
    <w:p w14:paraId="013616A1" w14:textId="7F00FAE5" w:rsidR="007067D9" w:rsidRDefault="007067D9" w:rsidP="007067D9">
      <w:pPr>
        <w:numPr>
          <w:ilvl w:val="0"/>
          <w:numId w:val="2"/>
        </w:numPr>
        <w:ind w:left="799" w:hanging="601"/>
        <w:jc w:val="both"/>
        <w:rPr>
          <w:rFonts w:ascii="Tahoma" w:hAnsi="Tahoma" w:cs="Tahoma"/>
        </w:rPr>
      </w:pPr>
      <w:r w:rsidRPr="00A8444F">
        <w:rPr>
          <w:rFonts w:ascii="Tahoma" w:hAnsi="Tahoma" w:cs="Tahoma"/>
        </w:rPr>
        <w:t xml:space="preserve">Rodzaj przedmiotu zamówienia – </w:t>
      </w:r>
      <w:r>
        <w:rPr>
          <w:rFonts w:ascii="Tahoma" w:hAnsi="Tahoma" w:cs="Tahoma"/>
        </w:rPr>
        <w:t>dostawa</w:t>
      </w:r>
      <w:r w:rsidRPr="00A8444F">
        <w:rPr>
          <w:rFonts w:ascii="Tahoma" w:hAnsi="Tahoma" w:cs="Tahoma"/>
        </w:rPr>
        <w:t>.</w:t>
      </w:r>
    </w:p>
    <w:p w14:paraId="130ED437" w14:textId="77777777" w:rsidR="007067D9" w:rsidRDefault="007067D9" w:rsidP="007067D9">
      <w:pPr>
        <w:numPr>
          <w:ilvl w:val="0"/>
          <w:numId w:val="2"/>
        </w:numPr>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Pr="00AF03CF">
        <w:rPr>
          <w:rFonts w:ascii="Tahoma" w:hAnsi="Tahoma" w:cs="Tahoma"/>
          <w:highlight w:val="yellow"/>
        </w:rPr>
        <w:t xml:space="preserve"> </w:t>
      </w:r>
    </w:p>
    <w:p w14:paraId="042303AC" w14:textId="77777777" w:rsidR="00123A60" w:rsidRPr="00883091" w:rsidRDefault="00123A60" w:rsidP="00677875">
      <w:pPr>
        <w:pStyle w:val="Nagwek2"/>
        <w:ind w:left="400" w:hanging="400"/>
        <w:rPr>
          <w:sz w:val="22"/>
          <w:szCs w:val="22"/>
        </w:rPr>
      </w:pPr>
      <w:r w:rsidRPr="00883091">
        <w:rPr>
          <w:sz w:val="22"/>
          <w:szCs w:val="22"/>
        </w:rPr>
        <w:t>Wykonawca</w:t>
      </w:r>
    </w:p>
    <w:p w14:paraId="4E509801" w14:textId="77777777" w:rsidR="00477DDB" w:rsidRPr="00477DDB" w:rsidRDefault="00477DDB" w:rsidP="00924831">
      <w:pPr>
        <w:pStyle w:val="Akapitzlist"/>
        <w:widowControl w:val="0"/>
        <w:numPr>
          <w:ilvl w:val="0"/>
          <w:numId w:val="56"/>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4E432E3" w14:textId="77777777" w:rsidR="00123A60" w:rsidRPr="00477DDB" w:rsidRDefault="00123A60" w:rsidP="00924831">
      <w:pPr>
        <w:pStyle w:val="Akapitzlist"/>
        <w:widowControl w:val="0"/>
        <w:numPr>
          <w:ilvl w:val="0"/>
          <w:numId w:val="56"/>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4180DDBF" w14:textId="77777777" w:rsidR="003D79FB" w:rsidRPr="00883091" w:rsidRDefault="003D79FB" w:rsidP="00677875">
      <w:pPr>
        <w:pStyle w:val="Nagwek2"/>
        <w:ind w:left="400" w:hanging="400"/>
        <w:rPr>
          <w:sz w:val="24"/>
          <w:szCs w:val="24"/>
        </w:rPr>
      </w:pPr>
      <w:r w:rsidRPr="00883091">
        <w:rPr>
          <w:sz w:val="24"/>
          <w:szCs w:val="24"/>
        </w:rPr>
        <w:t>Wykonawcy wspólnie ubiegający się o udzielenie zamówienia publicznego</w:t>
      </w:r>
    </w:p>
    <w:p w14:paraId="07C7B378" w14:textId="77777777" w:rsidR="00123A60" w:rsidRPr="00EB60C3" w:rsidRDefault="00123A60"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3CB639" w14:textId="77777777" w:rsidR="003D79FB"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1B2761F4" w14:textId="77777777" w:rsidR="00233105"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389078C6" w14:textId="77777777" w:rsidR="007067D9" w:rsidRPr="00EB60C3" w:rsidRDefault="007067D9" w:rsidP="007067D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125 ust. 1 ustawy </w:t>
      </w:r>
      <w:proofErr w:type="spellStart"/>
      <w:r w:rsidRPr="00EB60C3">
        <w:rPr>
          <w:rFonts w:ascii="Tahoma" w:hAnsi="Tahoma" w:cs="Tahoma"/>
          <w:sz w:val="20"/>
          <w:szCs w:val="20"/>
        </w:rPr>
        <w:t>Pzp</w:t>
      </w:r>
      <w:proofErr w:type="spellEnd"/>
      <w:r w:rsidRPr="00EB60C3">
        <w:rPr>
          <w:rFonts w:ascii="Tahoma" w:hAnsi="Tahoma" w:cs="Tahoma"/>
          <w:sz w:val="20"/>
          <w:szCs w:val="20"/>
        </w:rPr>
        <w:t xml:space="preserve"> (pkt. 1.</w:t>
      </w:r>
      <w:r>
        <w:rPr>
          <w:rFonts w:ascii="Tahoma" w:hAnsi="Tahoma" w:cs="Tahoma"/>
          <w:sz w:val="20"/>
          <w:szCs w:val="20"/>
        </w:rPr>
        <w:t>2</w:t>
      </w:r>
      <w:r w:rsidRPr="00EB60C3">
        <w:rPr>
          <w:rFonts w:ascii="Tahoma" w:hAnsi="Tahoma" w:cs="Tahoma"/>
          <w:sz w:val="20"/>
          <w:szCs w:val="20"/>
        </w:rPr>
        <w:t xml:space="preserve"> rozdziału I</w:t>
      </w:r>
      <w:r>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brak podstaw wykluczenia </w:t>
      </w:r>
      <w:r>
        <w:rPr>
          <w:rFonts w:ascii="Tahoma" w:hAnsi="Tahoma" w:cs="Tahoma"/>
          <w:sz w:val="20"/>
          <w:szCs w:val="20"/>
        </w:rPr>
        <w:t xml:space="preserve">(każdy z Wykonawców wspólnie składających ofertę nie może podlegać wykluczeniu) </w:t>
      </w:r>
      <w:r w:rsidRPr="00EB60C3">
        <w:rPr>
          <w:rFonts w:ascii="Tahoma" w:hAnsi="Tahoma" w:cs="Tahoma"/>
          <w:sz w:val="20"/>
          <w:szCs w:val="20"/>
        </w:rPr>
        <w:t>oraz s</w:t>
      </w:r>
      <w:r>
        <w:rPr>
          <w:rFonts w:ascii="Tahoma" w:hAnsi="Tahoma" w:cs="Tahoma"/>
          <w:sz w:val="20"/>
          <w:szCs w:val="20"/>
        </w:rPr>
        <w:t>pełnia</w:t>
      </w:r>
      <w:r w:rsidRPr="00EB60C3">
        <w:rPr>
          <w:rFonts w:ascii="Tahoma" w:hAnsi="Tahoma" w:cs="Tahoma"/>
          <w:sz w:val="20"/>
          <w:szCs w:val="20"/>
        </w:rPr>
        <w:t>ni</w:t>
      </w:r>
      <w:r>
        <w:rPr>
          <w:rFonts w:ascii="Tahoma" w:hAnsi="Tahoma" w:cs="Tahoma"/>
          <w:sz w:val="20"/>
          <w:szCs w:val="20"/>
        </w:rPr>
        <w:t>a</w:t>
      </w:r>
      <w:r w:rsidRPr="00EB60C3">
        <w:rPr>
          <w:rFonts w:ascii="Tahoma" w:hAnsi="Tahoma" w:cs="Tahoma"/>
          <w:sz w:val="20"/>
          <w:szCs w:val="20"/>
        </w:rPr>
        <w:t xml:space="preserve"> warunków udziału w postępowaniu w zakresie, w jakim każdy z Wykonawców wykazuje spełni</w:t>
      </w:r>
      <w:r>
        <w:rPr>
          <w:rFonts w:ascii="Tahoma" w:hAnsi="Tahoma" w:cs="Tahoma"/>
          <w:sz w:val="20"/>
          <w:szCs w:val="20"/>
        </w:rPr>
        <w:t>a</w:t>
      </w:r>
      <w:r w:rsidRPr="00EB60C3">
        <w:rPr>
          <w:rFonts w:ascii="Tahoma" w:hAnsi="Tahoma" w:cs="Tahoma"/>
          <w:sz w:val="20"/>
          <w:szCs w:val="20"/>
        </w:rPr>
        <w:t xml:space="preserve">nie warunków udziału w postępowaniu. </w:t>
      </w:r>
    </w:p>
    <w:p w14:paraId="1976209E" w14:textId="77777777" w:rsidR="007067D9" w:rsidRPr="00276948" w:rsidRDefault="007067D9" w:rsidP="007067D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 xml:space="preserve">W przypadku, o którym mowa w art. 117 ust. 2 lub ust. 3 ustawy </w:t>
      </w:r>
      <w:proofErr w:type="spellStart"/>
      <w:r>
        <w:rPr>
          <w:rFonts w:ascii="Tahoma" w:hAnsi="Tahoma" w:cs="Tahoma"/>
          <w:bCs/>
          <w:sz w:val="20"/>
          <w:szCs w:val="20"/>
        </w:rPr>
        <w:t>Pzp</w:t>
      </w:r>
      <w:proofErr w:type="spellEnd"/>
      <w:r>
        <w:rPr>
          <w:rFonts w:ascii="Tahoma" w:hAnsi="Tahoma" w:cs="Tahoma"/>
          <w:bCs/>
          <w:sz w:val="20"/>
          <w:szCs w:val="20"/>
        </w:rPr>
        <w:t xml:space="preserve"> Wykonawcy wspólnie </w:t>
      </w:r>
      <w:r>
        <w:rPr>
          <w:rFonts w:ascii="Tahoma" w:hAnsi="Tahoma" w:cs="Tahoma"/>
          <w:bCs/>
          <w:sz w:val="20"/>
          <w:szCs w:val="20"/>
        </w:rPr>
        <w:lastRenderedPageBreak/>
        <w:t xml:space="preserve">ubiegający się o udzielenie zamówienia dołączają do oferty oświadczenie, o którym mowa </w:t>
      </w:r>
      <w:r>
        <w:rPr>
          <w:rFonts w:ascii="Tahoma" w:hAnsi="Tahoma" w:cs="Tahoma"/>
          <w:bCs/>
          <w:sz w:val="20"/>
          <w:szCs w:val="20"/>
        </w:rPr>
        <w:br/>
        <w:t xml:space="preserve">w art. 117 ust. 4 ustawy </w:t>
      </w:r>
      <w:proofErr w:type="spellStart"/>
      <w:r>
        <w:rPr>
          <w:rFonts w:ascii="Tahoma" w:hAnsi="Tahoma" w:cs="Tahoma"/>
          <w:bCs/>
          <w:sz w:val="20"/>
          <w:szCs w:val="20"/>
        </w:rPr>
        <w:t>Pzp</w:t>
      </w:r>
      <w:proofErr w:type="spellEnd"/>
      <w:r>
        <w:rPr>
          <w:rFonts w:ascii="Tahoma" w:hAnsi="Tahoma" w:cs="Tahoma"/>
          <w:bCs/>
          <w:sz w:val="20"/>
          <w:szCs w:val="20"/>
        </w:rPr>
        <w:t xml:space="preserve">, z którego wynika, które roboty wykonają poszczególni Wykonawcy. Wzór oświadczenia stanowi zał. </w:t>
      </w:r>
      <w:r w:rsidRPr="008E1C59">
        <w:rPr>
          <w:rFonts w:ascii="Tahoma" w:hAnsi="Tahoma" w:cs="Tahoma"/>
          <w:bCs/>
          <w:sz w:val="20"/>
          <w:szCs w:val="20"/>
        </w:rPr>
        <w:t xml:space="preserve">nr 4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63CE1B52" w14:textId="77777777" w:rsidR="007067D9" w:rsidRPr="00EB60C3" w:rsidRDefault="007067D9" w:rsidP="007067D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74FB1564" w14:textId="77777777" w:rsidR="007067D9" w:rsidRDefault="007067D9" w:rsidP="007067D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Pr="00075F90">
        <w:rPr>
          <w:rFonts w:ascii="Tahoma" w:hAnsi="Tahoma" w:cs="Tahoma"/>
          <w:bCs/>
          <w:sz w:val="20"/>
          <w:szCs w:val="20"/>
        </w:rPr>
        <w:t xml:space="preserve"> </w:t>
      </w:r>
    </w:p>
    <w:p w14:paraId="5F70A027" w14:textId="77777777" w:rsidR="007067D9" w:rsidRPr="00075F90" w:rsidRDefault="007067D9" w:rsidP="007067D9">
      <w:pPr>
        <w:pStyle w:val="Akapitzlist"/>
        <w:widowControl w:val="0"/>
        <w:numPr>
          <w:ilvl w:val="0"/>
          <w:numId w:val="29"/>
        </w:numPr>
        <w:autoSpaceDN w:val="0"/>
        <w:adjustRightInd w:val="0"/>
        <w:spacing w:before="11" w:after="120" w:line="240" w:lineRule="auto"/>
        <w:ind w:left="799" w:right="-34" w:hanging="601"/>
        <w:contextualSpacing w:val="0"/>
        <w:jc w:val="both"/>
        <w:rPr>
          <w:rFonts w:ascii="Tahoma" w:hAnsi="Tahoma" w:cs="Tahoma"/>
          <w:bCs/>
          <w:sz w:val="20"/>
          <w:szCs w:val="20"/>
        </w:rPr>
      </w:pPr>
      <w:r>
        <w:rPr>
          <w:rFonts w:ascii="Tahoma" w:hAnsi="Tahoma" w:cs="Tahoma"/>
          <w:bCs/>
          <w:sz w:val="20"/>
          <w:szCs w:val="20"/>
        </w:rPr>
        <w:t xml:space="preserve">Dopuszcza się, aby wadium zostało wniesione przez pełnomocnika (lidera) lub jednego </w:t>
      </w:r>
      <w:r>
        <w:rPr>
          <w:rFonts w:ascii="Tahoma" w:hAnsi="Tahoma" w:cs="Tahoma"/>
          <w:bCs/>
          <w:sz w:val="20"/>
          <w:szCs w:val="20"/>
        </w:rPr>
        <w:br/>
        <w:t>z Wykonawców wspólnie ubiegających się o udzielenie zamówienia, z zastrzeżeniem ust. 6 rozdziału VII.</w:t>
      </w:r>
    </w:p>
    <w:p w14:paraId="4632F050" w14:textId="77777777" w:rsidR="00123A60" w:rsidRPr="00883091" w:rsidRDefault="00353CAC" w:rsidP="00677875">
      <w:pPr>
        <w:pStyle w:val="Nagwek2"/>
        <w:ind w:left="400" w:hanging="400"/>
        <w:rPr>
          <w:caps/>
          <w:sz w:val="24"/>
          <w:szCs w:val="24"/>
        </w:rPr>
      </w:pPr>
      <w:r w:rsidRPr="00883091">
        <w:rPr>
          <w:sz w:val="24"/>
          <w:szCs w:val="24"/>
        </w:rPr>
        <w:t>Podwykonawstwo</w:t>
      </w:r>
    </w:p>
    <w:p w14:paraId="2B3A04BB" w14:textId="77777777"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6BD44157" w14:textId="065762EB"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w:t>
      </w:r>
      <w:r w:rsidR="00E5357E">
        <w:rPr>
          <w:rFonts w:ascii="Tahoma" w:hAnsi="Tahoma" w:cs="Tahoma"/>
          <w:bCs/>
          <w:sz w:val="20"/>
          <w:szCs w:val="20"/>
        </w:rPr>
        <w:t>, który zamierza powierzyć część zamówienia podwykonawc</w:t>
      </w:r>
      <w:r w:rsidR="004548C4">
        <w:rPr>
          <w:rFonts w:ascii="Tahoma" w:hAnsi="Tahoma" w:cs="Tahoma"/>
          <w:bCs/>
          <w:sz w:val="20"/>
          <w:szCs w:val="20"/>
        </w:rPr>
        <w:t xml:space="preserve">om </w:t>
      </w:r>
      <w:r w:rsidRPr="00660320">
        <w:rPr>
          <w:rFonts w:ascii="Tahoma" w:hAnsi="Tahoma" w:cs="Tahoma"/>
          <w:bCs/>
          <w:sz w:val="20"/>
          <w:szCs w:val="20"/>
        </w:rPr>
        <w:t>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48DB846A" w14:textId="77777777" w:rsidR="00660320" w:rsidRPr="00660320" w:rsidRDefault="002A034E"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o wszelkich zmianach w odniesieniu do informacji, o których mowa w zdaniu pierwszym</w:t>
      </w:r>
      <w:r w:rsidR="00F61386">
        <w:rPr>
          <w:rFonts w:ascii="Tahoma" w:hAnsi="Tahoma" w:cs="Tahoma"/>
          <w:sz w:val="20"/>
          <w:szCs w:val="20"/>
        </w:rPr>
        <w:t>.</w:t>
      </w:r>
    </w:p>
    <w:p w14:paraId="2873C03C" w14:textId="6EAA0150" w:rsidR="005F5A92" w:rsidRPr="00075283" w:rsidRDefault="005F5A92" w:rsidP="00924831">
      <w:pPr>
        <w:pStyle w:val="Akapitzlist"/>
        <w:widowControl w:val="0"/>
        <w:numPr>
          <w:ilvl w:val="0"/>
          <w:numId w:val="30"/>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BA27C95" w14:textId="77777777" w:rsidR="00FA5FD4" w:rsidRPr="00883091" w:rsidRDefault="002F79C0" w:rsidP="00677875">
      <w:pPr>
        <w:pStyle w:val="Nagwek2"/>
        <w:ind w:left="400" w:hanging="400"/>
        <w:rPr>
          <w:sz w:val="24"/>
          <w:szCs w:val="24"/>
        </w:rPr>
      </w:pPr>
      <w:r w:rsidRPr="00883091">
        <w:rPr>
          <w:sz w:val="24"/>
          <w:szCs w:val="24"/>
        </w:rPr>
        <w:t>Podział zamówienia na części</w:t>
      </w:r>
    </w:p>
    <w:p w14:paraId="23926893" w14:textId="77777777" w:rsidR="00D40B16" w:rsidRDefault="001B2648" w:rsidP="00924831">
      <w:pPr>
        <w:pStyle w:val="Akapitzlist"/>
        <w:numPr>
          <w:ilvl w:val="0"/>
          <w:numId w:val="41"/>
        </w:numPr>
        <w:spacing w:after="0" w:line="240" w:lineRule="auto"/>
        <w:ind w:left="799" w:hanging="601"/>
        <w:contextualSpacing w:val="0"/>
        <w:jc w:val="both"/>
        <w:rPr>
          <w:rFonts w:ascii="Tahoma" w:hAnsi="Tahoma" w:cs="Tahoma"/>
          <w:sz w:val="20"/>
          <w:szCs w:val="20"/>
        </w:rPr>
      </w:pPr>
      <w:r w:rsidRPr="00795890">
        <w:rPr>
          <w:rFonts w:ascii="Tahoma" w:hAnsi="Tahoma" w:cs="Tahoma"/>
          <w:sz w:val="20"/>
          <w:szCs w:val="20"/>
        </w:rPr>
        <w:t xml:space="preserve">Zamawiający </w:t>
      </w:r>
      <w:r w:rsidR="00416BEE">
        <w:rPr>
          <w:rFonts w:ascii="Tahoma" w:hAnsi="Tahoma" w:cs="Tahoma"/>
          <w:sz w:val="20"/>
          <w:szCs w:val="20"/>
        </w:rPr>
        <w:t xml:space="preserve">nie </w:t>
      </w:r>
      <w:r w:rsidRPr="00795890">
        <w:rPr>
          <w:rFonts w:ascii="Tahoma" w:hAnsi="Tahoma" w:cs="Tahoma"/>
          <w:sz w:val="20"/>
          <w:szCs w:val="20"/>
        </w:rPr>
        <w:t xml:space="preserve">dokonuje podziału zamówienia na części, tj. </w:t>
      </w:r>
      <w:r w:rsidR="008F5AC8">
        <w:rPr>
          <w:rFonts w:ascii="Tahoma" w:hAnsi="Tahoma" w:cs="Tahoma"/>
          <w:sz w:val="20"/>
          <w:szCs w:val="20"/>
        </w:rPr>
        <w:t xml:space="preserve">nie </w:t>
      </w:r>
      <w:r w:rsidRPr="00795890">
        <w:rPr>
          <w:rFonts w:ascii="Tahoma" w:hAnsi="Tahoma" w:cs="Tahoma"/>
          <w:sz w:val="20"/>
          <w:szCs w:val="20"/>
        </w:rPr>
        <w:t>dopuszcza możliwoś</w:t>
      </w:r>
      <w:r w:rsidR="008D4C64">
        <w:rPr>
          <w:rFonts w:ascii="Tahoma" w:hAnsi="Tahoma" w:cs="Tahoma"/>
          <w:sz w:val="20"/>
          <w:szCs w:val="20"/>
        </w:rPr>
        <w:t>ci</w:t>
      </w:r>
      <w:r w:rsidR="008F5AC8">
        <w:rPr>
          <w:rFonts w:ascii="Tahoma" w:hAnsi="Tahoma" w:cs="Tahoma"/>
          <w:sz w:val="20"/>
          <w:szCs w:val="20"/>
        </w:rPr>
        <w:t xml:space="preserve"> składania ofert częściowych</w:t>
      </w:r>
    </w:p>
    <w:p w14:paraId="42C2A066" w14:textId="54503258" w:rsidR="002945B0" w:rsidRPr="001D344F" w:rsidRDefault="008F5AC8" w:rsidP="00924831">
      <w:pPr>
        <w:pStyle w:val="Akapitzlist"/>
        <w:numPr>
          <w:ilvl w:val="0"/>
          <w:numId w:val="41"/>
        </w:numPr>
        <w:spacing w:after="0" w:line="240" w:lineRule="auto"/>
        <w:ind w:left="799" w:hanging="601"/>
        <w:contextualSpacing w:val="0"/>
        <w:jc w:val="both"/>
        <w:rPr>
          <w:rFonts w:ascii="Tahoma" w:hAnsi="Tahoma" w:cs="Tahoma"/>
          <w:sz w:val="20"/>
          <w:szCs w:val="20"/>
        </w:rPr>
      </w:pPr>
      <w:r w:rsidRPr="001D344F">
        <w:rPr>
          <w:rFonts w:ascii="Tahoma" w:hAnsi="Tahoma" w:cs="Tahoma"/>
          <w:sz w:val="20"/>
          <w:szCs w:val="20"/>
        </w:rPr>
        <w:t xml:space="preserve">Powód niedokonania zamówienia na części: zamówienia nie da się wyodrębnić na kilka etapów, </w:t>
      </w:r>
      <w:r w:rsidR="001D344F" w:rsidRPr="001D344F">
        <w:rPr>
          <w:rFonts w:ascii="Tahoma" w:eastAsia="Times" w:hAnsi="Tahoma" w:cs="Tahoma"/>
          <w:sz w:val="20"/>
          <w:szCs w:val="20"/>
        </w:rPr>
        <w:t>przedmiotowe zamówienie</w:t>
      </w:r>
      <w:r w:rsidR="001D344F">
        <w:rPr>
          <w:rFonts w:ascii="Tahoma" w:eastAsia="Times" w:hAnsi="Tahoma" w:cs="Tahoma"/>
          <w:sz w:val="20"/>
          <w:szCs w:val="20"/>
        </w:rPr>
        <w:t xml:space="preserve"> </w:t>
      </w:r>
      <w:r w:rsidR="001D344F" w:rsidRPr="001D344F">
        <w:rPr>
          <w:rFonts w:ascii="Tahoma" w:eastAsia="Times" w:hAnsi="Tahoma" w:cs="Tahoma"/>
          <w:sz w:val="20"/>
          <w:szCs w:val="20"/>
        </w:rPr>
        <w:t xml:space="preserve">ze względów technicznych, organizacyjnych </w:t>
      </w:r>
      <w:r w:rsidR="001D344F">
        <w:rPr>
          <w:rFonts w:ascii="Tahoma" w:eastAsia="Times" w:hAnsi="Tahoma" w:cs="Tahoma"/>
          <w:sz w:val="20"/>
          <w:szCs w:val="20"/>
        </w:rPr>
        <w:t>oraz</w:t>
      </w:r>
      <w:r w:rsidR="001D344F" w:rsidRPr="001D344F">
        <w:rPr>
          <w:rFonts w:ascii="Tahoma" w:eastAsia="Times" w:hAnsi="Tahoma" w:cs="Tahoma"/>
          <w:sz w:val="20"/>
          <w:szCs w:val="20"/>
        </w:rPr>
        <w:t xml:space="preserve"> ekonomicznych tworzy nierozerwalną całość.</w:t>
      </w:r>
      <w:r w:rsidR="004548C4">
        <w:rPr>
          <w:rFonts w:ascii="Tahoma" w:eastAsia="Times" w:hAnsi="Tahoma" w:cs="Tahoma"/>
          <w:sz w:val="20"/>
          <w:szCs w:val="20"/>
        </w:rPr>
        <w:t xml:space="preserve"> Bez podziału na części Zamawiający spodziewa się uzyskać korzystniejszej warunki cenowe. Ponadto obniżenie odchyleń rzeczywistego zużycia od prognozowanego, co przekłada się na niższe odchylenia na rynku gazu, a tym samym niższe koszty obsługi sprzedaży ponoszone przez sprzedawcę gazu.</w:t>
      </w:r>
    </w:p>
    <w:p w14:paraId="3F905075" w14:textId="77777777" w:rsidR="001B2648" w:rsidRPr="00883091" w:rsidRDefault="001B2648" w:rsidP="00677875">
      <w:pPr>
        <w:pStyle w:val="Nagwek2"/>
        <w:ind w:left="400" w:hanging="400"/>
        <w:rPr>
          <w:sz w:val="24"/>
          <w:szCs w:val="24"/>
        </w:rPr>
      </w:pPr>
      <w:r w:rsidRPr="00883091">
        <w:rPr>
          <w:sz w:val="24"/>
          <w:szCs w:val="24"/>
        </w:rPr>
        <w:t>Oferty wariantowe</w:t>
      </w:r>
    </w:p>
    <w:p w14:paraId="1E6B6575" w14:textId="77777777" w:rsidR="001B2648" w:rsidRPr="00795890" w:rsidRDefault="001B2648" w:rsidP="00924831">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192001E3" w14:textId="77777777" w:rsidR="005A16C1" w:rsidRPr="00883091" w:rsidRDefault="005A16C1" w:rsidP="00677875">
      <w:pPr>
        <w:pStyle w:val="Nagwek2"/>
        <w:ind w:left="400" w:hanging="400"/>
        <w:rPr>
          <w:sz w:val="24"/>
          <w:szCs w:val="24"/>
        </w:rPr>
      </w:pPr>
      <w:r w:rsidRPr="00883091">
        <w:rPr>
          <w:sz w:val="24"/>
          <w:szCs w:val="24"/>
        </w:rPr>
        <w:t>Katalogi elektroniczne</w:t>
      </w:r>
    </w:p>
    <w:p w14:paraId="7BF526C5" w14:textId="77777777" w:rsidR="005A16C1" w:rsidRPr="00795890" w:rsidRDefault="005A16C1" w:rsidP="0092483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06DD5472" w14:textId="77777777" w:rsidR="005A16C1" w:rsidRPr="00795890" w:rsidRDefault="005A16C1" w:rsidP="0092483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73FD5D12" w14:textId="77777777" w:rsidR="005A16C1" w:rsidRPr="00795890" w:rsidRDefault="005A16C1" w:rsidP="0092483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59E87C90" w14:textId="77777777" w:rsidR="005A16C1" w:rsidRPr="00883091" w:rsidRDefault="005A16C1" w:rsidP="00677875">
      <w:pPr>
        <w:pStyle w:val="Nagwek2"/>
        <w:ind w:left="400" w:hanging="400"/>
        <w:rPr>
          <w:sz w:val="24"/>
          <w:szCs w:val="24"/>
        </w:rPr>
      </w:pPr>
      <w:r w:rsidRPr="00883091">
        <w:rPr>
          <w:sz w:val="24"/>
          <w:szCs w:val="24"/>
        </w:rPr>
        <w:t>Umowa ramowa</w:t>
      </w:r>
    </w:p>
    <w:p w14:paraId="46FF986C" w14:textId="77777777" w:rsidR="005A16C1" w:rsidRPr="00795890" w:rsidRDefault="00A56714" w:rsidP="00924831">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6874797" w14:textId="77777777" w:rsidR="00A56714" w:rsidRPr="00883091" w:rsidRDefault="00A56714" w:rsidP="00677875">
      <w:pPr>
        <w:pStyle w:val="Nagwek2"/>
        <w:ind w:left="400" w:hanging="400"/>
        <w:rPr>
          <w:sz w:val="24"/>
          <w:szCs w:val="24"/>
        </w:rPr>
      </w:pPr>
      <w:r w:rsidRPr="00883091">
        <w:rPr>
          <w:sz w:val="24"/>
          <w:szCs w:val="24"/>
        </w:rPr>
        <w:t>Aukcja elektroniczna</w:t>
      </w:r>
    </w:p>
    <w:p w14:paraId="1ED25C53" w14:textId="77777777" w:rsidR="00A56714" w:rsidRPr="00795890" w:rsidRDefault="00A56714" w:rsidP="00924831">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72CA849" w14:textId="77777777" w:rsidR="00A56714" w:rsidRPr="00883091" w:rsidRDefault="00A56714" w:rsidP="00677875">
      <w:pPr>
        <w:pStyle w:val="Nagwek2"/>
        <w:ind w:left="400" w:hanging="400"/>
        <w:rPr>
          <w:sz w:val="24"/>
          <w:szCs w:val="24"/>
        </w:rPr>
      </w:pPr>
      <w:r w:rsidRPr="00883091">
        <w:rPr>
          <w:sz w:val="24"/>
          <w:szCs w:val="24"/>
        </w:rPr>
        <w:t>Zamówienia, o których mowa w art. 214 ust. 1 pkt 7</w:t>
      </w:r>
      <w:r w:rsidR="002A2C3F" w:rsidRPr="00883091">
        <w:rPr>
          <w:sz w:val="24"/>
          <w:szCs w:val="24"/>
        </w:rPr>
        <w:t xml:space="preserve"> </w:t>
      </w:r>
      <w:r w:rsidR="009C30CA" w:rsidRPr="00883091">
        <w:rPr>
          <w:sz w:val="24"/>
          <w:szCs w:val="24"/>
        </w:rPr>
        <w:t xml:space="preserve">i 8 </w:t>
      </w:r>
      <w:r w:rsidRPr="00883091">
        <w:rPr>
          <w:sz w:val="24"/>
          <w:szCs w:val="24"/>
        </w:rPr>
        <w:t xml:space="preserve">ustawy </w:t>
      </w:r>
      <w:proofErr w:type="spellStart"/>
      <w:r w:rsidRPr="00883091">
        <w:rPr>
          <w:sz w:val="24"/>
          <w:szCs w:val="24"/>
        </w:rPr>
        <w:t>Pzp</w:t>
      </w:r>
      <w:proofErr w:type="spellEnd"/>
    </w:p>
    <w:p w14:paraId="7D7D850A" w14:textId="0B1DCDE2" w:rsidR="007C21E3" w:rsidRPr="00557430" w:rsidRDefault="004C4C57" w:rsidP="002458C8">
      <w:pPr>
        <w:tabs>
          <w:tab w:val="left" w:pos="400"/>
        </w:tabs>
        <w:suppressAutoHyphens w:val="0"/>
        <w:overflowPunct/>
        <w:autoSpaceDE/>
        <w:spacing w:after="120"/>
        <w:ind w:left="403"/>
        <w:jc w:val="both"/>
        <w:textAlignment w:val="auto"/>
        <w:rPr>
          <w:rFonts w:ascii="Tahoma" w:hAnsi="Tahoma" w:cs="Tahoma"/>
        </w:rPr>
      </w:pPr>
      <w:r w:rsidRPr="00557430">
        <w:rPr>
          <w:rFonts w:ascii="Tahoma" w:hAnsi="Tahoma" w:cs="Tahoma"/>
        </w:rPr>
        <w:t xml:space="preserve">Zamawiający </w:t>
      </w:r>
      <w:r w:rsidR="002458C8" w:rsidRPr="00557430">
        <w:rPr>
          <w:rFonts w:ascii="Tahoma" w:hAnsi="Tahoma" w:cs="Tahoma"/>
        </w:rPr>
        <w:t xml:space="preserve">nie </w:t>
      </w:r>
      <w:r w:rsidRPr="00557430">
        <w:rPr>
          <w:rFonts w:ascii="Tahoma" w:hAnsi="Tahoma" w:cs="Tahoma"/>
        </w:rPr>
        <w:t xml:space="preserve">przewiduje udzielenia zamówienia na podstawie art. 214 ust. 1 pkt </w:t>
      </w:r>
      <w:r w:rsidR="002458C8" w:rsidRPr="00557430">
        <w:rPr>
          <w:rFonts w:ascii="Tahoma" w:hAnsi="Tahoma" w:cs="Tahoma"/>
        </w:rPr>
        <w:t xml:space="preserve">7 i </w:t>
      </w:r>
      <w:r w:rsidR="003956E4" w:rsidRPr="00557430">
        <w:rPr>
          <w:rFonts w:ascii="Tahoma" w:hAnsi="Tahoma" w:cs="Tahoma"/>
        </w:rPr>
        <w:t>8</w:t>
      </w:r>
      <w:r w:rsidRPr="00557430">
        <w:rPr>
          <w:rFonts w:ascii="Tahoma" w:hAnsi="Tahoma" w:cs="Tahoma"/>
        </w:rPr>
        <w:t xml:space="preserve"> ustawy </w:t>
      </w:r>
      <w:proofErr w:type="spellStart"/>
      <w:r w:rsidRPr="00557430">
        <w:rPr>
          <w:rFonts w:ascii="Tahoma" w:hAnsi="Tahoma" w:cs="Tahoma"/>
        </w:rPr>
        <w:t>Pzp</w:t>
      </w:r>
      <w:proofErr w:type="spellEnd"/>
      <w:r w:rsidRPr="00557430">
        <w:rPr>
          <w:rFonts w:ascii="Tahoma" w:hAnsi="Tahoma" w:cs="Tahoma"/>
        </w:rPr>
        <w:t xml:space="preserve">, polegającego na powtórzeniu podobnych </w:t>
      </w:r>
      <w:r w:rsidR="003956E4" w:rsidRPr="00557430">
        <w:rPr>
          <w:rFonts w:ascii="Tahoma" w:hAnsi="Tahoma" w:cs="Tahoma"/>
        </w:rPr>
        <w:t>dostaw</w:t>
      </w:r>
      <w:r w:rsidRPr="00557430">
        <w:rPr>
          <w:rFonts w:ascii="Tahoma" w:hAnsi="Tahoma" w:cs="Tahoma"/>
        </w:rPr>
        <w:t xml:space="preserve"> </w:t>
      </w:r>
      <w:r w:rsidRPr="00557430">
        <w:rPr>
          <w:rFonts w:ascii="Tahoma" w:eastAsia="Calibri" w:hAnsi="Tahoma" w:cs="Tahoma"/>
          <w:bCs/>
          <w:kern w:val="0"/>
          <w:lang w:eastAsia="en-US"/>
        </w:rPr>
        <w:t xml:space="preserve">i będą zgodne z przedmiotem zamówienia podstawowego. </w:t>
      </w:r>
    </w:p>
    <w:p w14:paraId="46F12546" w14:textId="77777777" w:rsidR="0046192C" w:rsidRPr="00883091" w:rsidRDefault="0046192C" w:rsidP="00677875">
      <w:pPr>
        <w:pStyle w:val="Nagwek2"/>
        <w:ind w:left="400" w:hanging="400"/>
        <w:rPr>
          <w:sz w:val="24"/>
          <w:szCs w:val="24"/>
        </w:rPr>
      </w:pPr>
      <w:r w:rsidRPr="00883091">
        <w:rPr>
          <w:sz w:val="24"/>
          <w:szCs w:val="24"/>
        </w:rPr>
        <w:lastRenderedPageBreak/>
        <w:t>Rozliczenia w walutach obcych</w:t>
      </w:r>
    </w:p>
    <w:p w14:paraId="2C2FD1C9" w14:textId="77777777" w:rsidR="0046192C" w:rsidRDefault="0046192C" w:rsidP="00924831">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418FE050" w14:textId="77777777" w:rsidR="0046192C" w:rsidRPr="00883091" w:rsidRDefault="0046192C" w:rsidP="00677875">
      <w:pPr>
        <w:pStyle w:val="Nagwek2"/>
        <w:ind w:left="400" w:hanging="400"/>
        <w:rPr>
          <w:sz w:val="24"/>
          <w:szCs w:val="24"/>
        </w:rPr>
      </w:pPr>
      <w:r w:rsidRPr="00883091">
        <w:rPr>
          <w:sz w:val="24"/>
          <w:szCs w:val="24"/>
        </w:rPr>
        <w:t>Zwrot kosztów udziału w postępowaniu</w:t>
      </w:r>
    </w:p>
    <w:p w14:paraId="479D442A" w14:textId="77777777" w:rsidR="0046192C" w:rsidRPr="00EB60C3" w:rsidRDefault="0046192C" w:rsidP="00924831">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74CD6B2" w14:textId="77777777" w:rsidR="0046192C" w:rsidRPr="00883091" w:rsidRDefault="0046192C" w:rsidP="00677875">
      <w:pPr>
        <w:pStyle w:val="Nagwek2"/>
        <w:ind w:left="400" w:hanging="400"/>
        <w:rPr>
          <w:bCs/>
          <w:sz w:val="24"/>
          <w:szCs w:val="24"/>
        </w:rPr>
      </w:pPr>
      <w:r w:rsidRPr="00883091">
        <w:rPr>
          <w:sz w:val="24"/>
          <w:szCs w:val="24"/>
        </w:rPr>
        <w:t>Pouczenie o środkach ochrony prawnej</w:t>
      </w:r>
    </w:p>
    <w:p w14:paraId="59D569E4" w14:textId="77777777" w:rsidR="00236A51" w:rsidRDefault="0046192C" w:rsidP="00A85864">
      <w:pPr>
        <w:pStyle w:val="Akapitzlist"/>
        <w:widowControl w:val="0"/>
        <w:numPr>
          <w:ilvl w:val="1"/>
          <w:numId w:val="84"/>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6B4C3A26" w14:textId="7A1EC2BD" w:rsidR="00236A51" w:rsidRDefault="0046192C" w:rsidP="00A85864">
      <w:pPr>
        <w:pStyle w:val="Akapitzlist"/>
        <w:widowControl w:val="0"/>
        <w:numPr>
          <w:ilvl w:val="1"/>
          <w:numId w:val="84"/>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0921C8D2" w14:textId="424CAA04" w:rsidR="002B7512" w:rsidRDefault="002B7512" w:rsidP="00A85864">
      <w:pPr>
        <w:pStyle w:val="Akapitzlist"/>
        <w:widowControl w:val="0"/>
        <w:numPr>
          <w:ilvl w:val="1"/>
          <w:numId w:val="84"/>
        </w:numPr>
        <w:autoSpaceDN w:val="0"/>
        <w:adjustRightInd w:val="0"/>
        <w:spacing w:before="11" w:line="240" w:lineRule="auto"/>
        <w:ind w:left="800" w:right="-34" w:hanging="600"/>
        <w:jc w:val="both"/>
        <w:rPr>
          <w:rFonts w:ascii="Tahoma" w:hAnsi="Tahoma" w:cs="Tahoma"/>
          <w:bCs/>
          <w:sz w:val="20"/>
          <w:szCs w:val="20"/>
        </w:rPr>
      </w:pPr>
      <w:r>
        <w:rPr>
          <w:rFonts w:ascii="Tahoma" w:hAnsi="Tahoma" w:cs="Tahoma"/>
          <w:bCs/>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14:paraId="665FBA57" w14:textId="77777777" w:rsidR="00AF7F45" w:rsidRPr="00236A51" w:rsidRDefault="00AF7F45" w:rsidP="00A85864">
      <w:pPr>
        <w:pStyle w:val="Akapitzlist"/>
        <w:widowControl w:val="0"/>
        <w:numPr>
          <w:ilvl w:val="1"/>
          <w:numId w:val="84"/>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017C833C" w14:textId="77777777" w:rsidR="00DB1E55" w:rsidRPr="00883091" w:rsidRDefault="00DB1E55" w:rsidP="00677875">
      <w:pPr>
        <w:pStyle w:val="Nagwek2"/>
        <w:ind w:left="400" w:hanging="400"/>
        <w:rPr>
          <w:sz w:val="24"/>
          <w:szCs w:val="24"/>
        </w:rPr>
      </w:pPr>
      <w:r w:rsidRPr="00883091">
        <w:rPr>
          <w:sz w:val="24"/>
          <w:szCs w:val="24"/>
        </w:rPr>
        <w:t>Wizja lokalna</w:t>
      </w:r>
    </w:p>
    <w:p w14:paraId="20C3504B" w14:textId="77777777" w:rsidR="00DB1E55" w:rsidRPr="004840DB" w:rsidRDefault="004840DB" w:rsidP="00924831">
      <w:pPr>
        <w:pStyle w:val="Akapitzlist"/>
        <w:numPr>
          <w:ilvl w:val="0"/>
          <w:numId w:val="47"/>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7FEC0943" w14:textId="77777777" w:rsidR="003F5767" w:rsidRPr="00883091" w:rsidRDefault="003F5767" w:rsidP="00747358">
      <w:pPr>
        <w:pStyle w:val="Nagwek1"/>
        <w:rPr>
          <w:sz w:val="24"/>
          <w:szCs w:val="24"/>
        </w:rPr>
      </w:pPr>
      <w:r w:rsidRPr="00883091">
        <w:rPr>
          <w:sz w:val="24"/>
          <w:szCs w:val="24"/>
        </w:rPr>
        <w:t>OPIS PRZEDMIOTU ZAMÓWIENIA I TERMIN WYKONANIA</w:t>
      </w:r>
    </w:p>
    <w:p w14:paraId="1D2C47A4" w14:textId="77777777" w:rsidR="003F5767" w:rsidRPr="00883091" w:rsidRDefault="003F5767" w:rsidP="00A85864">
      <w:pPr>
        <w:pStyle w:val="Nagwek2"/>
        <w:numPr>
          <w:ilvl w:val="0"/>
          <w:numId w:val="78"/>
        </w:numPr>
        <w:ind w:left="400" w:hanging="400"/>
        <w:rPr>
          <w:sz w:val="24"/>
          <w:szCs w:val="24"/>
        </w:rPr>
      </w:pPr>
      <w:r w:rsidRPr="00883091">
        <w:rPr>
          <w:sz w:val="24"/>
          <w:szCs w:val="24"/>
        </w:rPr>
        <w:t>Opis przedmiotu zamówienia</w:t>
      </w:r>
      <w:r w:rsidR="00BD3D34" w:rsidRPr="00883091">
        <w:rPr>
          <w:sz w:val="24"/>
          <w:szCs w:val="24"/>
        </w:rPr>
        <w:t xml:space="preserve"> </w:t>
      </w:r>
    </w:p>
    <w:p w14:paraId="46C516D9" w14:textId="77777777" w:rsidR="00D272A9" w:rsidRPr="00D272A9" w:rsidRDefault="00B76ADC" w:rsidP="00A85864">
      <w:pPr>
        <w:pStyle w:val="Akapitzlist"/>
        <w:numPr>
          <w:ilvl w:val="0"/>
          <w:numId w:val="95"/>
        </w:numPr>
        <w:spacing w:after="0" w:line="240" w:lineRule="auto"/>
        <w:ind w:left="799" w:hanging="601"/>
        <w:contextualSpacing w:val="0"/>
        <w:jc w:val="both"/>
        <w:rPr>
          <w:rFonts w:ascii="Tahoma" w:hAnsi="Tahoma" w:cs="Tahoma"/>
          <w:sz w:val="20"/>
          <w:szCs w:val="20"/>
        </w:rPr>
      </w:pPr>
      <w:bookmarkStart w:id="0" w:name="_Hlk106620571"/>
      <w:r w:rsidRPr="00B76ADC">
        <w:rPr>
          <w:rFonts w:ascii="Tahoma" w:hAnsi="Tahoma" w:cs="Tahoma"/>
          <w:sz w:val="20"/>
          <w:szCs w:val="20"/>
        </w:rPr>
        <w:t xml:space="preserve">Przedmiotem zamówienia jest kompleksowa </w:t>
      </w:r>
      <w:r w:rsidR="00F61386">
        <w:rPr>
          <w:rFonts w:ascii="Tahoma" w:hAnsi="Tahoma" w:cs="Tahoma"/>
          <w:sz w:val="20"/>
          <w:szCs w:val="20"/>
        </w:rPr>
        <w:t>dostawa (</w:t>
      </w:r>
      <w:r w:rsidRPr="00B76ADC">
        <w:rPr>
          <w:rFonts w:ascii="Tahoma" w:hAnsi="Tahoma" w:cs="Tahoma"/>
          <w:sz w:val="20"/>
          <w:szCs w:val="20"/>
        </w:rPr>
        <w:t>sprzedaż</w:t>
      </w:r>
      <w:r w:rsidR="00F61386">
        <w:rPr>
          <w:rFonts w:ascii="Tahoma" w:hAnsi="Tahoma" w:cs="Tahoma"/>
          <w:sz w:val="20"/>
          <w:szCs w:val="20"/>
        </w:rPr>
        <w:t>)</w:t>
      </w:r>
      <w:r w:rsidRPr="00B76ADC">
        <w:rPr>
          <w:rFonts w:ascii="Tahoma" w:hAnsi="Tahoma" w:cs="Tahoma"/>
          <w:sz w:val="20"/>
          <w:szCs w:val="20"/>
        </w:rPr>
        <w:t xml:space="preserve"> gazu ziemnego wysokometanowego typu E</w:t>
      </w:r>
      <w:r w:rsidR="00F61386">
        <w:rPr>
          <w:rFonts w:ascii="Tahoma" w:hAnsi="Tahoma" w:cs="Tahoma"/>
          <w:sz w:val="20"/>
          <w:szCs w:val="20"/>
        </w:rPr>
        <w:t>,</w:t>
      </w:r>
      <w:r w:rsidRPr="00B76ADC">
        <w:rPr>
          <w:rFonts w:ascii="Tahoma" w:hAnsi="Tahoma" w:cs="Tahoma"/>
          <w:sz w:val="20"/>
          <w:szCs w:val="20"/>
        </w:rPr>
        <w:t xml:space="preserve"> obejmująca zakup i</w:t>
      </w:r>
      <w:r w:rsidR="00F61386">
        <w:rPr>
          <w:rFonts w:ascii="Tahoma" w:hAnsi="Tahoma" w:cs="Tahoma"/>
          <w:sz w:val="20"/>
          <w:szCs w:val="20"/>
        </w:rPr>
        <w:t xml:space="preserve"> świadczenie usługi dystrybucji</w:t>
      </w:r>
      <w:r w:rsidRPr="00B76ADC">
        <w:rPr>
          <w:rFonts w:ascii="Tahoma" w:hAnsi="Tahoma" w:cs="Tahoma"/>
          <w:sz w:val="20"/>
          <w:szCs w:val="20"/>
        </w:rPr>
        <w:t xml:space="preserve"> gazu wysokometanowego typu E dla obiektów Gminy Mszana i jej jednostek organizacyjnych. </w:t>
      </w:r>
    </w:p>
    <w:p w14:paraId="120A6C7C" w14:textId="77777777" w:rsidR="00D272A9" w:rsidRDefault="00D272A9" w:rsidP="00A85864">
      <w:pPr>
        <w:pStyle w:val="Akapitzlist"/>
        <w:numPr>
          <w:ilvl w:val="0"/>
          <w:numId w:val="95"/>
        </w:numPr>
        <w:spacing w:after="0" w:line="240" w:lineRule="auto"/>
        <w:ind w:left="799" w:hanging="601"/>
        <w:contextualSpacing w:val="0"/>
        <w:jc w:val="both"/>
        <w:rPr>
          <w:rFonts w:ascii="Tahoma" w:hAnsi="Tahoma" w:cs="Tahoma"/>
          <w:sz w:val="20"/>
          <w:szCs w:val="20"/>
        </w:rPr>
      </w:pPr>
      <w:r w:rsidRPr="00D272A9">
        <w:rPr>
          <w:rFonts w:ascii="Tahoma" w:hAnsi="Tahoma" w:cs="Tahoma"/>
          <w:sz w:val="20"/>
          <w:szCs w:val="20"/>
        </w:rPr>
        <w:t>Przedmiot zamówienia musi spełniać wymagania określone w niżej wymienionych regulacjach prawnych:</w:t>
      </w:r>
    </w:p>
    <w:p w14:paraId="0ABF92DB" w14:textId="317AB64C" w:rsidR="00D272A9" w:rsidRPr="00E56787" w:rsidRDefault="00D94916" w:rsidP="00DE32A9">
      <w:pPr>
        <w:pStyle w:val="Akapitzlist"/>
        <w:numPr>
          <w:ilvl w:val="0"/>
          <w:numId w:val="98"/>
        </w:numPr>
        <w:spacing w:after="0" w:line="240" w:lineRule="auto"/>
        <w:ind w:left="1300" w:hanging="400"/>
        <w:contextualSpacing w:val="0"/>
        <w:jc w:val="both"/>
        <w:rPr>
          <w:rFonts w:ascii="Tahoma" w:hAnsi="Tahoma" w:cs="Tahoma"/>
          <w:sz w:val="20"/>
          <w:szCs w:val="20"/>
        </w:rPr>
      </w:pPr>
      <w:r w:rsidRPr="00E56787">
        <w:rPr>
          <w:rFonts w:ascii="Tahoma" w:hAnsi="Tahoma" w:cs="Tahoma"/>
          <w:sz w:val="20"/>
          <w:szCs w:val="20"/>
        </w:rPr>
        <w:t>U</w:t>
      </w:r>
      <w:r w:rsidR="00D272A9" w:rsidRPr="00E56787">
        <w:rPr>
          <w:rFonts w:ascii="Tahoma" w:hAnsi="Tahoma" w:cs="Tahoma"/>
          <w:sz w:val="20"/>
          <w:szCs w:val="20"/>
        </w:rPr>
        <w:t xml:space="preserve">stawa z dnia 10 kwietnia 1997r. prawo energetyczne </w:t>
      </w:r>
      <w:r w:rsidR="00E56787">
        <w:rPr>
          <w:rFonts w:ascii="Tahoma" w:hAnsi="Tahoma" w:cs="Tahoma"/>
          <w:sz w:val="20"/>
          <w:szCs w:val="20"/>
        </w:rPr>
        <w:t xml:space="preserve">(t. j. </w:t>
      </w:r>
      <w:r w:rsidR="00E56787" w:rsidRPr="00405610">
        <w:rPr>
          <w:rFonts w:ascii="Tahoma" w:hAnsi="Tahoma" w:cs="Tahoma"/>
          <w:sz w:val="20"/>
          <w:szCs w:val="20"/>
        </w:rPr>
        <w:t>Dz. U. z 20</w:t>
      </w:r>
      <w:r w:rsidR="00E56787">
        <w:rPr>
          <w:rFonts w:ascii="Tahoma" w:hAnsi="Tahoma" w:cs="Tahoma"/>
          <w:sz w:val="20"/>
          <w:szCs w:val="20"/>
        </w:rPr>
        <w:t>24</w:t>
      </w:r>
      <w:r w:rsidR="00E56787" w:rsidRPr="00405610">
        <w:rPr>
          <w:rFonts w:ascii="Tahoma" w:hAnsi="Tahoma" w:cs="Tahoma"/>
          <w:sz w:val="20"/>
          <w:szCs w:val="20"/>
        </w:rPr>
        <w:t xml:space="preserve"> r. poz. </w:t>
      </w:r>
      <w:r w:rsidR="00E56787">
        <w:rPr>
          <w:rFonts w:ascii="Tahoma" w:hAnsi="Tahoma" w:cs="Tahoma"/>
          <w:sz w:val="20"/>
          <w:szCs w:val="20"/>
        </w:rPr>
        <w:t xml:space="preserve">1266) </w:t>
      </w:r>
      <w:r w:rsidRPr="00E56787">
        <w:rPr>
          <w:rFonts w:ascii="Tahoma" w:hAnsi="Tahoma" w:cs="Tahoma"/>
          <w:sz w:val="20"/>
          <w:szCs w:val="20"/>
        </w:rPr>
        <w:t>O</w:t>
      </w:r>
      <w:r w:rsidR="00D272A9" w:rsidRPr="00E56787">
        <w:rPr>
          <w:rFonts w:ascii="Tahoma" w:hAnsi="Tahoma" w:cs="Tahoma"/>
          <w:sz w:val="20"/>
          <w:szCs w:val="20"/>
        </w:rPr>
        <w:t xml:space="preserve">bwieszczenie Ministra Energii z dnia </w:t>
      </w:r>
      <w:r w:rsidR="000C6A29" w:rsidRPr="00E56787">
        <w:rPr>
          <w:rFonts w:ascii="Tahoma" w:hAnsi="Tahoma" w:cs="Tahoma"/>
          <w:sz w:val="20"/>
          <w:szCs w:val="20"/>
        </w:rPr>
        <w:t>6</w:t>
      </w:r>
      <w:r w:rsidR="00D272A9" w:rsidRPr="00E56787">
        <w:rPr>
          <w:rFonts w:ascii="Tahoma" w:hAnsi="Tahoma" w:cs="Tahoma"/>
          <w:sz w:val="20"/>
          <w:szCs w:val="20"/>
        </w:rPr>
        <w:t xml:space="preserve"> </w:t>
      </w:r>
      <w:r w:rsidR="000C6A29" w:rsidRPr="00E56787">
        <w:rPr>
          <w:rFonts w:ascii="Tahoma" w:hAnsi="Tahoma" w:cs="Tahoma"/>
          <w:sz w:val="20"/>
          <w:szCs w:val="20"/>
        </w:rPr>
        <w:t>sierpnia</w:t>
      </w:r>
      <w:r w:rsidR="00D272A9" w:rsidRPr="00E56787">
        <w:rPr>
          <w:rFonts w:ascii="Tahoma" w:hAnsi="Tahoma" w:cs="Tahoma"/>
          <w:sz w:val="20"/>
          <w:szCs w:val="20"/>
        </w:rPr>
        <w:t xml:space="preserve"> 20</w:t>
      </w:r>
      <w:r w:rsidR="000C6A29" w:rsidRPr="00E56787">
        <w:rPr>
          <w:rFonts w:ascii="Tahoma" w:hAnsi="Tahoma" w:cs="Tahoma"/>
          <w:sz w:val="20"/>
          <w:szCs w:val="20"/>
        </w:rPr>
        <w:t>22</w:t>
      </w:r>
      <w:r w:rsidR="00D272A9" w:rsidRPr="00E56787">
        <w:rPr>
          <w:rFonts w:ascii="Tahoma" w:hAnsi="Tahoma" w:cs="Tahoma"/>
          <w:sz w:val="20"/>
          <w:szCs w:val="20"/>
        </w:rPr>
        <w:t xml:space="preserve">r. </w:t>
      </w:r>
      <w:r w:rsidR="000C6A29" w:rsidRPr="00E56787">
        <w:rPr>
          <w:rFonts w:ascii="Tahoma" w:hAnsi="Tahoma" w:cs="Tahoma"/>
          <w:sz w:val="20"/>
          <w:szCs w:val="20"/>
        </w:rPr>
        <w:t xml:space="preserve">zmieniające rozporządzenie </w:t>
      </w:r>
      <w:r w:rsidR="000C6A29" w:rsidRPr="00E56787">
        <w:rPr>
          <w:rFonts w:ascii="Tahoma" w:hAnsi="Tahoma" w:cs="Tahoma"/>
          <w:sz w:val="20"/>
          <w:szCs w:val="20"/>
        </w:rPr>
        <w:br/>
      </w:r>
      <w:r w:rsidR="00D272A9" w:rsidRPr="00E56787">
        <w:rPr>
          <w:rFonts w:ascii="Tahoma" w:hAnsi="Tahoma" w:cs="Tahoma"/>
          <w:sz w:val="20"/>
          <w:szCs w:val="20"/>
        </w:rPr>
        <w:t>w sprawie ogłoszenia jednolitego tekstu rozporządzenia Ministra Gospodarki w sprawie szczegółowych warunków funkcjonowania systemu gazowego (Dz.U. z 20</w:t>
      </w:r>
      <w:r w:rsidR="000C6A29" w:rsidRPr="00E56787">
        <w:rPr>
          <w:rFonts w:ascii="Tahoma" w:hAnsi="Tahoma" w:cs="Tahoma"/>
          <w:sz w:val="20"/>
          <w:szCs w:val="20"/>
        </w:rPr>
        <w:t>22</w:t>
      </w:r>
      <w:r w:rsidR="00D272A9" w:rsidRPr="00E56787">
        <w:rPr>
          <w:rFonts w:ascii="Tahoma" w:hAnsi="Tahoma" w:cs="Tahoma"/>
          <w:sz w:val="20"/>
          <w:szCs w:val="20"/>
        </w:rPr>
        <w:t xml:space="preserve"> poz</w:t>
      </w:r>
      <w:r w:rsidR="00FE5830">
        <w:rPr>
          <w:rFonts w:ascii="Tahoma" w:hAnsi="Tahoma" w:cs="Tahoma"/>
          <w:sz w:val="20"/>
          <w:szCs w:val="20"/>
        </w:rPr>
        <w:t>.</w:t>
      </w:r>
      <w:r w:rsidR="003956E4" w:rsidRPr="00E56787">
        <w:rPr>
          <w:rFonts w:ascii="Tahoma" w:hAnsi="Tahoma" w:cs="Tahoma"/>
          <w:sz w:val="20"/>
          <w:szCs w:val="20"/>
        </w:rPr>
        <w:t xml:space="preserve"> </w:t>
      </w:r>
      <w:r w:rsidR="00D272A9" w:rsidRPr="00E56787">
        <w:rPr>
          <w:rFonts w:ascii="Tahoma" w:hAnsi="Tahoma" w:cs="Tahoma"/>
          <w:sz w:val="20"/>
          <w:szCs w:val="20"/>
        </w:rPr>
        <w:t>18</w:t>
      </w:r>
      <w:r w:rsidR="000C6A29" w:rsidRPr="00E56787">
        <w:rPr>
          <w:rFonts w:ascii="Tahoma" w:hAnsi="Tahoma" w:cs="Tahoma"/>
          <w:sz w:val="20"/>
          <w:szCs w:val="20"/>
        </w:rPr>
        <w:t>99</w:t>
      </w:r>
      <w:r w:rsidR="00D272A9" w:rsidRPr="00E56787">
        <w:rPr>
          <w:rFonts w:ascii="Tahoma" w:hAnsi="Tahoma" w:cs="Tahoma"/>
          <w:sz w:val="20"/>
          <w:szCs w:val="20"/>
        </w:rPr>
        <w:t>)</w:t>
      </w:r>
    </w:p>
    <w:p w14:paraId="727185BE" w14:textId="7707D752" w:rsidR="00D272A9" w:rsidRPr="000C6A29" w:rsidRDefault="000C6A29" w:rsidP="000C6A29">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Obwieszczenie Ministra Klimatu i Środowiska z dnia 13 stycznia 2021r. w sprawie ogłoszenia jednolitego tekstu r</w:t>
      </w:r>
      <w:r w:rsidR="00D272A9">
        <w:rPr>
          <w:rFonts w:ascii="Tahoma" w:hAnsi="Tahoma" w:cs="Tahoma"/>
          <w:sz w:val="20"/>
          <w:szCs w:val="20"/>
        </w:rPr>
        <w:t>ozporządzeni</w:t>
      </w:r>
      <w:r>
        <w:rPr>
          <w:rFonts w:ascii="Tahoma" w:hAnsi="Tahoma" w:cs="Tahoma"/>
          <w:sz w:val="20"/>
          <w:szCs w:val="20"/>
        </w:rPr>
        <w:t>a</w:t>
      </w:r>
      <w:r w:rsidR="00D272A9">
        <w:rPr>
          <w:rFonts w:ascii="Tahoma" w:hAnsi="Tahoma" w:cs="Tahoma"/>
          <w:sz w:val="20"/>
          <w:szCs w:val="20"/>
        </w:rPr>
        <w:t xml:space="preserve"> Ministra Energii w sprawie szczegółowych zasad kształtowania i kalkulacji taryf oraz rozliczeń w obrocie paliwami gazowymi (Dz. U. </w:t>
      </w:r>
      <w:r w:rsidR="00D272A9" w:rsidRPr="00C65CDE">
        <w:rPr>
          <w:rFonts w:ascii="Tahoma" w:hAnsi="Tahoma" w:cs="Tahoma"/>
          <w:sz w:val="20"/>
          <w:szCs w:val="20"/>
        </w:rPr>
        <w:t>20</w:t>
      </w:r>
      <w:r w:rsidRPr="00C65CDE">
        <w:rPr>
          <w:rFonts w:ascii="Tahoma" w:hAnsi="Tahoma" w:cs="Tahoma"/>
          <w:sz w:val="20"/>
          <w:szCs w:val="20"/>
        </w:rPr>
        <w:t>21</w:t>
      </w:r>
      <w:r w:rsidR="00D272A9" w:rsidRPr="00C65CDE">
        <w:rPr>
          <w:rFonts w:ascii="Tahoma" w:hAnsi="Tahoma" w:cs="Tahoma"/>
          <w:sz w:val="20"/>
          <w:szCs w:val="20"/>
        </w:rPr>
        <w:t xml:space="preserve"> poz. </w:t>
      </w:r>
      <w:r w:rsidRPr="00C65CDE">
        <w:rPr>
          <w:rFonts w:ascii="Tahoma" w:hAnsi="Tahoma" w:cs="Tahoma"/>
          <w:sz w:val="20"/>
          <w:szCs w:val="20"/>
        </w:rPr>
        <w:t>280</w:t>
      </w:r>
      <w:r w:rsidR="00D272A9" w:rsidRPr="00C65CDE">
        <w:rPr>
          <w:rFonts w:ascii="Tahoma" w:hAnsi="Tahoma" w:cs="Tahoma"/>
          <w:sz w:val="20"/>
          <w:szCs w:val="20"/>
        </w:rPr>
        <w:t>)</w:t>
      </w:r>
    </w:p>
    <w:p w14:paraId="72F17641" w14:textId="7B05CF97" w:rsidR="008236BA" w:rsidRPr="008236BA"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U</w:t>
      </w:r>
      <w:r w:rsidR="008236BA">
        <w:rPr>
          <w:rFonts w:ascii="Tahoma" w:hAnsi="Tahoma" w:cs="Tahoma"/>
          <w:sz w:val="20"/>
          <w:szCs w:val="20"/>
        </w:rPr>
        <w:t>stawa z dnia 26 stycznia 2022r. o szczególnych rozwiązaniach służących ochronie odbiorców paliw gazowych w związku z sytuacją na rynku gazu (Dz.U. 2022r. poz. 202)</w:t>
      </w:r>
    </w:p>
    <w:p w14:paraId="0824ADFB" w14:textId="4A3A10CE" w:rsidR="00D272A9" w:rsidRPr="00D272A9"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U</w:t>
      </w:r>
      <w:r w:rsidR="00D272A9">
        <w:rPr>
          <w:rFonts w:ascii="Tahoma" w:hAnsi="Tahoma" w:cs="Tahoma"/>
          <w:sz w:val="20"/>
          <w:szCs w:val="20"/>
        </w:rPr>
        <w:t>stawa z dnia 6 grudnia 2008r. o podatku akcyzowym (</w:t>
      </w:r>
      <w:proofErr w:type="spellStart"/>
      <w:r w:rsidR="00D272A9">
        <w:rPr>
          <w:rFonts w:ascii="Tahoma" w:hAnsi="Tahoma" w:cs="Tahoma"/>
          <w:sz w:val="20"/>
          <w:szCs w:val="20"/>
        </w:rPr>
        <w:t>t.j</w:t>
      </w:r>
      <w:proofErr w:type="spellEnd"/>
      <w:r w:rsidR="00D272A9">
        <w:rPr>
          <w:rFonts w:ascii="Tahoma" w:hAnsi="Tahoma" w:cs="Tahoma"/>
          <w:sz w:val="20"/>
          <w:szCs w:val="20"/>
        </w:rPr>
        <w:t>. Dz.U.</w:t>
      </w:r>
      <w:r w:rsidR="00FE5830">
        <w:rPr>
          <w:rFonts w:ascii="Tahoma" w:hAnsi="Tahoma" w:cs="Tahoma"/>
          <w:sz w:val="20"/>
          <w:szCs w:val="20"/>
        </w:rPr>
        <w:t xml:space="preserve"> </w:t>
      </w:r>
      <w:r w:rsidR="00D272A9">
        <w:rPr>
          <w:rFonts w:ascii="Tahoma" w:hAnsi="Tahoma" w:cs="Tahoma"/>
          <w:sz w:val="20"/>
          <w:szCs w:val="20"/>
        </w:rPr>
        <w:t>z 202</w:t>
      </w:r>
      <w:r w:rsidR="00FE5830">
        <w:rPr>
          <w:rFonts w:ascii="Tahoma" w:hAnsi="Tahoma" w:cs="Tahoma"/>
          <w:sz w:val="20"/>
          <w:szCs w:val="20"/>
        </w:rPr>
        <w:t>3</w:t>
      </w:r>
      <w:r w:rsidR="00D272A9">
        <w:rPr>
          <w:rFonts w:ascii="Tahoma" w:hAnsi="Tahoma" w:cs="Tahoma"/>
          <w:sz w:val="20"/>
          <w:szCs w:val="20"/>
        </w:rPr>
        <w:t>r poz</w:t>
      </w:r>
      <w:r w:rsidR="00FE5830">
        <w:rPr>
          <w:rFonts w:ascii="Tahoma" w:hAnsi="Tahoma" w:cs="Tahoma"/>
          <w:sz w:val="20"/>
          <w:szCs w:val="20"/>
        </w:rPr>
        <w:t>.1542</w:t>
      </w:r>
      <w:r w:rsidR="00C92E2D">
        <w:rPr>
          <w:rFonts w:ascii="Tahoma" w:hAnsi="Tahoma" w:cs="Tahoma"/>
          <w:sz w:val="20"/>
          <w:szCs w:val="20"/>
        </w:rPr>
        <w:t xml:space="preserve"> ze </w:t>
      </w:r>
      <w:proofErr w:type="spellStart"/>
      <w:r w:rsidR="00C92E2D">
        <w:rPr>
          <w:rFonts w:ascii="Tahoma" w:hAnsi="Tahoma" w:cs="Tahoma"/>
          <w:sz w:val="20"/>
          <w:szCs w:val="20"/>
        </w:rPr>
        <w:t>zm</w:t>
      </w:r>
      <w:proofErr w:type="spellEnd"/>
      <w:r w:rsidR="00C92E2D">
        <w:rPr>
          <w:rFonts w:ascii="Tahoma" w:hAnsi="Tahoma" w:cs="Tahoma"/>
          <w:sz w:val="20"/>
          <w:szCs w:val="20"/>
        </w:rPr>
        <w:t>).</w:t>
      </w:r>
    </w:p>
    <w:p w14:paraId="72AB34BA" w14:textId="4BB0603E" w:rsidR="008236BA" w:rsidRDefault="00B76ADC" w:rsidP="00A85864">
      <w:pPr>
        <w:pStyle w:val="Akapitzlist"/>
        <w:numPr>
          <w:ilvl w:val="0"/>
          <w:numId w:val="95"/>
        </w:numPr>
        <w:tabs>
          <w:tab w:val="left" w:pos="1100"/>
          <w:tab w:val="left" w:pos="1400"/>
        </w:tabs>
        <w:spacing w:after="0" w:line="240" w:lineRule="auto"/>
        <w:ind w:left="799" w:hanging="601"/>
        <w:contextualSpacing w:val="0"/>
        <w:jc w:val="both"/>
        <w:rPr>
          <w:rFonts w:ascii="Tahoma" w:hAnsi="Tahoma" w:cs="Tahoma"/>
          <w:sz w:val="20"/>
          <w:szCs w:val="20"/>
        </w:rPr>
      </w:pPr>
      <w:r w:rsidRPr="00B76ADC">
        <w:rPr>
          <w:rFonts w:ascii="Tahoma" w:hAnsi="Tahoma" w:cs="Tahoma"/>
          <w:sz w:val="20"/>
          <w:szCs w:val="20"/>
        </w:rPr>
        <w:t>Zamawiający informuje, że zamówieniem objętych jest 1</w:t>
      </w:r>
      <w:r w:rsidR="003956E4">
        <w:rPr>
          <w:rFonts w:ascii="Tahoma" w:hAnsi="Tahoma" w:cs="Tahoma"/>
          <w:sz w:val="20"/>
          <w:szCs w:val="20"/>
        </w:rPr>
        <w:t>1</w:t>
      </w:r>
      <w:r w:rsidRPr="00B76ADC">
        <w:rPr>
          <w:rFonts w:ascii="Tahoma" w:hAnsi="Tahoma" w:cs="Tahoma"/>
          <w:sz w:val="20"/>
          <w:szCs w:val="20"/>
        </w:rPr>
        <w:t xml:space="preserve"> punktów poboru gazu – </w:t>
      </w:r>
      <w:r w:rsidRPr="00FE5830">
        <w:rPr>
          <w:rFonts w:ascii="Tahoma" w:hAnsi="Tahoma" w:cs="Tahoma"/>
          <w:sz w:val="20"/>
          <w:szCs w:val="20"/>
        </w:rPr>
        <w:t xml:space="preserve">zgodnie z załącznikiem nr 1 do </w:t>
      </w:r>
      <w:proofErr w:type="spellStart"/>
      <w:r w:rsidRPr="00FE5830">
        <w:rPr>
          <w:rFonts w:ascii="Tahoma" w:hAnsi="Tahoma" w:cs="Tahoma"/>
          <w:sz w:val="20"/>
          <w:szCs w:val="20"/>
        </w:rPr>
        <w:t>swz</w:t>
      </w:r>
      <w:proofErr w:type="spellEnd"/>
      <w:r w:rsidRPr="00FE5830">
        <w:rPr>
          <w:rFonts w:ascii="Tahoma" w:hAnsi="Tahoma" w:cs="Tahoma"/>
          <w:sz w:val="20"/>
          <w:szCs w:val="20"/>
        </w:rPr>
        <w:t>.</w:t>
      </w:r>
      <w:r w:rsidRPr="00B76ADC">
        <w:rPr>
          <w:rFonts w:ascii="Tahoma" w:hAnsi="Tahoma" w:cs="Tahoma"/>
          <w:sz w:val="20"/>
          <w:szCs w:val="20"/>
        </w:rPr>
        <w:t xml:space="preserve"> Łączna szacowana </w:t>
      </w:r>
      <w:r w:rsidR="00575456">
        <w:rPr>
          <w:rFonts w:ascii="Tahoma" w:hAnsi="Tahoma" w:cs="Tahoma"/>
          <w:sz w:val="20"/>
          <w:szCs w:val="20"/>
        </w:rPr>
        <w:t xml:space="preserve"> (prognozowana) </w:t>
      </w:r>
      <w:r w:rsidRPr="00B76ADC">
        <w:rPr>
          <w:rFonts w:ascii="Tahoma" w:hAnsi="Tahoma" w:cs="Tahoma"/>
          <w:sz w:val="20"/>
          <w:szCs w:val="20"/>
        </w:rPr>
        <w:t xml:space="preserve">ilość paliwa gazowego, która będzie dostarczona w okresie obowiązywania umowy (12 miesięcy) do punktów poboru wynosi </w:t>
      </w:r>
      <w:r w:rsidR="00B81BD9" w:rsidRPr="00B81BD9">
        <w:rPr>
          <w:rFonts w:ascii="Tahoma" w:hAnsi="Tahoma" w:cs="Tahoma"/>
          <w:b/>
          <w:sz w:val="20"/>
          <w:szCs w:val="20"/>
        </w:rPr>
        <w:t>2</w:t>
      </w:r>
      <w:r w:rsidR="00FE5830">
        <w:rPr>
          <w:rFonts w:ascii="Tahoma" w:hAnsi="Tahoma" w:cs="Tahoma"/>
          <w:b/>
          <w:sz w:val="20"/>
          <w:szCs w:val="20"/>
        </w:rPr>
        <w:t>239752</w:t>
      </w:r>
      <w:r w:rsidRPr="00B81BD9">
        <w:rPr>
          <w:rFonts w:ascii="Tahoma" w:hAnsi="Tahoma" w:cs="Tahoma"/>
          <w:b/>
          <w:sz w:val="20"/>
          <w:szCs w:val="20"/>
        </w:rPr>
        <w:t xml:space="preserve"> kWh</w:t>
      </w:r>
      <w:r w:rsidR="002B7512" w:rsidRPr="00B81BD9">
        <w:rPr>
          <w:rFonts w:ascii="Tahoma" w:hAnsi="Tahoma" w:cs="Tahoma"/>
          <w:b/>
          <w:sz w:val="20"/>
          <w:szCs w:val="20"/>
        </w:rPr>
        <w:t xml:space="preserve">, </w:t>
      </w:r>
      <w:r w:rsidR="002B7512" w:rsidRPr="00B81BD9">
        <w:rPr>
          <w:rFonts w:ascii="Tahoma" w:hAnsi="Tahoma" w:cs="Tahoma"/>
          <w:bCs/>
          <w:sz w:val="20"/>
          <w:szCs w:val="20"/>
        </w:rPr>
        <w:t>z czego</w:t>
      </w:r>
      <w:r w:rsidR="002B7512" w:rsidRPr="00B81BD9">
        <w:rPr>
          <w:rFonts w:ascii="Tahoma" w:hAnsi="Tahoma" w:cs="Tahoma"/>
          <w:b/>
          <w:sz w:val="20"/>
          <w:szCs w:val="20"/>
        </w:rPr>
        <w:t xml:space="preserve"> </w:t>
      </w:r>
      <w:r w:rsidR="00B81BD9" w:rsidRPr="00B81BD9">
        <w:rPr>
          <w:rFonts w:ascii="Tahoma" w:hAnsi="Tahoma" w:cs="Tahoma"/>
          <w:b/>
          <w:sz w:val="20"/>
          <w:szCs w:val="20"/>
        </w:rPr>
        <w:t>1</w:t>
      </w:r>
      <w:r w:rsidR="009B780A">
        <w:rPr>
          <w:rFonts w:ascii="Tahoma" w:hAnsi="Tahoma" w:cs="Tahoma"/>
          <w:b/>
          <w:sz w:val="20"/>
          <w:szCs w:val="20"/>
        </w:rPr>
        <w:t>209419</w:t>
      </w:r>
      <w:r w:rsidR="00E5287C" w:rsidRPr="00B81BD9">
        <w:rPr>
          <w:rFonts w:ascii="Tahoma" w:hAnsi="Tahoma" w:cs="Tahoma"/>
          <w:b/>
          <w:sz w:val="20"/>
          <w:szCs w:val="20"/>
        </w:rPr>
        <w:t xml:space="preserve"> kWh</w:t>
      </w:r>
      <w:r w:rsidR="00E5287C">
        <w:rPr>
          <w:rFonts w:ascii="Tahoma" w:hAnsi="Tahoma" w:cs="Tahoma"/>
          <w:b/>
          <w:sz w:val="20"/>
          <w:szCs w:val="20"/>
        </w:rPr>
        <w:t xml:space="preserve"> </w:t>
      </w:r>
      <w:r w:rsidR="00E5287C">
        <w:rPr>
          <w:rFonts w:ascii="Tahoma" w:hAnsi="Tahoma" w:cs="Tahoma"/>
          <w:bCs/>
          <w:sz w:val="20"/>
          <w:szCs w:val="20"/>
        </w:rPr>
        <w:t>będzie rozliczany</w:t>
      </w:r>
      <w:r w:rsidR="00D94916">
        <w:rPr>
          <w:rFonts w:ascii="Tahoma" w:hAnsi="Tahoma" w:cs="Tahoma"/>
          <w:bCs/>
          <w:sz w:val="20"/>
          <w:szCs w:val="20"/>
        </w:rPr>
        <w:t>ch</w:t>
      </w:r>
      <w:r w:rsidR="00E5287C">
        <w:rPr>
          <w:rFonts w:ascii="Tahoma" w:hAnsi="Tahoma" w:cs="Tahoma"/>
          <w:bCs/>
          <w:sz w:val="20"/>
          <w:szCs w:val="20"/>
        </w:rPr>
        <w:t xml:space="preserve"> na podstawie cen wynikających </w:t>
      </w:r>
      <w:r w:rsidR="00E5287C">
        <w:rPr>
          <w:rFonts w:ascii="Tahoma" w:hAnsi="Tahoma" w:cs="Tahoma"/>
          <w:bCs/>
          <w:sz w:val="20"/>
          <w:szCs w:val="20"/>
        </w:rPr>
        <w:br/>
        <w:t xml:space="preserve">z ustawy z dnia 26 stycznia 2022r. o szczególnych rozwiązaniach służących ochronie odbiorców paliw gazowych w związku z sytuacją na rynku gazu </w:t>
      </w:r>
      <w:r w:rsidR="00E5287C" w:rsidRPr="00FE5830">
        <w:rPr>
          <w:rFonts w:ascii="Tahoma" w:hAnsi="Tahoma" w:cs="Tahoma"/>
          <w:bCs/>
          <w:sz w:val="20"/>
          <w:szCs w:val="20"/>
        </w:rPr>
        <w:t>(Dz.U. 2022r. poz</w:t>
      </w:r>
      <w:r w:rsidR="00FE5830">
        <w:rPr>
          <w:rFonts w:ascii="Tahoma" w:hAnsi="Tahoma" w:cs="Tahoma"/>
          <w:bCs/>
          <w:sz w:val="20"/>
          <w:szCs w:val="20"/>
        </w:rPr>
        <w:t>.</w:t>
      </w:r>
      <w:r w:rsidR="00E5287C" w:rsidRPr="00FE5830">
        <w:rPr>
          <w:rFonts w:ascii="Tahoma" w:hAnsi="Tahoma" w:cs="Tahoma"/>
          <w:bCs/>
          <w:sz w:val="20"/>
          <w:szCs w:val="20"/>
        </w:rPr>
        <w:t xml:space="preserve"> 202) </w:t>
      </w:r>
      <w:r w:rsidR="00E5287C">
        <w:rPr>
          <w:rFonts w:ascii="Tahoma" w:hAnsi="Tahoma" w:cs="Tahoma"/>
          <w:bCs/>
          <w:sz w:val="20"/>
          <w:szCs w:val="20"/>
        </w:rPr>
        <w:t>o ile cena ofertowa Wykonawcy będzie wyższa od cen wynikających z ww. ustawy.</w:t>
      </w:r>
      <w:r w:rsidRPr="00B76ADC">
        <w:rPr>
          <w:rFonts w:ascii="Tahoma" w:hAnsi="Tahoma" w:cs="Tahoma"/>
          <w:sz w:val="20"/>
          <w:szCs w:val="20"/>
        </w:rPr>
        <w:t xml:space="preserve"> Powyższ</w:t>
      </w:r>
      <w:r w:rsidR="00E5287C">
        <w:rPr>
          <w:rFonts w:ascii="Tahoma" w:hAnsi="Tahoma" w:cs="Tahoma"/>
          <w:sz w:val="20"/>
          <w:szCs w:val="20"/>
        </w:rPr>
        <w:t>e</w:t>
      </w:r>
      <w:r w:rsidRPr="00B76ADC">
        <w:rPr>
          <w:rFonts w:ascii="Tahoma" w:hAnsi="Tahoma" w:cs="Tahoma"/>
          <w:sz w:val="20"/>
          <w:szCs w:val="20"/>
        </w:rPr>
        <w:t xml:space="preserve"> wartoś</w:t>
      </w:r>
      <w:r w:rsidR="00E5287C">
        <w:rPr>
          <w:rFonts w:ascii="Tahoma" w:hAnsi="Tahoma" w:cs="Tahoma"/>
          <w:sz w:val="20"/>
          <w:szCs w:val="20"/>
        </w:rPr>
        <w:t>ci</w:t>
      </w:r>
      <w:r w:rsidRPr="00B76ADC">
        <w:rPr>
          <w:rFonts w:ascii="Tahoma" w:hAnsi="Tahoma" w:cs="Tahoma"/>
          <w:sz w:val="20"/>
          <w:szCs w:val="20"/>
        </w:rPr>
        <w:t xml:space="preserve"> </w:t>
      </w:r>
      <w:r w:rsidR="00E5287C">
        <w:rPr>
          <w:rFonts w:ascii="Tahoma" w:hAnsi="Tahoma" w:cs="Tahoma"/>
          <w:sz w:val="20"/>
          <w:szCs w:val="20"/>
        </w:rPr>
        <w:t>są</w:t>
      </w:r>
      <w:r w:rsidRPr="00B76ADC">
        <w:rPr>
          <w:rFonts w:ascii="Tahoma" w:hAnsi="Tahoma" w:cs="Tahoma"/>
          <w:sz w:val="20"/>
          <w:szCs w:val="20"/>
        </w:rPr>
        <w:t xml:space="preserve"> wartości</w:t>
      </w:r>
      <w:r w:rsidR="00E5287C">
        <w:rPr>
          <w:rFonts w:ascii="Tahoma" w:hAnsi="Tahoma" w:cs="Tahoma"/>
          <w:sz w:val="20"/>
          <w:szCs w:val="20"/>
        </w:rPr>
        <w:t>ami</w:t>
      </w:r>
      <w:r w:rsidRPr="00B76ADC">
        <w:rPr>
          <w:rFonts w:ascii="Tahoma" w:hAnsi="Tahoma" w:cs="Tahoma"/>
          <w:sz w:val="20"/>
          <w:szCs w:val="20"/>
        </w:rPr>
        <w:t xml:space="preserve"> szacunkow</w:t>
      </w:r>
      <w:r w:rsidR="00E5287C">
        <w:rPr>
          <w:rFonts w:ascii="Tahoma" w:hAnsi="Tahoma" w:cs="Tahoma"/>
          <w:sz w:val="20"/>
          <w:szCs w:val="20"/>
        </w:rPr>
        <w:t>ymi</w:t>
      </w:r>
      <w:r w:rsidRPr="00B76ADC">
        <w:rPr>
          <w:rFonts w:ascii="Tahoma" w:hAnsi="Tahoma" w:cs="Tahoma"/>
          <w:sz w:val="20"/>
          <w:szCs w:val="20"/>
        </w:rPr>
        <w:t xml:space="preserve"> i mo</w:t>
      </w:r>
      <w:r w:rsidR="00E5287C">
        <w:rPr>
          <w:rFonts w:ascii="Tahoma" w:hAnsi="Tahoma" w:cs="Tahoma"/>
          <w:sz w:val="20"/>
          <w:szCs w:val="20"/>
        </w:rPr>
        <w:t>gą</w:t>
      </w:r>
      <w:r w:rsidRPr="00B76ADC">
        <w:rPr>
          <w:rFonts w:ascii="Tahoma" w:hAnsi="Tahoma" w:cs="Tahoma"/>
          <w:sz w:val="20"/>
          <w:szCs w:val="20"/>
        </w:rPr>
        <w:t xml:space="preserve"> ulec zmianie. W przypadku różnicy między zużyciem planowanym a faktycznym, Wykonawca nie będzie z tego tytułu dochodził roszczeń finansowych innych niż te wynikające z ilości zużytego gazu, a wynagrodzenie wykonawcy zostanie odpowiednio zmniejszone lub zwiększone.</w:t>
      </w:r>
      <w:r w:rsidR="00575456">
        <w:rPr>
          <w:rFonts w:ascii="Tahoma" w:hAnsi="Tahoma" w:cs="Tahoma"/>
          <w:sz w:val="20"/>
          <w:szCs w:val="20"/>
        </w:rPr>
        <w:t xml:space="preserve"> Tym samym opisane prognozowane zużycie </w:t>
      </w:r>
      <w:r w:rsidR="00575456">
        <w:rPr>
          <w:rFonts w:ascii="Tahoma" w:hAnsi="Tahoma" w:cs="Tahoma"/>
          <w:sz w:val="20"/>
          <w:szCs w:val="20"/>
        </w:rPr>
        <w:lastRenderedPageBreak/>
        <w:t xml:space="preserve">paliwa gazowego nie stanowi dla Zamawiającego zobowiązania do zakupu paliwa gazowego </w:t>
      </w:r>
      <w:r w:rsidR="00E5287C">
        <w:rPr>
          <w:rFonts w:ascii="Tahoma" w:hAnsi="Tahoma" w:cs="Tahoma"/>
          <w:sz w:val="20"/>
          <w:szCs w:val="20"/>
        </w:rPr>
        <w:br/>
      </w:r>
      <w:r w:rsidR="00575456">
        <w:rPr>
          <w:rFonts w:ascii="Tahoma" w:hAnsi="Tahoma" w:cs="Tahoma"/>
          <w:sz w:val="20"/>
          <w:szCs w:val="20"/>
        </w:rPr>
        <w:t>w podanej wysokości.</w:t>
      </w:r>
    </w:p>
    <w:p w14:paraId="37753F33" w14:textId="43861281" w:rsidR="008236BA" w:rsidRPr="008236BA" w:rsidRDefault="008236BA" w:rsidP="00A85864">
      <w:pPr>
        <w:pStyle w:val="Akapitzlist"/>
        <w:numPr>
          <w:ilvl w:val="0"/>
          <w:numId w:val="95"/>
        </w:numPr>
        <w:tabs>
          <w:tab w:val="left" w:pos="1100"/>
          <w:tab w:val="left" w:pos="1400"/>
        </w:tabs>
        <w:spacing w:after="0" w:line="240" w:lineRule="auto"/>
        <w:ind w:left="799" w:hanging="601"/>
        <w:contextualSpacing w:val="0"/>
        <w:jc w:val="both"/>
        <w:rPr>
          <w:rFonts w:ascii="Tahoma" w:hAnsi="Tahoma" w:cs="Tahoma"/>
          <w:sz w:val="20"/>
          <w:szCs w:val="20"/>
        </w:rPr>
      </w:pPr>
      <w:r w:rsidRPr="008236BA">
        <w:rPr>
          <w:rFonts w:ascii="Tahoma" w:hAnsi="Tahoma" w:cs="Tahoma"/>
          <w:sz w:val="20"/>
          <w:szCs w:val="20"/>
        </w:rPr>
        <w:t xml:space="preserve">Wykonawca dokona wszelkich czynności i uzgodnień z OSD niezbędnych do przeprowadzenia procedury zmiany sprzedawcy i skutecznego rozpoczęcia sprzedaży paliwa gazowego, w tym </w:t>
      </w:r>
      <w:r>
        <w:rPr>
          <w:rFonts w:ascii="Tahoma" w:hAnsi="Tahoma" w:cs="Tahoma"/>
          <w:sz w:val="20"/>
          <w:szCs w:val="20"/>
        </w:rPr>
        <w:br/>
      </w:r>
      <w:r w:rsidRPr="008236BA">
        <w:rPr>
          <w:rFonts w:ascii="Tahoma" w:hAnsi="Tahoma" w:cs="Tahoma"/>
          <w:sz w:val="20"/>
          <w:szCs w:val="20"/>
        </w:rPr>
        <w:t>w szczególności: zgłoszenia do OSD nowej kompleksowej umowy sprzedaży paliwa gazowego.</w:t>
      </w:r>
      <w:r w:rsidRPr="008236BA">
        <w:rPr>
          <w:rFonts w:ascii="Tahoma" w:hAnsi="Tahoma" w:cs="Tahoma"/>
        </w:rPr>
        <w:t xml:space="preserve"> </w:t>
      </w:r>
    </w:p>
    <w:p w14:paraId="52283ABE" w14:textId="3A504320" w:rsidR="008236BA" w:rsidRPr="008236BA" w:rsidRDefault="008236BA" w:rsidP="00A85864">
      <w:pPr>
        <w:pStyle w:val="Akapitzlist"/>
        <w:numPr>
          <w:ilvl w:val="0"/>
          <w:numId w:val="95"/>
        </w:numPr>
        <w:tabs>
          <w:tab w:val="left" w:pos="1100"/>
          <w:tab w:val="left" w:pos="1400"/>
        </w:tabs>
        <w:spacing w:after="0" w:line="240" w:lineRule="auto"/>
        <w:ind w:left="799" w:hanging="601"/>
        <w:contextualSpacing w:val="0"/>
        <w:jc w:val="both"/>
        <w:rPr>
          <w:rFonts w:ascii="Tahoma" w:hAnsi="Tahoma" w:cs="Tahoma"/>
          <w:sz w:val="20"/>
          <w:szCs w:val="20"/>
        </w:rPr>
      </w:pPr>
      <w:r w:rsidRPr="008236BA">
        <w:rPr>
          <w:rFonts w:ascii="Tahoma" w:hAnsi="Tahoma" w:cs="Tahoma"/>
          <w:sz w:val="20"/>
          <w:szCs w:val="20"/>
        </w:rPr>
        <w:t>Dostawa paliwa gazowego będzie się odbywała na podstawie um</w:t>
      </w:r>
      <w:r w:rsidR="00EC0AA5">
        <w:rPr>
          <w:rFonts w:ascii="Tahoma" w:hAnsi="Tahoma" w:cs="Tahoma"/>
          <w:sz w:val="20"/>
          <w:szCs w:val="20"/>
        </w:rPr>
        <w:t>ów</w:t>
      </w:r>
      <w:r w:rsidRPr="008236BA">
        <w:rPr>
          <w:rFonts w:ascii="Tahoma" w:hAnsi="Tahoma" w:cs="Tahoma"/>
          <w:sz w:val="20"/>
          <w:szCs w:val="20"/>
        </w:rPr>
        <w:t xml:space="preserve"> komplekso</w:t>
      </w:r>
      <w:r w:rsidR="00EC0AA5">
        <w:rPr>
          <w:rFonts w:ascii="Tahoma" w:hAnsi="Tahoma" w:cs="Tahoma"/>
          <w:sz w:val="20"/>
          <w:szCs w:val="20"/>
        </w:rPr>
        <w:t xml:space="preserve">wych zawieranych przez Zamawiających wyszczególnionych w pkt 1 w tabeli nr 2 rozdziału I SWZ </w:t>
      </w:r>
      <w:r w:rsidR="00EC0AA5">
        <w:rPr>
          <w:rFonts w:ascii="Tahoma" w:hAnsi="Tahoma" w:cs="Tahoma"/>
          <w:sz w:val="20"/>
          <w:szCs w:val="20"/>
        </w:rPr>
        <w:br/>
        <w:t>z wybranym Wykonawcą</w:t>
      </w:r>
      <w:r w:rsidRPr="008236BA">
        <w:rPr>
          <w:rFonts w:ascii="Tahoma" w:hAnsi="Tahoma" w:cs="Tahoma"/>
          <w:sz w:val="20"/>
          <w:szCs w:val="20"/>
        </w:rPr>
        <w:t>.</w:t>
      </w:r>
    </w:p>
    <w:p w14:paraId="68A2D050" w14:textId="77777777" w:rsidR="008236BA" w:rsidRDefault="002F1824" w:rsidP="00A85864">
      <w:pPr>
        <w:pStyle w:val="Akapitzlist"/>
        <w:numPr>
          <w:ilvl w:val="0"/>
          <w:numId w:val="95"/>
        </w:numPr>
        <w:spacing w:after="0" w:line="240" w:lineRule="auto"/>
        <w:ind w:left="799" w:hanging="601"/>
        <w:contextualSpacing w:val="0"/>
        <w:jc w:val="both"/>
        <w:rPr>
          <w:rFonts w:ascii="Tahoma" w:hAnsi="Tahoma" w:cs="Tahoma"/>
          <w:sz w:val="20"/>
          <w:szCs w:val="20"/>
        </w:rPr>
      </w:pPr>
      <w:r>
        <w:rPr>
          <w:rFonts w:ascii="Tahoma" w:hAnsi="Tahoma" w:cs="Tahoma"/>
          <w:sz w:val="20"/>
          <w:szCs w:val="20"/>
          <w:lang w:eastAsia="pl-PL"/>
        </w:rPr>
        <w:t>Z</w:t>
      </w:r>
      <w:r w:rsidRPr="00C92E2D">
        <w:rPr>
          <w:rFonts w:ascii="Tahoma" w:hAnsi="Tahoma" w:cs="Tahoma"/>
          <w:sz w:val="20"/>
          <w:szCs w:val="20"/>
          <w:lang w:eastAsia="pl-PL"/>
        </w:rPr>
        <w:t xml:space="preserve">użycie paliwa gazowego dla wszystkich punktów poboru gazu jest zwolnione z podatku </w:t>
      </w:r>
      <w:r w:rsidRPr="00374112">
        <w:rPr>
          <w:rFonts w:ascii="Tahoma" w:hAnsi="Tahoma" w:cs="Tahoma"/>
          <w:sz w:val="20"/>
          <w:szCs w:val="20"/>
          <w:lang w:eastAsia="pl-PL"/>
        </w:rPr>
        <w:t>akcyzowego</w:t>
      </w:r>
      <w:r w:rsidR="008236BA">
        <w:rPr>
          <w:rFonts w:ascii="Tahoma" w:hAnsi="Tahoma" w:cs="Tahoma"/>
          <w:sz w:val="20"/>
          <w:szCs w:val="20"/>
          <w:lang w:eastAsia="pl-PL"/>
        </w:rPr>
        <w:t>.</w:t>
      </w:r>
    </w:p>
    <w:p w14:paraId="3B7FE24E" w14:textId="342BE337" w:rsidR="008236BA" w:rsidRPr="008236BA" w:rsidRDefault="00775F09" w:rsidP="00A85864">
      <w:pPr>
        <w:pStyle w:val="Akapitzlist"/>
        <w:numPr>
          <w:ilvl w:val="0"/>
          <w:numId w:val="95"/>
        </w:numPr>
        <w:spacing w:after="0" w:line="240" w:lineRule="auto"/>
        <w:ind w:left="799" w:hanging="601"/>
        <w:contextualSpacing w:val="0"/>
        <w:jc w:val="both"/>
        <w:rPr>
          <w:rFonts w:ascii="Tahoma" w:hAnsi="Tahoma" w:cs="Tahoma"/>
          <w:sz w:val="20"/>
          <w:szCs w:val="20"/>
        </w:rPr>
      </w:pPr>
      <w:r>
        <w:rPr>
          <w:rFonts w:ascii="Tahoma" w:hAnsi="Tahoma" w:cs="Tahoma"/>
          <w:sz w:val="20"/>
          <w:szCs w:val="20"/>
        </w:rPr>
        <w:t xml:space="preserve">Ochrona taryfowa – w zał. nr 1 do </w:t>
      </w:r>
      <w:proofErr w:type="spellStart"/>
      <w:r>
        <w:rPr>
          <w:rFonts w:ascii="Tahoma" w:hAnsi="Tahoma" w:cs="Tahoma"/>
          <w:sz w:val="20"/>
          <w:szCs w:val="20"/>
        </w:rPr>
        <w:t>swz</w:t>
      </w:r>
      <w:proofErr w:type="spellEnd"/>
      <w:r>
        <w:rPr>
          <w:rFonts w:ascii="Tahoma" w:hAnsi="Tahoma" w:cs="Tahoma"/>
          <w:sz w:val="20"/>
          <w:szCs w:val="20"/>
        </w:rPr>
        <w:t xml:space="preserve"> wskazane są punkty poboru, gdzie odbiorcy paliwa gazowego są uprawnieni do skorzystania z ochrony taryfowej zgodnie z ustawą</w:t>
      </w:r>
      <w:r w:rsidR="008236BA" w:rsidRPr="008236BA">
        <w:rPr>
          <w:rFonts w:ascii="Tahoma" w:hAnsi="Tahoma" w:cs="Tahoma"/>
          <w:sz w:val="20"/>
          <w:szCs w:val="20"/>
        </w:rPr>
        <w:t xml:space="preserve"> z dnia 26 stycznia 2022r. o szczególnych rozwiązaniach służących ochronie odbiorców paliw gazowych </w:t>
      </w:r>
      <w:r w:rsidR="00EC0AA5">
        <w:rPr>
          <w:rFonts w:ascii="Tahoma" w:hAnsi="Tahoma" w:cs="Tahoma"/>
          <w:sz w:val="20"/>
          <w:szCs w:val="20"/>
        </w:rPr>
        <w:br/>
      </w:r>
      <w:r w:rsidR="008236BA" w:rsidRPr="008236BA">
        <w:rPr>
          <w:rFonts w:ascii="Tahoma" w:hAnsi="Tahoma" w:cs="Tahoma"/>
          <w:sz w:val="20"/>
          <w:szCs w:val="20"/>
        </w:rPr>
        <w:t xml:space="preserve">w związku z sytuacją na rynku gazu (Dz.U. 2022r. </w:t>
      </w:r>
      <w:proofErr w:type="spellStart"/>
      <w:r w:rsidR="008236BA" w:rsidRPr="008236BA">
        <w:rPr>
          <w:rFonts w:ascii="Tahoma" w:hAnsi="Tahoma" w:cs="Tahoma"/>
          <w:sz w:val="20"/>
          <w:szCs w:val="20"/>
        </w:rPr>
        <w:t>poz</w:t>
      </w:r>
      <w:proofErr w:type="spellEnd"/>
      <w:r w:rsidR="008236BA" w:rsidRPr="008236BA">
        <w:rPr>
          <w:rFonts w:ascii="Tahoma" w:hAnsi="Tahoma" w:cs="Tahoma"/>
          <w:sz w:val="20"/>
          <w:szCs w:val="20"/>
        </w:rPr>
        <w:t xml:space="preserve"> 202).</w:t>
      </w:r>
    </w:p>
    <w:p w14:paraId="23DB3613" w14:textId="77777777" w:rsidR="009B230E" w:rsidRDefault="009B230E" w:rsidP="00A85864">
      <w:pPr>
        <w:pStyle w:val="Akapitzlist"/>
        <w:numPr>
          <w:ilvl w:val="0"/>
          <w:numId w:val="95"/>
        </w:numPr>
        <w:spacing w:after="0" w:line="240" w:lineRule="auto"/>
        <w:ind w:left="799" w:hanging="601"/>
        <w:contextualSpacing w:val="0"/>
        <w:jc w:val="both"/>
        <w:rPr>
          <w:rFonts w:ascii="Tahoma" w:hAnsi="Tahoma" w:cs="Tahoma"/>
          <w:sz w:val="20"/>
          <w:szCs w:val="20"/>
        </w:rPr>
      </w:pPr>
      <w:r>
        <w:rPr>
          <w:rFonts w:ascii="Tahoma" w:hAnsi="Tahoma" w:cs="Tahoma"/>
          <w:sz w:val="20"/>
          <w:szCs w:val="20"/>
        </w:rPr>
        <w:t>Szczegółowe informacje dotyczące poszczególnych punktów poboru</w:t>
      </w:r>
      <w:r w:rsidR="00D272A9">
        <w:rPr>
          <w:rFonts w:ascii="Tahoma" w:hAnsi="Tahoma" w:cs="Tahoma"/>
          <w:sz w:val="20"/>
          <w:szCs w:val="20"/>
        </w:rPr>
        <w:t xml:space="preserve">, grupę </w:t>
      </w:r>
      <w:r w:rsidR="00D15389">
        <w:rPr>
          <w:rFonts w:ascii="Tahoma" w:hAnsi="Tahoma" w:cs="Tahoma"/>
          <w:sz w:val="20"/>
          <w:szCs w:val="20"/>
        </w:rPr>
        <w:t>taryfową, moc umowną i planowaną</w:t>
      </w:r>
      <w:r w:rsidR="00D272A9">
        <w:rPr>
          <w:rFonts w:ascii="Tahoma" w:hAnsi="Tahoma" w:cs="Tahoma"/>
          <w:sz w:val="20"/>
          <w:szCs w:val="20"/>
        </w:rPr>
        <w:t xml:space="preserve"> ilość poboru paliwa gazowego,</w:t>
      </w:r>
      <w:r>
        <w:rPr>
          <w:rFonts w:ascii="Tahoma" w:hAnsi="Tahoma" w:cs="Tahoma"/>
          <w:sz w:val="20"/>
          <w:szCs w:val="20"/>
        </w:rPr>
        <w:t xml:space="preserve"> zostały przedstawione </w:t>
      </w:r>
      <w:r>
        <w:rPr>
          <w:rFonts w:ascii="Tahoma" w:hAnsi="Tahoma" w:cs="Tahoma"/>
          <w:sz w:val="20"/>
          <w:szCs w:val="20"/>
        </w:rPr>
        <w:br/>
        <w:t xml:space="preserve">w zestawieniu zbiorczym stanowiącym zał. nr </w:t>
      </w:r>
      <w:r w:rsidR="00F61386">
        <w:rPr>
          <w:rFonts w:ascii="Tahoma" w:hAnsi="Tahoma" w:cs="Tahoma"/>
          <w:sz w:val="20"/>
          <w:szCs w:val="20"/>
        </w:rPr>
        <w:t xml:space="preserve">1 </w:t>
      </w:r>
      <w:r>
        <w:rPr>
          <w:rFonts w:ascii="Tahoma" w:hAnsi="Tahoma" w:cs="Tahoma"/>
          <w:sz w:val="20"/>
          <w:szCs w:val="20"/>
        </w:rPr>
        <w:t xml:space="preserve">do </w:t>
      </w:r>
      <w:proofErr w:type="spellStart"/>
      <w:r>
        <w:rPr>
          <w:rFonts w:ascii="Tahoma" w:hAnsi="Tahoma" w:cs="Tahoma"/>
          <w:sz w:val="20"/>
          <w:szCs w:val="20"/>
        </w:rPr>
        <w:t>swz</w:t>
      </w:r>
      <w:proofErr w:type="spellEnd"/>
      <w:r>
        <w:rPr>
          <w:rFonts w:ascii="Tahoma" w:hAnsi="Tahoma" w:cs="Tahoma"/>
          <w:sz w:val="20"/>
          <w:szCs w:val="20"/>
        </w:rPr>
        <w:t>.</w:t>
      </w:r>
    </w:p>
    <w:p w14:paraId="2BB64B58" w14:textId="77777777" w:rsidR="009B230E" w:rsidRPr="009B230E" w:rsidRDefault="009B230E" w:rsidP="00A85864">
      <w:pPr>
        <w:pStyle w:val="Akapitzlist"/>
        <w:numPr>
          <w:ilvl w:val="0"/>
          <w:numId w:val="95"/>
        </w:numPr>
        <w:spacing w:after="0" w:line="240" w:lineRule="auto"/>
        <w:ind w:left="799" w:hanging="601"/>
        <w:contextualSpacing w:val="0"/>
        <w:jc w:val="both"/>
        <w:rPr>
          <w:rFonts w:ascii="Tahoma" w:hAnsi="Tahoma" w:cs="Tahoma"/>
          <w:sz w:val="20"/>
          <w:szCs w:val="20"/>
        </w:rPr>
      </w:pPr>
      <w:r w:rsidRPr="009B230E">
        <w:rPr>
          <w:rFonts w:ascii="Tahoma" w:hAnsi="Tahoma" w:cs="Tahoma"/>
          <w:sz w:val="20"/>
          <w:szCs w:val="20"/>
        </w:rPr>
        <w:t>Na koszty korzystania z przedmiotu zamówienia składają się: opłata za sprzedaż gazu, opłata abonamentowa, opłata dystrybucyjna stała i opłata dystrybucyjna zmienna.</w:t>
      </w:r>
    </w:p>
    <w:p w14:paraId="28EC432F" w14:textId="200248D2" w:rsidR="00D15389" w:rsidRPr="002F7C1F" w:rsidRDefault="00B76ADC" w:rsidP="00A85864">
      <w:pPr>
        <w:pStyle w:val="Akapitzlist"/>
        <w:numPr>
          <w:ilvl w:val="0"/>
          <w:numId w:val="95"/>
        </w:numPr>
        <w:spacing w:line="240" w:lineRule="auto"/>
        <w:ind w:left="800" w:hanging="600"/>
        <w:jc w:val="both"/>
        <w:rPr>
          <w:rFonts w:ascii="Tahoma" w:hAnsi="Tahoma" w:cs="Tahoma"/>
          <w:sz w:val="20"/>
          <w:szCs w:val="20"/>
        </w:rPr>
      </w:pPr>
      <w:r w:rsidRPr="002F7C1F">
        <w:rPr>
          <w:rFonts w:ascii="Tahoma" w:hAnsi="Tahoma" w:cs="Tahoma"/>
          <w:sz w:val="20"/>
          <w:szCs w:val="20"/>
        </w:rPr>
        <w:t xml:space="preserve">Obecnie zakup paliwa gazowego na potrzeby Zamawiającego realizowany jest w oparciu </w:t>
      </w:r>
      <w:r w:rsidRPr="002F7C1F">
        <w:rPr>
          <w:rFonts w:ascii="Tahoma" w:hAnsi="Tahoma" w:cs="Tahoma"/>
          <w:sz w:val="20"/>
          <w:szCs w:val="20"/>
        </w:rPr>
        <w:br/>
        <w:t>o umow</w:t>
      </w:r>
      <w:r w:rsidR="00E5287C" w:rsidRPr="002F7C1F">
        <w:rPr>
          <w:rFonts w:ascii="Tahoma" w:hAnsi="Tahoma" w:cs="Tahoma"/>
          <w:sz w:val="20"/>
          <w:szCs w:val="20"/>
        </w:rPr>
        <w:t>y</w:t>
      </w:r>
      <w:r w:rsidRPr="002F7C1F">
        <w:rPr>
          <w:rFonts w:ascii="Tahoma" w:hAnsi="Tahoma" w:cs="Tahoma"/>
          <w:sz w:val="20"/>
          <w:szCs w:val="20"/>
        </w:rPr>
        <w:t xml:space="preserve"> </w:t>
      </w:r>
      <w:r w:rsidR="00E5287C" w:rsidRPr="002F7C1F">
        <w:rPr>
          <w:rFonts w:ascii="Tahoma" w:hAnsi="Tahoma" w:cs="Tahoma"/>
          <w:sz w:val="20"/>
          <w:szCs w:val="20"/>
        </w:rPr>
        <w:t>rezerwowe</w:t>
      </w:r>
      <w:r w:rsidRPr="002F7C1F">
        <w:rPr>
          <w:rFonts w:ascii="Tahoma" w:hAnsi="Tahoma" w:cs="Tahoma"/>
          <w:sz w:val="20"/>
          <w:szCs w:val="20"/>
        </w:rPr>
        <w:t xml:space="preserve"> </w:t>
      </w:r>
      <w:r w:rsidR="00E5287C" w:rsidRPr="002F7C1F">
        <w:rPr>
          <w:rFonts w:ascii="Tahoma" w:hAnsi="Tahoma" w:cs="Tahoma"/>
          <w:sz w:val="20"/>
          <w:szCs w:val="20"/>
        </w:rPr>
        <w:t xml:space="preserve">dla każdego punktu </w:t>
      </w:r>
      <w:r w:rsidRPr="002F7C1F">
        <w:rPr>
          <w:rFonts w:ascii="Tahoma" w:hAnsi="Tahoma" w:cs="Tahoma"/>
          <w:sz w:val="20"/>
          <w:szCs w:val="20"/>
        </w:rPr>
        <w:t>z</w:t>
      </w:r>
      <w:r w:rsidR="00D15389" w:rsidRPr="002F7C1F">
        <w:rPr>
          <w:rFonts w:ascii="Tahoma" w:hAnsi="Tahoma" w:cs="Tahoma"/>
          <w:sz w:val="20"/>
          <w:szCs w:val="20"/>
        </w:rPr>
        <w:t>:</w:t>
      </w:r>
      <w:r w:rsidRPr="002F7C1F">
        <w:rPr>
          <w:rFonts w:ascii="Tahoma" w:hAnsi="Tahoma" w:cs="Tahoma"/>
          <w:sz w:val="20"/>
          <w:szCs w:val="20"/>
        </w:rPr>
        <w:t xml:space="preserve"> </w:t>
      </w:r>
    </w:p>
    <w:p w14:paraId="0ADA39A2" w14:textId="2392E851" w:rsidR="00B76ADC" w:rsidRPr="002F7C1F" w:rsidRDefault="00E5287C" w:rsidP="00D15389">
      <w:pPr>
        <w:pStyle w:val="Akapitzlist"/>
        <w:spacing w:line="240" w:lineRule="auto"/>
        <w:ind w:left="800"/>
        <w:jc w:val="both"/>
        <w:rPr>
          <w:rFonts w:ascii="Tahoma" w:hAnsi="Tahoma" w:cs="Tahoma"/>
          <w:sz w:val="20"/>
          <w:szCs w:val="20"/>
        </w:rPr>
      </w:pPr>
      <w:r w:rsidRPr="002F7C1F">
        <w:rPr>
          <w:rFonts w:ascii="Tahoma" w:hAnsi="Tahoma" w:cs="Tahoma"/>
          <w:bCs/>
          <w:sz w:val="20"/>
          <w:szCs w:val="20"/>
        </w:rPr>
        <w:t>PGNiG Obrót Detaliczny Sp. z o.o.</w:t>
      </w:r>
      <w:r w:rsidR="00B76ADC" w:rsidRPr="002F7C1F">
        <w:rPr>
          <w:rFonts w:ascii="Tahoma" w:hAnsi="Tahoma" w:cs="Tahoma"/>
          <w:bCs/>
          <w:sz w:val="20"/>
          <w:szCs w:val="20"/>
        </w:rPr>
        <w:t xml:space="preserve"> z siedzibą 0</w:t>
      </w:r>
      <w:r w:rsidR="001559F5" w:rsidRPr="002F7C1F">
        <w:rPr>
          <w:rFonts w:ascii="Tahoma" w:hAnsi="Tahoma" w:cs="Tahoma"/>
          <w:bCs/>
          <w:sz w:val="20"/>
          <w:szCs w:val="20"/>
        </w:rPr>
        <w:t>1</w:t>
      </w:r>
      <w:r w:rsidR="00B76ADC" w:rsidRPr="002F7C1F">
        <w:rPr>
          <w:rFonts w:ascii="Tahoma" w:hAnsi="Tahoma" w:cs="Tahoma"/>
          <w:bCs/>
          <w:sz w:val="20"/>
          <w:szCs w:val="20"/>
        </w:rPr>
        <w:t>-</w:t>
      </w:r>
      <w:r w:rsidR="001559F5" w:rsidRPr="002F7C1F">
        <w:rPr>
          <w:rFonts w:ascii="Tahoma" w:hAnsi="Tahoma" w:cs="Tahoma"/>
          <w:bCs/>
          <w:sz w:val="20"/>
          <w:szCs w:val="20"/>
        </w:rPr>
        <w:t>248</w:t>
      </w:r>
      <w:r w:rsidR="00B76ADC" w:rsidRPr="002F7C1F">
        <w:rPr>
          <w:rFonts w:ascii="Tahoma" w:hAnsi="Tahoma" w:cs="Tahoma"/>
          <w:bCs/>
          <w:sz w:val="20"/>
          <w:szCs w:val="20"/>
        </w:rPr>
        <w:t xml:space="preserve"> Warszawa, ul. </w:t>
      </w:r>
      <w:r w:rsidR="001559F5" w:rsidRPr="002F7C1F">
        <w:rPr>
          <w:rFonts w:ascii="Tahoma" w:hAnsi="Tahoma" w:cs="Tahoma"/>
          <w:bCs/>
          <w:sz w:val="20"/>
          <w:szCs w:val="20"/>
        </w:rPr>
        <w:t>Jana Kazimierza 3.</w:t>
      </w:r>
    </w:p>
    <w:p w14:paraId="70E1A59F" w14:textId="77777777" w:rsidR="00B76ADC" w:rsidRDefault="00B76ADC" w:rsidP="00A85864">
      <w:pPr>
        <w:pStyle w:val="Akapitzlist"/>
        <w:numPr>
          <w:ilvl w:val="0"/>
          <w:numId w:val="95"/>
        </w:numPr>
        <w:tabs>
          <w:tab w:val="left" w:pos="800"/>
        </w:tabs>
        <w:spacing w:line="240" w:lineRule="auto"/>
        <w:ind w:left="800" w:hanging="600"/>
        <w:jc w:val="both"/>
        <w:rPr>
          <w:rFonts w:ascii="Tahoma" w:hAnsi="Tahoma" w:cs="Tahoma"/>
          <w:sz w:val="20"/>
          <w:szCs w:val="20"/>
        </w:rPr>
      </w:pPr>
      <w:r w:rsidRPr="00630408">
        <w:rPr>
          <w:rFonts w:ascii="Tahoma" w:hAnsi="Tahoma" w:cs="Tahoma"/>
          <w:sz w:val="20"/>
          <w:szCs w:val="20"/>
        </w:rPr>
        <w:t xml:space="preserve">Wykonawca musi posiadać aktualną umowę z Operatorem Systemu Dystrybucyjnego (chyba, że sam jest operatorem), działającego na terenie Zamawiającego i umożliwiającą sprzedaż paliwa gazowego za pośrednictwem sieci dystrybucyjnej do punktów poboru Zamawiającego. Operatorem Systemu Dystrybucyjnego jest Polska Spółka Gazownicza sp. z o.o. Oddział </w:t>
      </w:r>
      <w:r w:rsidRPr="00630408">
        <w:rPr>
          <w:rFonts w:ascii="Tahoma" w:hAnsi="Tahoma" w:cs="Tahoma"/>
          <w:sz w:val="20"/>
          <w:szCs w:val="20"/>
        </w:rPr>
        <w:br/>
        <w:t>w Zabrzu.</w:t>
      </w:r>
    </w:p>
    <w:p w14:paraId="1B9BBBF0" w14:textId="77777777" w:rsidR="00D272A9" w:rsidRDefault="00D272A9" w:rsidP="00A85864">
      <w:pPr>
        <w:pStyle w:val="Akapitzlist"/>
        <w:numPr>
          <w:ilvl w:val="0"/>
          <w:numId w:val="95"/>
        </w:numPr>
        <w:tabs>
          <w:tab w:val="left" w:pos="800"/>
        </w:tabs>
        <w:spacing w:line="240" w:lineRule="auto"/>
        <w:ind w:left="800" w:hanging="600"/>
        <w:jc w:val="both"/>
        <w:rPr>
          <w:rFonts w:ascii="Tahoma" w:hAnsi="Tahoma" w:cs="Tahoma"/>
          <w:sz w:val="20"/>
          <w:szCs w:val="20"/>
        </w:rPr>
      </w:pPr>
      <w:r>
        <w:rPr>
          <w:rFonts w:ascii="Tahoma" w:hAnsi="Tahoma" w:cs="Tahoma"/>
          <w:sz w:val="20"/>
          <w:szCs w:val="20"/>
        </w:rPr>
        <w:t xml:space="preserve">Zgodnie z art. 246 ust. 2 ustawy </w:t>
      </w:r>
      <w:proofErr w:type="spellStart"/>
      <w:r>
        <w:rPr>
          <w:rFonts w:ascii="Tahoma" w:hAnsi="Tahoma" w:cs="Tahoma"/>
          <w:sz w:val="20"/>
          <w:szCs w:val="20"/>
        </w:rPr>
        <w:t>Pzp</w:t>
      </w:r>
      <w:proofErr w:type="spellEnd"/>
      <w:r>
        <w:rPr>
          <w:rFonts w:ascii="Tahoma" w:hAnsi="Tahoma" w:cs="Tahoma"/>
          <w:sz w:val="20"/>
          <w:szCs w:val="20"/>
        </w:rPr>
        <w:t xml:space="preserve"> wymagania jakościowe odnoszące się do głównych elementów składających się na przedmiot </w:t>
      </w:r>
      <w:r w:rsidR="00C92E2D">
        <w:rPr>
          <w:rFonts w:ascii="Tahoma" w:hAnsi="Tahoma" w:cs="Tahoma"/>
          <w:sz w:val="20"/>
          <w:szCs w:val="20"/>
        </w:rPr>
        <w:t>zamówienia</w:t>
      </w:r>
      <w:r w:rsidR="008D4C64" w:rsidRPr="008D4C64">
        <w:rPr>
          <w:rFonts w:ascii="Tahoma" w:hAnsi="Tahoma" w:cs="Tahoma"/>
          <w:sz w:val="20"/>
          <w:szCs w:val="20"/>
        </w:rPr>
        <w:t xml:space="preserve"> </w:t>
      </w:r>
      <w:r w:rsidR="00F61386">
        <w:rPr>
          <w:rFonts w:ascii="Tahoma" w:hAnsi="Tahoma" w:cs="Tahoma"/>
          <w:sz w:val="20"/>
          <w:szCs w:val="20"/>
        </w:rPr>
        <w:t xml:space="preserve">Zamawiający określił </w:t>
      </w:r>
      <w:r w:rsidR="008D4C64">
        <w:rPr>
          <w:rFonts w:ascii="Tahoma" w:hAnsi="Tahoma" w:cs="Tahoma"/>
          <w:sz w:val="20"/>
          <w:szCs w:val="20"/>
        </w:rPr>
        <w:t xml:space="preserve">w opisie przedmiotu zamówienia zawartym w </w:t>
      </w:r>
      <w:proofErr w:type="spellStart"/>
      <w:r w:rsidR="008D4C64">
        <w:rPr>
          <w:rFonts w:ascii="Tahoma" w:hAnsi="Tahoma" w:cs="Tahoma"/>
          <w:sz w:val="20"/>
          <w:szCs w:val="20"/>
        </w:rPr>
        <w:t>swz</w:t>
      </w:r>
      <w:proofErr w:type="spellEnd"/>
      <w:r w:rsidR="008D4C64">
        <w:rPr>
          <w:rFonts w:ascii="Tahoma" w:hAnsi="Tahoma" w:cs="Tahoma"/>
          <w:sz w:val="20"/>
          <w:szCs w:val="20"/>
        </w:rPr>
        <w:t xml:space="preserve">, projektowanych postanowieniach umowy. </w:t>
      </w:r>
      <w:r w:rsidR="00F61386">
        <w:rPr>
          <w:rFonts w:ascii="Tahoma" w:hAnsi="Tahoma" w:cs="Tahoma"/>
          <w:sz w:val="20"/>
          <w:szCs w:val="20"/>
        </w:rPr>
        <w:t>P</w:t>
      </w:r>
      <w:r w:rsidR="008D4C64">
        <w:rPr>
          <w:rFonts w:ascii="Tahoma" w:hAnsi="Tahoma" w:cs="Tahoma"/>
          <w:sz w:val="20"/>
          <w:szCs w:val="20"/>
        </w:rPr>
        <w:t>rzepisy prawa są powszechnie obowiązujące, co oznacza, że każdy Wykonawca musi się do nich dostosować i wykonać przedmiot zamówienia tak samo. Każdy podmiot wyłoniony na podstawie złożonej najkorzystniejszej oferty zobowiązany będzie do dostawy paliwa w op</w:t>
      </w:r>
      <w:r w:rsidR="002F1824">
        <w:rPr>
          <w:rFonts w:ascii="Tahoma" w:hAnsi="Tahoma" w:cs="Tahoma"/>
          <w:sz w:val="20"/>
          <w:szCs w:val="20"/>
        </w:rPr>
        <w:t>a</w:t>
      </w:r>
      <w:r w:rsidR="008D4C64">
        <w:rPr>
          <w:rFonts w:ascii="Tahoma" w:hAnsi="Tahoma" w:cs="Tahoma"/>
          <w:sz w:val="20"/>
          <w:szCs w:val="20"/>
        </w:rPr>
        <w:t xml:space="preserve">rciu o znormalizowane </w:t>
      </w:r>
      <w:r w:rsidR="002F1824">
        <w:rPr>
          <w:rFonts w:ascii="Tahoma" w:hAnsi="Tahoma" w:cs="Tahoma"/>
          <w:sz w:val="20"/>
          <w:szCs w:val="20"/>
        </w:rPr>
        <w:t>przepisy określone w ust. 1.2, tj.:</w:t>
      </w:r>
    </w:p>
    <w:p w14:paraId="4085A919" w14:textId="77777777" w:rsidR="00C92E2D" w:rsidRPr="00C92E2D" w:rsidRDefault="00C92E2D" w:rsidP="00A85864">
      <w:pPr>
        <w:pStyle w:val="Akapitzlist"/>
        <w:numPr>
          <w:ilvl w:val="0"/>
          <w:numId w:val="99"/>
        </w:numPr>
        <w:tabs>
          <w:tab w:val="left" w:pos="1300"/>
        </w:tabs>
        <w:spacing w:after="0" w:line="240" w:lineRule="auto"/>
        <w:ind w:left="1300" w:hanging="400"/>
        <w:contextualSpacing w:val="0"/>
        <w:jc w:val="both"/>
        <w:rPr>
          <w:rFonts w:ascii="Tahoma" w:hAnsi="Tahoma" w:cs="Tahoma"/>
          <w:sz w:val="20"/>
          <w:szCs w:val="20"/>
          <w:lang w:eastAsia="pl-PL"/>
        </w:rPr>
      </w:pPr>
      <w:r w:rsidRPr="00C92E2D">
        <w:rPr>
          <w:rFonts w:ascii="Tahoma" w:hAnsi="Tahoma" w:cs="Tahoma"/>
          <w:sz w:val="20"/>
          <w:szCs w:val="20"/>
          <w:lang w:eastAsia="pl-PL"/>
        </w:rPr>
        <w:t>dostarczane paliwo gazowe musi spełniać standardy techniczne zgodnie z zapisami ustawy Prawo energetyczne oraz aktami wykonawczymi.</w:t>
      </w:r>
    </w:p>
    <w:p w14:paraId="62B505C9" w14:textId="77777777" w:rsidR="00C92E2D" w:rsidRPr="00C92E2D"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s</w:t>
      </w:r>
      <w:r w:rsidRPr="00C92E2D">
        <w:rPr>
          <w:rFonts w:ascii="Tahoma" w:hAnsi="Tahoma" w:cs="Tahoma"/>
          <w:sz w:val="20"/>
          <w:szCs w:val="20"/>
          <w:lang w:eastAsia="pl-PL"/>
        </w:rPr>
        <w:t>przedaż paliwa gazowego jest realizowana przez Wykonawców (Sprzedawców) na podstawie uregulowań wynikających z ustawy Prawo energetyczne i rozporządzeń wykonawczych do tej ustawy. Każdy ze Sprzedawców musi w jednakowy sposób realizować procedury wynikające ze sprzedaży zgodnie z uregulowaniami prawnymi.</w:t>
      </w:r>
    </w:p>
    <w:p w14:paraId="55ABEAD3" w14:textId="77777777" w:rsidR="00C92E2D" w:rsidRPr="00C92E2D"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p</w:t>
      </w:r>
      <w:r w:rsidRPr="00C92E2D">
        <w:rPr>
          <w:rFonts w:ascii="Tahoma" w:hAnsi="Tahoma" w:cs="Tahoma"/>
          <w:sz w:val="20"/>
          <w:szCs w:val="20"/>
          <w:lang w:eastAsia="pl-PL"/>
        </w:rPr>
        <w:t xml:space="preserve">arametry jakościowe gazu i standardy sprzedażowe są uregulowane i ustalone </w:t>
      </w:r>
      <w:r w:rsidRPr="00C92E2D">
        <w:rPr>
          <w:rFonts w:ascii="Tahoma" w:hAnsi="Tahoma" w:cs="Tahoma"/>
          <w:sz w:val="20"/>
          <w:szCs w:val="20"/>
          <w:lang w:eastAsia="pl-PL"/>
        </w:rPr>
        <w:br/>
        <w:t xml:space="preserve">w rozporządzeniach wykonawczych do ustawy Prawo energetyczne. Za dotrzymanie tych parametrów nie są odpowiedzialni Sprzedawcy gazu lecz Operator Systemu Przesyłowego </w:t>
      </w:r>
      <w:r w:rsidRPr="00C92E2D">
        <w:rPr>
          <w:rFonts w:ascii="Tahoma" w:hAnsi="Tahoma" w:cs="Tahoma"/>
          <w:sz w:val="20"/>
          <w:szCs w:val="20"/>
          <w:lang w:eastAsia="pl-PL"/>
        </w:rPr>
        <w:br/>
        <w:t xml:space="preserve">i Operator Systemu Dystrybucyjnego, którzy świadczą usługi przesyłania gazu na podstawie taryf zatwierdzanych przez Prezesa Urzędu Regulacji Energetyki. </w:t>
      </w:r>
    </w:p>
    <w:p w14:paraId="3F5C95B1" w14:textId="77777777" w:rsidR="00C92E2D" w:rsidRPr="00C92E2D"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o</w:t>
      </w:r>
      <w:r w:rsidRPr="00C92E2D">
        <w:rPr>
          <w:rFonts w:ascii="Tahoma" w:hAnsi="Tahoma" w:cs="Tahoma"/>
          <w:sz w:val="20"/>
          <w:szCs w:val="20"/>
          <w:lang w:eastAsia="pl-PL"/>
        </w:rPr>
        <w:t>płaty za dystrybucję gazu odbiorcy energii będą ponoszone na podstawie zawartej kompleksowej umowy sprzedaży paliwa gazowego.</w:t>
      </w:r>
    </w:p>
    <w:p w14:paraId="5DE77680" w14:textId="77777777" w:rsidR="00374112"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z</w:t>
      </w:r>
      <w:r w:rsidRPr="00C92E2D">
        <w:rPr>
          <w:rFonts w:ascii="Tahoma" w:hAnsi="Tahoma" w:cs="Tahoma"/>
          <w:sz w:val="20"/>
          <w:szCs w:val="20"/>
          <w:lang w:eastAsia="pl-PL"/>
        </w:rPr>
        <w:t xml:space="preserve">użycie paliwa gazowego dla wszystkich punktów poboru gazu jest zwolnione z podatku </w:t>
      </w:r>
      <w:r w:rsidRPr="00374112">
        <w:rPr>
          <w:rFonts w:ascii="Tahoma" w:hAnsi="Tahoma" w:cs="Tahoma"/>
          <w:sz w:val="20"/>
          <w:szCs w:val="20"/>
          <w:lang w:eastAsia="pl-PL"/>
        </w:rPr>
        <w:t>akcyzowego.</w:t>
      </w:r>
    </w:p>
    <w:p w14:paraId="13B9E61E" w14:textId="77777777" w:rsidR="002F1824" w:rsidRPr="002F1824" w:rsidRDefault="002F1824" w:rsidP="0010273F">
      <w:pPr>
        <w:tabs>
          <w:tab w:val="left" w:pos="1300"/>
        </w:tabs>
        <w:spacing w:after="120"/>
        <w:ind w:left="902"/>
        <w:jc w:val="both"/>
        <w:rPr>
          <w:rFonts w:ascii="Tahoma" w:hAnsi="Tahoma" w:cs="Tahoma"/>
          <w:lang w:eastAsia="pl-PL"/>
        </w:rPr>
      </w:pPr>
      <w:r>
        <w:rPr>
          <w:rFonts w:ascii="Tahoma" w:hAnsi="Tahoma" w:cs="Tahoma"/>
          <w:lang w:eastAsia="pl-PL"/>
        </w:rPr>
        <w:t>Niezależnie od tego kto będzie dostawcą przedmiotu zamówienia, to jego dostawa będzie identyczna, dostarczona w tych samych standardach jakościowych. Standard dostawy jest ustalony i jest taki sam dla każdego podmiotu świadczącego tą dostawę.</w:t>
      </w:r>
    </w:p>
    <w:p w14:paraId="391A3E44" w14:textId="11AF9247" w:rsidR="001C594B" w:rsidRDefault="001C594B" w:rsidP="00A85864">
      <w:pPr>
        <w:pStyle w:val="Akapitzlist"/>
        <w:numPr>
          <w:ilvl w:val="0"/>
          <w:numId w:val="100"/>
        </w:numPr>
        <w:tabs>
          <w:tab w:val="left" w:pos="1300"/>
        </w:tabs>
        <w:spacing w:after="120" w:line="240" w:lineRule="auto"/>
        <w:ind w:left="895" w:hanging="697"/>
        <w:contextualSpacing w:val="0"/>
        <w:jc w:val="both"/>
        <w:rPr>
          <w:rFonts w:ascii="Tahoma" w:hAnsi="Tahoma" w:cs="Tahoma"/>
          <w:sz w:val="20"/>
          <w:szCs w:val="20"/>
          <w:lang w:eastAsia="pl-PL"/>
        </w:rPr>
      </w:pPr>
      <w:r>
        <w:rPr>
          <w:rFonts w:ascii="Tahoma" w:hAnsi="Tahoma" w:cs="Tahoma"/>
          <w:sz w:val="20"/>
          <w:szCs w:val="20"/>
          <w:lang w:eastAsia="pl-PL"/>
        </w:rPr>
        <w:t>Warunkiem rozpoczęcia dostaw paliwa gazowego we wskazanym terminie jest pozytywne przeprowadzenie procedury zmiany sprzedawcy oraz skuteczne rozwiązanie/wygaśniecie dotychczas obowiązujących umów.</w:t>
      </w:r>
    </w:p>
    <w:p w14:paraId="5DBDC9AA" w14:textId="48CB44C6" w:rsidR="00C92E2D" w:rsidRPr="00374112" w:rsidRDefault="00374112" w:rsidP="00A85864">
      <w:pPr>
        <w:pStyle w:val="Akapitzlist"/>
        <w:numPr>
          <w:ilvl w:val="0"/>
          <w:numId w:val="100"/>
        </w:numPr>
        <w:tabs>
          <w:tab w:val="left" w:pos="1300"/>
        </w:tabs>
        <w:spacing w:line="240" w:lineRule="auto"/>
        <w:ind w:left="900" w:hanging="700"/>
        <w:jc w:val="both"/>
        <w:rPr>
          <w:rFonts w:ascii="Tahoma" w:hAnsi="Tahoma" w:cs="Tahoma"/>
          <w:sz w:val="20"/>
          <w:szCs w:val="20"/>
          <w:lang w:eastAsia="pl-PL"/>
        </w:rPr>
      </w:pPr>
      <w:r w:rsidRPr="00374112">
        <w:rPr>
          <w:rFonts w:ascii="Tahoma" w:hAnsi="Tahoma" w:cs="Tahoma"/>
          <w:sz w:val="20"/>
          <w:szCs w:val="20"/>
          <w:lang w:eastAsia="pl-PL"/>
        </w:rPr>
        <w:t xml:space="preserve">Z uwagi na przedmiot zamówienia, w niniejszym postępowaniu nie ma zastosowania przepis art. 100 ust. 1 ustawy </w:t>
      </w:r>
      <w:proofErr w:type="spellStart"/>
      <w:r w:rsidRPr="00374112">
        <w:rPr>
          <w:rFonts w:ascii="Tahoma" w:hAnsi="Tahoma" w:cs="Tahoma"/>
          <w:sz w:val="20"/>
          <w:szCs w:val="20"/>
          <w:lang w:eastAsia="pl-PL"/>
        </w:rPr>
        <w:t>Pzp</w:t>
      </w:r>
      <w:proofErr w:type="spellEnd"/>
      <w:r w:rsidRPr="00374112">
        <w:rPr>
          <w:rFonts w:ascii="Tahoma" w:hAnsi="Tahoma" w:cs="Tahoma"/>
          <w:sz w:val="20"/>
          <w:szCs w:val="20"/>
          <w:lang w:eastAsia="pl-PL"/>
        </w:rPr>
        <w:t>.</w:t>
      </w:r>
    </w:p>
    <w:bookmarkEnd w:id="0"/>
    <w:p w14:paraId="54EE6482" w14:textId="77777777" w:rsidR="003D4E65" w:rsidRPr="00883091" w:rsidRDefault="003D4E65" w:rsidP="00677875">
      <w:pPr>
        <w:pStyle w:val="Nagwek2"/>
        <w:ind w:left="400" w:hanging="400"/>
        <w:rPr>
          <w:sz w:val="24"/>
          <w:szCs w:val="24"/>
        </w:rPr>
      </w:pPr>
      <w:r w:rsidRPr="00883091">
        <w:rPr>
          <w:sz w:val="24"/>
          <w:szCs w:val="24"/>
        </w:rPr>
        <w:lastRenderedPageBreak/>
        <w:t>Wymagania dotyczące zatrudnienia przez Wykonawcę lub Podwykonawcę osób wykonujących czynności w zakresie realizacji zamówienia</w:t>
      </w:r>
    </w:p>
    <w:p w14:paraId="5892C2B1" w14:textId="77777777" w:rsidR="00DA1A97" w:rsidRDefault="00A60A0D" w:rsidP="00A85864">
      <w:pPr>
        <w:pStyle w:val="Akapitzlist"/>
        <w:numPr>
          <w:ilvl w:val="0"/>
          <w:numId w:val="85"/>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Ze względu na charakter przedmiotu zamówienia, Zamawiający nie określa wymagań dotyczących zatrudnienia, o których mowa w art. 95 ustawy </w:t>
      </w:r>
      <w:proofErr w:type="spellStart"/>
      <w:r>
        <w:rPr>
          <w:rFonts w:ascii="Tahoma" w:hAnsi="Tahoma" w:cs="Tahoma"/>
          <w:sz w:val="20"/>
          <w:szCs w:val="20"/>
        </w:rPr>
        <w:t>Pzp</w:t>
      </w:r>
      <w:proofErr w:type="spellEnd"/>
      <w:r>
        <w:rPr>
          <w:rFonts w:ascii="Tahoma" w:hAnsi="Tahoma" w:cs="Tahoma"/>
          <w:sz w:val="20"/>
          <w:szCs w:val="20"/>
        </w:rPr>
        <w:t>.</w:t>
      </w:r>
    </w:p>
    <w:p w14:paraId="1143D69F" w14:textId="77777777" w:rsidR="00A60A0D" w:rsidRPr="00DA1A97" w:rsidRDefault="00A60A0D" w:rsidP="00A85864">
      <w:pPr>
        <w:pStyle w:val="Akapitzlist"/>
        <w:numPr>
          <w:ilvl w:val="0"/>
          <w:numId w:val="85"/>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nie określa wymogu określonego w art. 96 ust. 2 ustawy </w:t>
      </w:r>
      <w:proofErr w:type="spellStart"/>
      <w:r>
        <w:rPr>
          <w:rFonts w:ascii="Tahoma" w:hAnsi="Tahoma" w:cs="Tahoma"/>
          <w:sz w:val="20"/>
          <w:szCs w:val="20"/>
        </w:rPr>
        <w:t>Pzp</w:t>
      </w:r>
      <w:proofErr w:type="spellEnd"/>
      <w:r>
        <w:rPr>
          <w:rFonts w:ascii="Tahoma" w:hAnsi="Tahoma" w:cs="Tahoma"/>
          <w:sz w:val="20"/>
          <w:szCs w:val="20"/>
        </w:rPr>
        <w:t>.</w:t>
      </w:r>
    </w:p>
    <w:p w14:paraId="728D4ED3" w14:textId="77777777" w:rsidR="00CF7E28" w:rsidRPr="00883091" w:rsidRDefault="00EA6AF3" w:rsidP="00677875">
      <w:pPr>
        <w:pStyle w:val="Nagwek2"/>
        <w:ind w:left="400" w:hanging="400"/>
        <w:rPr>
          <w:sz w:val="24"/>
          <w:szCs w:val="24"/>
        </w:rPr>
      </w:pPr>
      <w:r w:rsidRPr="00883091">
        <w:rPr>
          <w:sz w:val="24"/>
          <w:szCs w:val="24"/>
        </w:rPr>
        <w:t>O</w:t>
      </w:r>
      <w:r w:rsidR="00E601D2" w:rsidRPr="00883091">
        <w:rPr>
          <w:sz w:val="24"/>
          <w:szCs w:val="24"/>
        </w:rPr>
        <w:t>znaczenie przedmiotu zamówienia wg Wspólnego Słownika Zamówień</w:t>
      </w:r>
      <w:r w:rsidRPr="00883091">
        <w:rPr>
          <w:sz w:val="24"/>
          <w:szCs w:val="24"/>
        </w:rPr>
        <w:t xml:space="preserve"> </w:t>
      </w:r>
      <w:r w:rsidR="00CF7E28" w:rsidRPr="00883091">
        <w:rPr>
          <w:sz w:val="24"/>
          <w:szCs w:val="24"/>
        </w:rPr>
        <w:t xml:space="preserve"> (CPV)</w:t>
      </w:r>
    </w:p>
    <w:p w14:paraId="3215F648" w14:textId="77777777" w:rsidR="00497703" w:rsidRDefault="000738FF" w:rsidP="003B7E41">
      <w:pPr>
        <w:autoSpaceDN w:val="0"/>
        <w:adjustRightInd w:val="0"/>
        <w:ind w:firstLine="403"/>
        <w:rPr>
          <w:rFonts w:ascii="Tahoma" w:hAnsi="Tahoma" w:cs="Tahoma"/>
          <w:bCs/>
        </w:rPr>
      </w:pPr>
      <w:r w:rsidRPr="004A19F9">
        <w:rPr>
          <w:rFonts w:ascii="Tahoma" w:hAnsi="Tahoma" w:cs="Tahoma"/>
        </w:rPr>
        <w:t xml:space="preserve">CPV </w:t>
      </w:r>
      <w:r w:rsidR="00A60A0D">
        <w:rPr>
          <w:rFonts w:ascii="Tahoma" w:hAnsi="Tahoma" w:cs="Tahoma"/>
          <w:bCs/>
        </w:rPr>
        <w:t>09123000-7</w:t>
      </w:r>
      <w:r w:rsidR="00497703" w:rsidRPr="004A19F9">
        <w:rPr>
          <w:rFonts w:ascii="Tahoma" w:hAnsi="Tahoma" w:cs="Tahoma"/>
          <w:bCs/>
        </w:rPr>
        <w:t xml:space="preserve"> </w:t>
      </w:r>
      <w:r w:rsidR="00A60A0D">
        <w:rPr>
          <w:rFonts w:ascii="Tahoma" w:hAnsi="Tahoma" w:cs="Tahoma"/>
          <w:bCs/>
        </w:rPr>
        <w:t>gaz ziemny</w:t>
      </w:r>
    </w:p>
    <w:p w14:paraId="0F95E4ED" w14:textId="77777777" w:rsidR="003B7E41" w:rsidRPr="00A639E3" w:rsidRDefault="00A60A0D" w:rsidP="00747358">
      <w:pPr>
        <w:autoSpaceDN w:val="0"/>
        <w:adjustRightInd w:val="0"/>
        <w:spacing w:after="120"/>
        <w:ind w:firstLine="403"/>
        <w:rPr>
          <w:rFonts w:ascii="Tahoma" w:hAnsi="Tahoma" w:cs="Tahoma"/>
          <w:bCs/>
        </w:rPr>
      </w:pPr>
      <w:r>
        <w:rPr>
          <w:rFonts w:ascii="Tahoma" w:hAnsi="Tahoma" w:cs="Tahoma"/>
          <w:bCs/>
        </w:rPr>
        <w:t xml:space="preserve">CPV 65210000-8 </w:t>
      </w:r>
      <w:proofErr w:type="spellStart"/>
      <w:r>
        <w:rPr>
          <w:rFonts w:ascii="Tahoma" w:hAnsi="Tahoma" w:cs="Tahoma"/>
          <w:bCs/>
        </w:rPr>
        <w:t>przesył</w:t>
      </w:r>
      <w:proofErr w:type="spellEnd"/>
      <w:r>
        <w:rPr>
          <w:rFonts w:ascii="Tahoma" w:hAnsi="Tahoma" w:cs="Tahoma"/>
          <w:bCs/>
        </w:rPr>
        <w:t xml:space="preserve"> gazu</w:t>
      </w:r>
    </w:p>
    <w:p w14:paraId="047C177E" w14:textId="77777777" w:rsidR="002A4FC8" w:rsidRPr="00883091" w:rsidRDefault="002A4FC8" w:rsidP="00677875">
      <w:pPr>
        <w:pStyle w:val="Nagwek2"/>
        <w:ind w:left="400" w:hanging="400"/>
        <w:rPr>
          <w:sz w:val="24"/>
          <w:szCs w:val="24"/>
        </w:rPr>
      </w:pPr>
      <w:r w:rsidRPr="00883091">
        <w:rPr>
          <w:sz w:val="24"/>
          <w:szCs w:val="24"/>
        </w:rPr>
        <w:t>T</w:t>
      </w:r>
      <w:r w:rsidR="00E601D2" w:rsidRPr="00883091">
        <w:rPr>
          <w:sz w:val="24"/>
          <w:szCs w:val="24"/>
        </w:rPr>
        <w:t>ermin wykonania przedmiotu zamówienia</w:t>
      </w:r>
    </w:p>
    <w:p w14:paraId="279DE383" w14:textId="3904DC0E" w:rsidR="00633D65" w:rsidRPr="00EB60C3" w:rsidRDefault="003B7E41" w:rsidP="00747358">
      <w:pPr>
        <w:suppressAutoHyphens w:val="0"/>
        <w:overflowPunct/>
        <w:autoSpaceDN w:val="0"/>
        <w:adjustRightInd w:val="0"/>
        <w:spacing w:after="120"/>
        <w:ind w:left="403"/>
        <w:jc w:val="both"/>
        <w:textAlignment w:val="auto"/>
        <w:rPr>
          <w:rFonts w:ascii="Tahoma" w:hAnsi="Tahoma" w:cs="Tahoma"/>
        </w:rPr>
      </w:pPr>
      <w:r>
        <w:rPr>
          <w:rFonts w:ascii="Tahoma" w:hAnsi="Tahoma" w:cs="Tahoma"/>
        </w:rPr>
        <w:t xml:space="preserve">Przedmiot zamówienia będzie realizowany </w:t>
      </w:r>
      <w:r w:rsidR="00A60A0D">
        <w:rPr>
          <w:rFonts w:ascii="Tahoma" w:hAnsi="Tahoma" w:cs="Tahoma"/>
        </w:rPr>
        <w:t xml:space="preserve">w terminie: </w:t>
      </w:r>
      <w:r w:rsidR="00A60A0D" w:rsidRPr="00C65CDE">
        <w:rPr>
          <w:rFonts w:ascii="Tahoma" w:hAnsi="Tahoma" w:cs="Tahoma"/>
          <w:b/>
          <w:bCs/>
        </w:rPr>
        <w:t>od 01.</w:t>
      </w:r>
      <w:r w:rsidR="00C65CDE" w:rsidRPr="00C65CDE">
        <w:rPr>
          <w:rFonts w:ascii="Tahoma" w:hAnsi="Tahoma" w:cs="Tahoma"/>
          <w:b/>
          <w:bCs/>
        </w:rPr>
        <w:t>0</w:t>
      </w:r>
      <w:r w:rsidR="00B81BD9">
        <w:rPr>
          <w:rFonts w:ascii="Tahoma" w:hAnsi="Tahoma" w:cs="Tahoma"/>
          <w:b/>
          <w:bCs/>
        </w:rPr>
        <w:t>6</w:t>
      </w:r>
      <w:r w:rsidR="00A60A0D" w:rsidRPr="00C65CDE">
        <w:rPr>
          <w:rFonts w:ascii="Tahoma" w:hAnsi="Tahoma" w:cs="Tahoma"/>
          <w:b/>
          <w:bCs/>
        </w:rPr>
        <w:t>.202</w:t>
      </w:r>
      <w:r w:rsidR="00B20F84">
        <w:rPr>
          <w:rFonts w:ascii="Tahoma" w:hAnsi="Tahoma" w:cs="Tahoma"/>
          <w:b/>
          <w:bCs/>
        </w:rPr>
        <w:t>4</w:t>
      </w:r>
      <w:r w:rsidR="00A60A0D" w:rsidRPr="00C65CDE">
        <w:rPr>
          <w:rFonts w:ascii="Tahoma" w:hAnsi="Tahoma" w:cs="Tahoma"/>
          <w:b/>
          <w:bCs/>
        </w:rPr>
        <w:t>r. do 3</w:t>
      </w:r>
      <w:r w:rsidR="00B81BD9">
        <w:rPr>
          <w:rFonts w:ascii="Tahoma" w:hAnsi="Tahoma" w:cs="Tahoma"/>
          <w:b/>
          <w:bCs/>
        </w:rPr>
        <w:t>1</w:t>
      </w:r>
      <w:r w:rsidR="00A60A0D" w:rsidRPr="00C65CDE">
        <w:rPr>
          <w:rFonts w:ascii="Tahoma" w:hAnsi="Tahoma" w:cs="Tahoma"/>
          <w:b/>
          <w:bCs/>
        </w:rPr>
        <w:t>.</w:t>
      </w:r>
      <w:r w:rsidR="00AD2C2F" w:rsidRPr="00C65CDE">
        <w:rPr>
          <w:rFonts w:ascii="Tahoma" w:hAnsi="Tahoma" w:cs="Tahoma"/>
          <w:b/>
          <w:bCs/>
        </w:rPr>
        <w:t>0</w:t>
      </w:r>
      <w:r w:rsidR="00B81BD9">
        <w:rPr>
          <w:rFonts w:ascii="Tahoma" w:hAnsi="Tahoma" w:cs="Tahoma"/>
          <w:b/>
          <w:bCs/>
        </w:rPr>
        <w:t>5</w:t>
      </w:r>
      <w:r w:rsidR="00A60A0D" w:rsidRPr="00C65CDE">
        <w:rPr>
          <w:rFonts w:ascii="Tahoma" w:hAnsi="Tahoma" w:cs="Tahoma"/>
          <w:b/>
          <w:bCs/>
        </w:rPr>
        <w:t>.202</w:t>
      </w:r>
      <w:r w:rsidR="00B20F84">
        <w:rPr>
          <w:rFonts w:ascii="Tahoma" w:hAnsi="Tahoma" w:cs="Tahoma"/>
          <w:b/>
          <w:bCs/>
        </w:rPr>
        <w:t>5</w:t>
      </w:r>
      <w:r w:rsidR="00CA1A57" w:rsidRPr="00C65CDE">
        <w:rPr>
          <w:rFonts w:ascii="Tahoma" w:hAnsi="Tahoma" w:cs="Tahoma"/>
          <w:b/>
          <w:bCs/>
        </w:rPr>
        <w:t>.</w:t>
      </w:r>
      <w:r w:rsidR="003815D9" w:rsidRPr="003815D9">
        <w:rPr>
          <w:rFonts w:ascii="Tahoma" w:hAnsi="Tahoma" w:cs="Tahoma"/>
        </w:rPr>
        <w:t xml:space="preserve"> </w:t>
      </w:r>
    </w:p>
    <w:p w14:paraId="6F2DEEE8" w14:textId="77777777" w:rsidR="00EA6AF3" w:rsidRPr="00883091" w:rsidRDefault="00EA6AF3" w:rsidP="00677875">
      <w:pPr>
        <w:pStyle w:val="Nagwek2"/>
        <w:ind w:left="400" w:hanging="400"/>
        <w:rPr>
          <w:sz w:val="24"/>
          <w:szCs w:val="24"/>
        </w:rPr>
      </w:pPr>
      <w:r w:rsidRPr="00883091">
        <w:rPr>
          <w:sz w:val="24"/>
          <w:szCs w:val="24"/>
        </w:rPr>
        <w:t>I</w:t>
      </w:r>
      <w:r w:rsidR="00E601D2" w:rsidRPr="00883091">
        <w:rPr>
          <w:sz w:val="24"/>
          <w:szCs w:val="24"/>
        </w:rPr>
        <w:t xml:space="preserve">nformacja o przedmiotowych środkach dowodowych </w:t>
      </w:r>
    </w:p>
    <w:p w14:paraId="50331DB6"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5407AA74" w14:textId="77777777" w:rsidR="005F1761" w:rsidRPr="00883091" w:rsidRDefault="005F1761" w:rsidP="00AC46EA">
      <w:pPr>
        <w:pStyle w:val="Nagwek1"/>
        <w:rPr>
          <w:sz w:val="24"/>
          <w:szCs w:val="24"/>
        </w:rPr>
      </w:pPr>
      <w:r w:rsidRPr="00883091">
        <w:rPr>
          <w:sz w:val="24"/>
          <w:szCs w:val="24"/>
        </w:rPr>
        <w:t>WARUNKI UDZIAŁU W POSTĘPOWANIU ORAZ PODSTAW</w:t>
      </w:r>
      <w:r w:rsidR="00C731B4" w:rsidRPr="00883091">
        <w:rPr>
          <w:sz w:val="24"/>
          <w:szCs w:val="24"/>
        </w:rPr>
        <w:t>Y</w:t>
      </w:r>
      <w:r w:rsidRPr="00883091">
        <w:rPr>
          <w:sz w:val="24"/>
          <w:szCs w:val="24"/>
        </w:rPr>
        <w:t xml:space="preserve"> WYKLUCZENIA</w:t>
      </w:r>
    </w:p>
    <w:p w14:paraId="1CA540C1" w14:textId="77777777" w:rsidR="00C65CDE" w:rsidRPr="00C65CDE" w:rsidRDefault="00C65CDE" w:rsidP="00C65CDE">
      <w:pPr>
        <w:numPr>
          <w:ilvl w:val="0"/>
          <w:numId w:val="79"/>
        </w:numPr>
        <w:spacing w:after="120"/>
        <w:ind w:left="400" w:hanging="400"/>
        <w:jc w:val="both"/>
        <w:outlineLvl w:val="1"/>
        <w:rPr>
          <w:rFonts w:ascii="Tahoma" w:hAnsi="Tahoma" w:cs="Tahoma"/>
          <w:b/>
          <w:sz w:val="24"/>
        </w:rPr>
      </w:pPr>
      <w:r w:rsidRPr="00C65CDE">
        <w:rPr>
          <w:rFonts w:ascii="Tahoma" w:hAnsi="Tahoma" w:cs="Tahoma"/>
          <w:b/>
          <w:sz w:val="24"/>
        </w:rPr>
        <w:t xml:space="preserve">O udzielenie zamówienie mogą ubiegać się wykonawcy, którzy: </w:t>
      </w:r>
    </w:p>
    <w:p w14:paraId="0AB1E909" w14:textId="77777777" w:rsidR="00C65CDE" w:rsidRPr="00C65CDE" w:rsidRDefault="00C65CDE" w:rsidP="00C65CDE">
      <w:pPr>
        <w:numPr>
          <w:ilvl w:val="0"/>
          <w:numId w:val="7"/>
        </w:numPr>
        <w:suppressAutoHyphens w:val="0"/>
        <w:overflowPunct/>
        <w:autoSpaceDE/>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nie podlegają wykluczeniu;</w:t>
      </w:r>
    </w:p>
    <w:p w14:paraId="6645A53B" w14:textId="77777777" w:rsidR="00C65CDE" w:rsidRPr="00C65CDE" w:rsidRDefault="00C65CDE" w:rsidP="00C65CDE">
      <w:pPr>
        <w:numPr>
          <w:ilvl w:val="0"/>
          <w:numId w:val="7"/>
        </w:numPr>
        <w:suppressAutoHyphens w:val="0"/>
        <w:overflowPunct/>
        <w:autoSpaceDE/>
        <w:spacing w:after="120"/>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 xml:space="preserve">spełniają warunki udziału w postępowaniu, określone przez Zamawiającego w ogłoszeniu </w:t>
      </w:r>
      <w:r w:rsidRPr="00C65CDE">
        <w:rPr>
          <w:rFonts w:ascii="Tahoma" w:eastAsia="Calibri" w:hAnsi="Tahoma" w:cs="Tahoma"/>
          <w:kern w:val="0"/>
          <w:lang w:eastAsia="en-US"/>
        </w:rPr>
        <w:br/>
        <w:t xml:space="preserve">o zamówieniu oraz w ust. 3 niniejszego rozdziału </w:t>
      </w:r>
      <w:proofErr w:type="spellStart"/>
      <w:r w:rsidRPr="00C65CDE">
        <w:rPr>
          <w:rFonts w:ascii="Tahoma" w:eastAsia="Calibri" w:hAnsi="Tahoma" w:cs="Tahoma"/>
          <w:kern w:val="0"/>
          <w:lang w:eastAsia="en-US"/>
        </w:rPr>
        <w:t>swz</w:t>
      </w:r>
      <w:proofErr w:type="spellEnd"/>
      <w:r w:rsidRPr="00C65CDE">
        <w:rPr>
          <w:rFonts w:ascii="Tahoma" w:eastAsia="Calibri" w:hAnsi="Tahoma" w:cs="Tahoma"/>
          <w:kern w:val="0"/>
          <w:lang w:eastAsia="en-US"/>
        </w:rPr>
        <w:t>.</w:t>
      </w:r>
    </w:p>
    <w:p w14:paraId="18E0B3A9" w14:textId="77777777" w:rsidR="00C65CDE" w:rsidRPr="00C65CDE" w:rsidRDefault="00C65CDE" w:rsidP="00C65CDE">
      <w:pPr>
        <w:numPr>
          <w:ilvl w:val="0"/>
          <w:numId w:val="74"/>
        </w:numPr>
        <w:tabs>
          <w:tab w:val="num" w:pos="360"/>
        </w:tabs>
        <w:spacing w:after="120"/>
        <w:ind w:left="400" w:hanging="400"/>
        <w:jc w:val="both"/>
        <w:outlineLvl w:val="1"/>
        <w:rPr>
          <w:rFonts w:ascii="Tahoma" w:hAnsi="Tahoma" w:cs="Tahoma"/>
          <w:b/>
          <w:sz w:val="24"/>
        </w:rPr>
      </w:pPr>
      <w:r w:rsidRPr="00C65CDE">
        <w:rPr>
          <w:rFonts w:ascii="Tahoma" w:hAnsi="Tahoma" w:cs="Tahoma"/>
          <w:b/>
          <w:sz w:val="24"/>
        </w:rPr>
        <w:t>Podstawy wykluczenia:</w:t>
      </w:r>
    </w:p>
    <w:p w14:paraId="7F590B18" w14:textId="77777777" w:rsidR="00C65CDE" w:rsidRPr="00C65CDE" w:rsidRDefault="00C65CDE" w:rsidP="00C65CDE">
      <w:pPr>
        <w:spacing w:after="120"/>
        <w:jc w:val="both"/>
        <w:rPr>
          <w:rFonts w:ascii="Tahoma" w:hAnsi="Tahoma" w:cs="Tahoma"/>
        </w:rPr>
      </w:pPr>
      <w:r w:rsidRPr="00C65CDE">
        <w:rPr>
          <w:rFonts w:ascii="Tahoma" w:hAnsi="Tahoma" w:cs="Tahoma"/>
        </w:rPr>
        <w:t xml:space="preserve">Z postępowania o udzielenie zamówienia publicznego Zamawiający wykluczy Wykonawcę/ów, </w:t>
      </w:r>
      <w:r w:rsidRPr="00C65CDE">
        <w:rPr>
          <w:rFonts w:ascii="Tahoma" w:hAnsi="Tahoma" w:cs="Tahoma"/>
        </w:rPr>
        <w:br/>
        <w:t>w stosunku do którego/</w:t>
      </w:r>
      <w:proofErr w:type="spellStart"/>
      <w:r w:rsidRPr="00C65CDE">
        <w:rPr>
          <w:rFonts w:ascii="Tahoma" w:hAnsi="Tahoma" w:cs="Tahoma"/>
        </w:rPr>
        <w:t>ych</w:t>
      </w:r>
      <w:proofErr w:type="spellEnd"/>
      <w:r w:rsidRPr="00C65CDE">
        <w:rPr>
          <w:rFonts w:ascii="Tahoma" w:hAnsi="Tahoma" w:cs="Tahoma"/>
        </w:rPr>
        <w:t xml:space="preserve"> zachodzi którakolwiek z okoliczności, o których mowa w: </w:t>
      </w:r>
    </w:p>
    <w:p w14:paraId="160B9A79" w14:textId="77777777" w:rsidR="00C65CDE" w:rsidRPr="00C65CDE" w:rsidRDefault="00C65CDE" w:rsidP="00C65CDE">
      <w:pPr>
        <w:numPr>
          <w:ilvl w:val="0"/>
          <w:numId w:val="143"/>
        </w:numPr>
        <w:suppressAutoHyphens w:val="0"/>
        <w:overflowPunct/>
        <w:autoSpaceDE/>
        <w:spacing w:after="120" w:line="276" w:lineRule="auto"/>
        <w:ind w:left="799" w:hanging="601"/>
        <w:jc w:val="both"/>
        <w:textAlignment w:val="auto"/>
        <w:rPr>
          <w:rFonts w:ascii="Tahoma" w:eastAsia="Calibri" w:hAnsi="Tahoma" w:cs="Tahoma"/>
          <w:kern w:val="0"/>
          <w:u w:val="single"/>
          <w:lang w:eastAsia="en-US"/>
        </w:rPr>
      </w:pPr>
      <w:r w:rsidRPr="00C65CDE">
        <w:rPr>
          <w:rFonts w:ascii="Tahoma" w:eastAsia="Calibri" w:hAnsi="Tahoma" w:cs="Tahoma"/>
          <w:kern w:val="0"/>
          <w:u w:val="single"/>
          <w:lang w:eastAsia="en-US"/>
        </w:rPr>
        <w:t xml:space="preserve">art. 108 ust. 1 ustawy </w:t>
      </w:r>
      <w:proofErr w:type="spellStart"/>
      <w:r w:rsidRPr="00C65CDE">
        <w:rPr>
          <w:rFonts w:ascii="Tahoma" w:eastAsia="Calibri" w:hAnsi="Tahoma" w:cs="Tahoma"/>
          <w:kern w:val="0"/>
          <w:u w:val="single"/>
          <w:lang w:eastAsia="en-US"/>
        </w:rPr>
        <w:t>Pzp</w:t>
      </w:r>
      <w:proofErr w:type="spellEnd"/>
      <w:r w:rsidRPr="00C65CDE">
        <w:rPr>
          <w:rFonts w:ascii="Tahoma" w:eastAsia="Calibri" w:hAnsi="Tahoma" w:cs="Tahoma"/>
          <w:kern w:val="0"/>
          <w:u w:val="single"/>
          <w:lang w:eastAsia="en-US"/>
        </w:rPr>
        <w:t>, tj. Zamawiający wykluczy z postępowania Wykonawcę:</w:t>
      </w:r>
    </w:p>
    <w:p w14:paraId="5631C615"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będącego osobą fizyczną, którego prawomocnie skazano za przestępstwo:</w:t>
      </w:r>
    </w:p>
    <w:p w14:paraId="4E890153"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udziału w zorganizowanej grupie przestępczej albo związku mającym na celu popełnienie przestępstwa lub przestępstwa skarbowego, o którym mowa w art. 258 Kodeksu karnego,</w:t>
      </w:r>
    </w:p>
    <w:p w14:paraId="7904A3FE"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handlu ludźmi, o którym mowa w art. 189a Kodeksu karnego,</w:t>
      </w:r>
    </w:p>
    <w:p w14:paraId="4214351E"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 xml:space="preserve">o którym mowa w art. 228–230a, art. 250a Kodeksu karnego lub w art. 46 lub art. 48 ustawy z dnia 25 czerwca 2010 r. o sporcie (Dz.U. z 2020r. </w:t>
      </w:r>
      <w:proofErr w:type="spellStart"/>
      <w:r w:rsidRPr="00C65CDE">
        <w:rPr>
          <w:rFonts w:ascii="Tahoma" w:hAnsi="Tahoma" w:cs="Tahoma"/>
          <w:spacing w:val="1"/>
        </w:rPr>
        <w:t>poz</w:t>
      </w:r>
      <w:proofErr w:type="spellEnd"/>
      <w:r w:rsidRPr="00C65CDE">
        <w:rPr>
          <w:rFonts w:ascii="Tahoma" w:hAnsi="Tahoma" w:cs="Tahoma"/>
          <w:spacing w:val="1"/>
        </w:rPr>
        <w:t xml:space="preserve"> 1133 oraz z 2021r. </w:t>
      </w:r>
      <w:proofErr w:type="spellStart"/>
      <w:r w:rsidRPr="00C65CDE">
        <w:rPr>
          <w:rFonts w:ascii="Tahoma" w:hAnsi="Tahoma" w:cs="Tahoma"/>
          <w:spacing w:val="1"/>
        </w:rPr>
        <w:t>poz</w:t>
      </w:r>
      <w:proofErr w:type="spellEnd"/>
      <w:r w:rsidRPr="00C65CDE">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p>
    <w:p w14:paraId="1C46A4D4"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D2E2631"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o charakterze terrorystycznym, o którym mowa w art. 115 § 20 Kodeksu karnego, lub mające na celu popełnienie tego przestępstwa,</w:t>
      </w:r>
    </w:p>
    <w:p w14:paraId="4E7C0316"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oraz z 2020r. </w:t>
      </w:r>
      <w:proofErr w:type="spellStart"/>
      <w:r w:rsidRPr="00C65CDE">
        <w:rPr>
          <w:rFonts w:ascii="Tahoma" w:hAnsi="Tahoma" w:cs="Tahoma"/>
          <w:spacing w:val="1"/>
        </w:rPr>
        <w:t>poz</w:t>
      </w:r>
      <w:proofErr w:type="spellEnd"/>
      <w:r w:rsidRPr="00C65CDE">
        <w:rPr>
          <w:rFonts w:ascii="Tahoma" w:hAnsi="Tahoma" w:cs="Tahoma"/>
          <w:spacing w:val="1"/>
        </w:rPr>
        <w:t xml:space="preserve"> 2023),</w:t>
      </w:r>
    </w:p>
    <w:p w14:paraId="068F424E"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0EF5F9C"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lastRenderedPageBreak/>
        <w:t xml:space="preserve">o którym mowa w art. 9 ust. 1 i 3 lub art. 10 ustawy z dnia 15 czerwca 2012 r. </w:t>
      </w:r>
      <w:r w:rsidRPr="00C65CDE">
        <w:rPr>
          <w:rFonts w:ascii="Tahoma" w:hAnsi="Tahoma" w:cs="Tahoma"/>
          <w:spacing w:val="1"/>
        </w:rPr>
        <w:br/>
        <w:t>o skutkach powierzania wykonywania pracy cudzoziemcom przebywającym wbrew przepisom na terytorium Rzeczypospolitej Polskiej</w:t>
      </w:r>
    </w:p>
    <w:p w14:paraId="3A33C322" w14:textId="77777777" w:rsidR="00C65CDE" w:rsidRPr="00C65CDE" w:rsidRDefault="00C65CDE" w:rsidP="00C65CDE">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C65CDE">
        <w:rPr>
          <w:rFonts w:ascii="Tahoma" w:hAnsi="Tahoma" w:cs="Tahoma"/>
          <w:spacing w:val="1"/>
        </w:rPr>
        <w:t>– lub za odpowiedni czyn zabroniony określony w przepisach prawa obcego;</w:t>
      </w:r>
    </w:p>
    <w:p w14:paraId="6ED1B28F"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C65CDE">
        <w:rPr>
          <w:rFonts w:ascii="Tahoma" w:hAnsi="Tahoma" w:cs="Tahoma"/>
          <w:spacing w:val="1"/>
        </w:rPr>
        <w:br/>
        <w:t>o którym mowa w pkt 1;</w:t>
      </w:r>
    </w:p>
    <w:p w14:paraId="7DBC1587"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 xml:space="preserve">wobec którego wydano prawomocny wyrok sądu lub ostateczną decyzję administracyjną </w:t>
      </w:r>
      <w:r w:rsidRPr="00C65CDE">
        <w:rPr>
          <w:rFonts w:ascii="Tahoma" w:hAnsi="Tahoma" w:cs="Tahoma"/>
          <w:spacing w:val="1"/>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392C65E"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wobec którego prawomocnie orzeczono zakaz ubiegania się o zamówienia publiczne;</w:t>
      </w:r>
    </w:p>
    <w:p w14:paraId="20D0D466"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 xml:space="preserve">jeżeli zamawiający może stwierdzić, na podstawie wiarygodnych przesłanek, że wykonawca zawarł z innymi wykonawcami porozumienie mające na celu zakłócenie konkurencji, </w:t>
      </w:r>
      <w:r w:rsidRPr="00C65CDE">
        <w:rPr>
          <w:rFonts w:ascii="Tahoma" w:hAnsi="Tahoma" w:cs="Tahoma"/>
          <w:spacing w:val="1"/>
        </w:rPr>
        <w:br/>
        <w:t xml:space="preserve">w szczególności, jeżeli należąc do tej samej grupy kapitałowej w rozumieniu ustawy </w:t>
      </w:r>
      <w:r w:rsidRPr="00C65CDE">
        <w:rPr>
          <w:rFonts w:ascii="Tahoma" w:hAnsi="Tahoma" w:cs="Tahoma"/>
          <w:spacing w:val="1"/>
        </w:rPr>
        <w:br/>
        <w:t>z dnia 16 lutego 2007 r. o ochronie konkurencji i konsumentów złożyli odrębne oferty, oferty częściowe lub wnioski o dopuszczenie do udziału w postępowaniu, chyba że wykażą, że przygotowali te oferty lub wnioski niezależnie od siebie;</w:t>
      </w:r>
    </w:p>
    <w:p w14:paraId="06711524" w14:textId="77777777" w:rsidR="00C65CDE" w:rsidRPr="00C65CDE" w:rsidRDefault="00C65CDE" w:rsidP="00C65CDE">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C65CDE">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44AF84" w14:textId="26522B1A" w:rsidR="00C65CDE" w:rsidRPr="00C65CDE" w:rsidRDefault="00C65CDE" w:rsidP="00C65CDE">
      <w:pPr>
        <w:numPr>
          <w:ilvl w:val="0"/>
          <w:numId w:val="144"/>
        </w:numPr>
        <w:tabs>
          <w:tab w:val="left" w:pos="851"/>
        </w:tabs>
        <w:suppressAutoHyphens w:val="0"/>
        <w:overflowPunct/>
        <w:autoSpaceDE/>
        <w:spacing w:after="120"/>
        <w:ind w:left="799" w:hanging="601"/>
        <w:jc w:val="both"/>
        <w:textAlignment w:val="auto"/>
        <w:rPr>
          <w:rFonts w:ascii="Tahoma" w:eastAsia="Calibri" w:hAnsi="Tahoma" w:cs="Tahoma"/>
          <w:kern w:val="0"/>
          <w:lang w:eastAsia="en-US"/>
        </w:rPr>
      </w:pPr>
      <w:bookmarkStart w:id="1" w:name="_Hlk101271663"/>
      <w:bookmarkStart w:id="2" w:name="_Hlk126315089"/>
      <w:r w:rsidRPr="00C65CDE">
        <w:rPr>
          <w:rFonts w:ascii="Tahoma" w:eastAsia="Calibri" w:hAnsi="Tahoma" w:cs="Tahoma"/>
          <w:kern w:val="0"/>
          <w:lang w:eastAsia="en-US"/>
        </w:rPr>
        <w:t>art. 7 ust. 1  ustawy z dnia 13 kwietnia 2022r. o szczególnych rozwiązaniach w zakresie przeciwdziałania wspieraniu agresji na Ukrainę oraz służących ochronie bezpieczeństwa narodowego (</w:t>
      </w:r>
      <w:proofErr w:type="spellStart"/>
      <w:r w:rsidR="001C083B">
        <w:rPr>
          <w:rFonts w:ascii="Tahoma" w:eastAsia="Calibri" w:hAnsi="Tahoma" w:cs="Tahoma"/>
          <w:kern w:val="0"/>
          <w:lang w:eastAsia="en-US"/>
        </w:rPr>
        <w:t>t.j</w:t>
      </w:r>
      <w:proofErr w:type="spellEnd"/>
      <w:r w:rsidR="001C083B">
        <w:rPr>
          <w:rFonts w:ascii="Tahoma" w:eastAsia="Calibri" w:hAnsi="Tahoma" w:cs="Tahoma"/>
          <w:kern w:val="0"/>
          <w:lang w:eastAsia="en-US"/>
        </w:rPr>
        <w:t xml:space="preserve">. </w:t>
      </w:r>
      <w:r w:rsidRPr="00C65CDE">
        <w:rPr>
          <w:rFonts w:ascii="Tahoma" w:eastAsia="Calibri" w:hAnsi="Tahoma" w:cs="Tahoma"/>
          <w:kern w:val="0"/>
          <w:lang w:eastAsia="en-US"/>
        </w:rPr>
        <w:t>Dz. U. 202</w:t>
      </w:r>
      <w:r w:rsidR="001C083B">
        <w:rPr>
          <w:rFonts w:ascii="Tahoma" w:eastAsia="Calibri" w:hAnsi="Tahoma" w:cs="Tahoma"/>
          <w:kern w:val="0"/>
          <w:lang w:eastAsia="en-US"/>
        </w:rPr>
        <w:t>4</w:t>
      </w:r>
      <w:r w:rsidRPr="00C65CDE">
        <w:rPr>
          <w:rFonts w:ascii="Tahoma" w:eastAsia="Calibri" w:hAnsi="Tahoma" w:cs="Tahoma"/>
          <w:kern w:val="0"/>
          <w:lang w:eastAsia="en-US"/>
        </w:rPr>
        <w:t xml:space="preserve"> poz. </w:t>
      </w:r>
      <w:r w:rsidR="001C083B">
        <w:rPr>
          <w:rFonts w:ascii="Tahoma" w:eastAsia="Calibri" w:hAnsi="Tahoma" w:cs="Tahoma"/>
          <w:kern w:val="0"/>
          <w:lang w:eastAsia="en-US"/>
        </w:rPr>
        <w:t>507</w:t>
      </w:r>
      <w:r w:rsidRPr="00C65CDE">
        <w:rPr>
          <w:rFonts w:ascii="Tahoma" w:eastAsia="Calibri" w:hAnsi="Tahoma" w:cs="Tahoma"/>
          <w:kern w:val="0"/>
          <w:lang w:eastAsia="en-US"/>
        </w:rPr>
        <w:t>)</w:t>
      </w:r>
      <w:bookmarkEnd w:id="1"/>
      <w:r w:rsidRPr="00C65CDE">
        <w:rPr>
          <w:rFonts w:ascii="Tahoma" w:eastAsia="Calibri" w:hAnsi="Tahoma" w:cs="Tahoma"/>
          <w:kern w:val="0"/>
          <w:lang w:eastAsia="en-US"/>
        </w:rPr>
        <w:t xml:space="preserve"> zwaną dalej ustawą sankcyjną, zamawiający wykluczy </w:t>
      </w:r>
      <w:r w:rsidRPr="00C65CDE">
        <w:rPr>
          <w:rFonts w:ascii="Tahoma" w:eastAsia="Calibri" w:hAnsi="Tahoma" w:cs="Tahoma"/>
          <w:kern w:val="0"/>
          <w:lang w:eastAsia="en-US"/>
        </w:rPr>
        <w:br/>
        <w:t>z postępowania:</w:t>
      </w:r>
    </w:p>
    <w:p w14:paraId="550E1F96" w14:textId="77777777" w:rsidR="00C65CDE" w:rsidRPr="00C65CDE" w:rsidRDefault="00C65CDE" w:rsidP="00C65CDE">
      <w:pPr>
        <w:numPr>
          <w:ilvl w:val="0"/>
          <w:numId w:val="137"/>
        </w:numPr>
        <w:suppressAutoHyphens w:val="0"/>
        <w:overflowPunct/>
        <w:autoSpaceDE/>
        <w:ind w:left="1202" w:right="-34" w:hanging="403"/>
        <w:jc w:val="both"/>
        <w:textAlignment w:val="auto"/>
        <w:rPr>
          <w:rFonts w:ascii="Tahoma" w:eastAsia="Calibri" w:hAnsi="Tahoma" w:cs="Tahoma"/>
          <w:kern w:val="0"/>
          <w:lang w:eastAsia="en-US"/>
        </w:rPr>
      </w:pPr>
      <w:r w:rsidRPr="00C65CDE">
        <w:rPr>
          <w:rFonts w:ascii="Tahoma" w:eastAsia="Calibri" w:hAnsi="Tahoma" w:cs="Tahoma"/>
          <w:kern w:val="0"/>
          <w:lang w:eastAsia="pl-PL"/>
        </w:rPr>
        <w:t xml:space="preserve">wykonawcę oraz uczestnika konkursu wymienionego w wykazach określonych </w:t>
      </w:r>
      <w:r w:rsidRPr="00C65CDE">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C65CDE">
        <w:rPr>
          <w:rFonts w:ascii="Tahoma" w:eastAsia="Calibri" w:hAnsi="Tahoma" w:cs="Tahoma"/>
          <w:kern w:val="0"/>
          <w:lang w:eastAsia="pl-PL"/>
        </w:rPr>
        <w:br/>
        <w:t>o którym mowa w art. 1 pkt 3 ustawy sankcyjnej;</w:t>
      </w:r>
    </w:p>
    <w:p w14:paraId="19DEA605" w14:textId="77777777" w:rsidR="00C65CDE" w:rsidRPr="00C65CDE" w:rsidRDefault="00C65CDE" w:rsidP="00C65CDE">
      <w:pPr>
        <w:numPr>
          <w:ilvl w:val="0"/>
          <w:numId w:val="137"/>
        </w:numPr>
        <w:suppressAutoHyphens w:val="0"/>
        <w:overflowPunct/>
        <w:autoSpaceDE/>
        <w:ind w:left="1202" w:right="-34" w:hanging="403"/>
        <w:jc w:val="both"/>
        <w:textAlignment w:val="auto"/>
        <w:rPr>
          <w:rFonts w:ascii="Tahoma" w:eastAsia="Calibri" w:hAnsi="Tahoma" w:cs="Tahoma"/>
          <w:kern w:val="0"/>
          <w:lang w:eastAsia="en-US"/>
        </w:rPr>
      </w:pPr>
      <w:r w:rsidRPr="00C65CDE">
        <w:rPr>
          <w:rFonts w:ascii="Tahoma" w:eastAsia="Calibri" w:hAnsi="Tahoma" w:cs="Tahoma"/>
          <w:kern w:val="0"/>
          <w:lang w:eastAsia="pl-PL"/>
        </w:rPr>
        <w:t xml:space="preserve">wykonawcę oraz uczestnika konkursu, którego beneficjentem rzeczywistym </w:t>
      </w:r>
      <w:r w:rsidRPr="00C65CDE">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C65CDE">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C65CDE">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D93D035" w14:textId="77777777" w:rsidR="00C65CDE" w:rsidRPr="00C65CDE" w:rsidRDefault="00C65CDE" w:rsidP="00C65CDE">
      <w:pPr>
        <w:numPr>
          <w:ilvl w:val="0"/>
          <w:numId w:val="137"/>
        </w:numPr>
        <w:suppressAutoHyphens w:val="0"/>
        <w:overflowPunct/>
        <w:autoSpaceDE/>
        <w:spacing w:after="120"/>
        <w:ind w:left="1202" w:right="-34" w:hanging="403"/>
        <w:jc w:val="both"/>
        <w:textAlignment w:val="auto"/>
        <w:rPr>
          <w:rFonts w:ascii="Tahoma" w:eastAsia="Calibri" w:hAnsi="Tahoma" w:cs="Tahoma"/>
          <w:kern w:val="0"/>
          <w:lang w:eastAsia="en-US"/>
        </w:rPr>
      </w:pPr>
      <w:r w:rsidRPr="00C65CDE">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C65CDE">
        <w:rPr>
          <w:rFonts w:ascii="Tahoma" w:eastAsia="Calibri" w:hAnsi="Tahoma" w:cs="Tahoma"/>
          <w:kern w:val="0"/>
          <w:lang w:eastAsia="pl-PL"/>
        </w:rPr>
        <w:br/>
        <w:t>w sprawie wpisu na listę rozstrzygającej o zastosowaniu środka, o którym mowa w art. 1 pkt 3 ustawy sankcyjnej.</w:t>
      </w:r>
    </w:p>
    <w:p w14:paraId="7AA7322E" w14:textId="77777777" w:rsidR="00C65CDE" w:rsidRPr="00C65CDE" w:rsidRDefault="00C65CDE" w:rsidP="00C65CDE">
      <w:pPr>
        <w:numPr>
          <w:ilvl w:val="0"/>
          <w:numId w:val="144"/>
        </w:numPr>
        <w:tabs>
          <w:tab w:val="left" w:pos="1200"/>
        </w:tabs>
        <w:suppressAutoHyphens w:val="0"/>
        <w:overflowPunct/>
        <w:autoSpaceDE/>
        <w:spacing w:after="120"/>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 xml:space="preserve">Wykluczenie, o którym mowa w ust. 2.2 następuje na okres trwania okoliczności określonych </w:t>
      </w:r>
      <w:r w:rsidRPr="00C65CDE">
        <w:rPr>
          <w:rFonts w:ascii="Tahoma" w:eastAsia="Calibri" w:hAnsi="Tahoma" w:cs="Tahoma"/>
          <w:kern w:val="0"/>
          <w:lang w:eastAsia="en-US"/>
        </w:rPr>
        <w:br/>
        <w:t>w ust. 2.2.</w:t>
      </w:r>
    </w:p>
    <w:p w14:paraId="7B3D0000" w14:textId="20376BFB" w:rsidR="00C65CDE" w:rsidRPr="00C65CDE" w:rsidRDefault="00C65CDE" w:rsidP="00C65CDE">
      <w:pPr>
        <w:numPr>
          <w:ilvl w:val="0"/>
          <w:numId w:val="144"/>
        </w:numPr>
        <w:tabs>
          <w:tab w:val="left" w:pos="1200"/>
        </w:tabs>
        <w:suppressAutoHyphens w:val="0"/>
        <w:overflowPunct/>
        <w:autoSpaceDE/>
        <w:spacing w:after="120"/>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Do Wykonawcy podlegającego wykluczeniu w zakresie, o którym mowa w ust. 2.2 stosuje się art. 7 ust. 3 ustawy  z dnia 13 kwietnia 2022r. o szczególnych rozwiązaniach w zakresie przeciwdziałania wspieraniu agresji na Ukrainę oraz służących ochronie bezpieczeństwa narodowego (</w:t>
      </w:r>
      <w:proofErr w:type="spellStart"/>
      <w:r w:rsidR="001C083B">
        <w:rPr>
          <w:rFonts w:ascii="Tahoma" w:eastAsia="Calibri" w:hAnsi="Tahoma" w:cs="Tahoma"/>
          <w:kern w:val="0"/>
          <w:lang w:eastAsia="en-US"/>
        </w:rPr>
        <w:t>t.j</w:t>
      </w:r>
      <w:proofErr w:type="spellEnd"/>
      <w:r w:rsidR="001C083B">
        <w:rPr>
          <w:rFonts w:ascii="Tahoma" w:eastAsia="Calibri" w:hAnsi="Tahoma" w:cs="Tahoma"/>
          <w:kern w:val="0"/>
          <w:lang w:eastAsia="en-US"/>
        </w:rPr>
        <w:t xml:space="preserve">. </w:t>
      </w:r>
      <w:r w:rsidRPr="00C65CDE">
        <w:rPr>
          <w:rFonts w:ascii="Tahoma" w:eastAsia="Calibri" w:hAnsi="Tahoma" w:cs="Tahoma"/>
          <w:kern w:val="0"/>
          <w:lang w:eastAsia="en-US"/>
        </w:rPr>
        <w:t>Dz. U. 202</w:t>
      </w:r>
      <w:r w:rsidR="001C083B">
        <w:rPr>
          <w:rFonts w:ascii="Tahoma" w:eastAsia="Calibri" w:hAnsi="Tahoma" w:cs="Tahoma"/>
          <w:kern w:val="0"/>
          <w:lang w:eastAsia="en-US"/>
        </w:rPr>
        <w:t>4</w:t>
      </w:r>
      <w:r w:rsidRPr="00C65CDE">
        <w:rPr>
          <w:rFonts w:ascii="Tahoma" w:eastAsia="Calibri" w:hAnsi="Tahoma" w:cs="Tahoma"/>
          <w:kern w:val="0"/>
          <w:lang w:eastAsia="en-US"/>
        </w:rPr>
        <w:t xml:space="preserve"> poz. </w:t>
      </w:r>
      <w:r w:rsidR="001C083B">
        <w:rPr>
          <w:rFonts w:ascii="Tahoma" w:eastAsia="Calibri" w:hAnsi="Tahoma" w:cs="Tahoma"/>
          <w:kern w:val="0"/>
          <w:lang w:eastAsia="en-US"/>
        </w:rPr>
        <w:t>507</w:t>
      </w:r>
      <w:r w:rsidRPr="00C65CDE">
        <w:rPr>
          <w:rFonts w:ascii="Tahoma" w:eastAsia="Calibri" w:hAnsi="Tahoma" w:cs="Tahoma"/>
          <w:kern w:val="0"/>
          <w:lang w:eastAsia="en-US"/>
        </w:rPr>
        <w:t>).</w:t>
      </w:r>
    </w:p>
    <w:p w14:paraId="6E35F26A" w14:textId="77777777" w:rsidR="00C65CDE" w:rsidRPr="00C65CDE" w:rsidRDefault="00C65CDE" w:rsidP="00C65CDE">
      <w:pPr>
        <w:numPr>
          <w:ilvl w:val="0"/>
          <w:numId w:val="144"/>
        </w:numPr>
        <w:tabs>
          <w:tab w:val="left" w:pos="1200"/>
        </w:tabs>
        <w:suppressAutoHyphens w:val="0"/>
        <w:overflowPunct/>
        <w:autoSpaceDE/>
        <w:spacing w:after="120"/>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lastRenderedPageBreak/>
        <w:t xml:space="preserve">Zamawiający nie przewiduje fakultatywnych przesłanek wykluczenia  Wykonawcy </w:t>
      </w:r>
      <w:r w:rsidRPr="00C65CDE">
        <w:rPr>
          <w:rFonts w:ascii="Tahoma" w:eastAsia="Calibri" w:hAnsi="Tahoma" w:cs="Tahoma"/>
          <w:kern w:val="0"/>
          <w:lang w:eastAsia="en-US"/>
        </w:rPr>
        <w:br/>
        <w:t xml:space="preserve">z postępowania, o których mowa w art. 109 ust. 1 ustawy </w:t>
      </w:r>
      <w:proofErr w:type="spellStart"/>
      <w:r w:rsidRPr="00C65CDE">
        <w:rPr>
          <w:rFonts w:ascii="Tahoma" w:eastAsia="Calibri" w:hAnsi="Tahoma" w:cs="Tahoma"/>
          <w:kern w:val="0"/>
          <w:lang w:eastAsia="en-US"/>
        </w:rPr>
        <w:t>Pzp</w:t>
      </w:r>
      <w:proofErr w:type="spellEnd"/>
      <w:r w:rsidRPr="00C65CDE">
        <w:rPr>
          <w:rFonts w:ascii="Tahoma" w:eastAsia="Calibri" w:hAnsi="Tahoma" w:cs="Tahoma"/>
          <w:kern w:val="0"/>
          <w:lang w:eastAsia="en-US"/>
        </w:rPr>
        <w:t xml:space="preserve">. </w:t>
      </w:r>
    </w:p>
    <w:p w14:paraId="26A1B46F" w14:textId="77777777" w:rsidR="00C65CDE" w:rsidRPr="00C65CDE" w:rsidRDefault="00C65CDE" w:rsidP="00C65CDE">
      <w:pPr>
        <w:numPr>
          <w:ilvl w:val="0"/>
          <w:numId w:val="144"/>
        </w:numPr>
        <w:tabs>
          <w:tab w:val="left" w:pos="1200"/>
        </w:tabs>
        <w:suppressAutoHyphens w:val="0"/>
        <w:overflowPunct/>
        <w:autoSpaceDE/>
        <w:spacing w:after="120" w:line="276" w:lineRule="auto"/>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 xml:space="preserve">Wykluczenie Wykonawcy w przypadkach, o których mowa w art. 108 ust. 1 ustawy </w:t>
      </w:r>
      <w:proofErr w:type="spellStart"/>
      <w:r w:rsidRPr="00C65CDE">
        <w:rPr>
          <w:rFonts w:ascii="Tahoma" w:eastAsia="Calibri" w:hAnsi="Tahoma" w:cs="Tahoma"/>
          <w:kern w:val="0"/>
          <w:lang w:eastAsia="en-US"/>
        </w:rPr>
        <w:t>Pzp</w:t>
      </w:r>
      <w:proofErr w:type="spellEnd"/>
      <w:r w:rsidRPr="00C65CDE">
        <w:rPr>
          <w:rFonts w:ascii="Tahoma" w:eastAsia="Calibri" w:hAnsi="Tahoma" w:cs="Tahoma"/>
          <w:kern w:val="0"/>
          <w:lang w:eastAsia="en-US"/>
        </w:rPr>
        <w:t xml:space="preserve"> następuje zgodnie z art. 111 ustawy </w:t>
      </w:r>
      <w:proofErr w:type="spellStart"/>
      <w:r w:rsidRPr="00C65CDE">
        <w:rPr>
          <w:rFonts w:ascii="Tahoma" w:eastAsia="Calibri" w:hAnsi="Tahoma" w:cs="Tahoma"/>
          <w:kern w:val="0"/>
          <w:lang w:eastAsia="en-US"/>
        </w:rPr>
        <w:t>Pzp</w:t>
      </w:r>
      <w:proofErr w:type="spellEnd"/>
      <w:r w:rsidRPr="00C65CDE">
        <w:rPr>
          <w:rFonts w:ascii="Tahoma" w:eastAsia="Calibri" w:hAnsi="Tahoma" w:cs="Tahoma"/>
          <w:kern w:val="0"/>
          <w:lang w:eastAsia="en-US"/>
        </w:rPr>
        <w:t>.</w:t>
      </w:r>
    </w:p>
    <w:bookmarkEnd w:id="2"/>
    <w:p w14:paraId="5782036C" w14:textId="77777777" w:rsidR="005F1761" w:rsidRPr="00883091" w:rsidRDefault="005F1761" w:rsidP="00677875">
      <w:pPr>
        <w:pStyle w:val="Nagwek2"/>
        <w:ind w:left="400" w:hanging="400"/>
        <w:rPr>
          <w:sz w:val="24"/>
          <w:szCs w:val="24"/>
        </w:rPr>
      </w:pPr>
      <w:r w:rsidRPr="00883091">
        <w:rPr>
          <w:sz w:val="24"/>
          <w:szCs w:val="24"/>
          <w:lang w:eastAsia="pl-PL"/>
        </w:rPr>
        <w:t>Warunki udziału w postępowaniu, określone przez Zamawia</w:t>
      </w:r>
      <w:r w:rsidR="0012101B" w:rsidRPr="00883091">
        <w:rPr>
          <w:sz w:val="24"/>
          <w:szCs w:val="24"/>
          <w:lang w:eastAsia="pl-PL"/>
        </w:rPr>
        <w:t>j</w:t>
      </w:r>
      <w:r w:rsidR="00720B0E" w:rsidRPr="00883091">
        <w:rPr>
          <w:sz w:val="24"/>
          <w:szCs w:val="24"/>
          <w:lang w:eastAsia="pl-PL"/>
        </w:rPr>
        <w:t xml:space="preserve">ącego zgodnie z art. </w:t>
      </w:r>
      <w:r w:rsidR="004F1C73" w:rsidRPr="00883091">
        <w:rPr>
          <w:sz w:val="24"/>
          <w:szCs w:val="24"/>
          <w:lang w:eastAsia="pl-PL"/>
        </w:rPr>
        <w:t>112</w:t>
      </w:r>
      <w:r w:rsidR="00720B0E" w:rsidRPr="00883091">
        <w:rPr>
          <w:sz w:val="24"/>
          <w:szCs w:val="24"/>
          <w:lang w:eastAsia="pl-PL"/>
        </w:rPr>
        <w:t xml:space="preserve"> </w:t>
      </w:r>
      <w:r w:rsidRPr="00883091">
        <w:rPr>
          <w:sz w:val="24"/>
          <w:szCs w:val="24"/>
          <w:lang w:eastAsia="pl-PL"/>
        </w:rPr>
        <w:t>ustawy</w:t>
      </w:r>
      <w:r w:rsidR="004F1C73" w:rsidRPr="00883091">
        <w:rPr>
          <w:sz w:val="24"/>
          <w:szCs w:val="24"/>
          <w:lang w:eastAsia="pl-PL"/>
        </w:rPr>
        <w:t xml:space="preserve"> </w:t>
      </w:r>
      <w:proofErr w:type="spellStart"/>
      <w:r w:rsidR="004F1C73" w:rsidRPr="00883091">
        <w:rPr>
          <w:sz w:val="24"/>
          <w:szCs w:val="24"/>
          <w:lang w:eastAsia="pl-PL"/>
        </w:rPr>
        <w:t>Pzp</w:t>
      </w:r>
      <w:proofErr w:type="spellEnd"/>
      <w:r w:rsidRPr="00883091">
        <w:rPr>
          <w:sz w:val="24"/>
          <w:szCs w:val="24"/>
          <w:lang w:eastAsia="pl-PL"/>
        </w:rPr>
        <w:t>:</w:t>
      </w:r>
    </w:p>
    <w:p w14:paraId="31CA1E0D"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31EFAE11"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634E63">
        <w:rPr>
          <w:rFonts w:ascii="Tahoma" w:hAnsi="Tahoma" w:cs="Tahoma"/>
        </w:rPr>
        <w:t>.</w:t>
      </w:r>
    </w:p>
    <w:p w14:paraId="52F597BE"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32CB3E7F" w14:textId="77777777" w:rsidR="00A60A0D" w:rsidRPr="00A60A0D" w:rsidRDefault="00A60A0D" w:rsidP="00A85864">
      <w:pPr>
        <w:pStyle w:val="Akapitzlist"/>
        <w:numPr>
          <w:ilvl w:val="0"/>
          <w:numId w:val="97"/>
        </w:numPr>
        <w:tabs>
          <w:tab w:val="left" w:pos="1200"/>
        </w:tabs>
        <w:autoSpaceDN w:val="0"/>
        <w:adjustRightInd w:val="0"/>
        <w:spacing w:line="240" w:lineRule="auto"/>
        <w:ind w:left="1200" w:hanging="400"/>
        <w:jc w:val="both"/>
        <w:rPr>
          <w:rFonts w:ascii="Tahoma" w:hAnsi="Tahoma" w:cs="Tahoma"/>
          <w:sz w:val="20"/>
          <w:szCs w:val="20"/>
        </w:rPr>
      </w:pPr>
      <w:r w:rsidRPr="00A60A0D">
        <w:rPr>
          <w:rFonts w:ascii="Tahoma" w:hAnsi="Tahoma" w:cs="Tahoma"/>
          <w:sz w:val="20"/>
          <w:szCs w:val="20"/>
        </w:rPr>
        <w:t xml:space="preserve">Wykonawca musi posiadać aktualną koncesję na prowadzenie działalności gospodarczej </w:t>
      </w:r>
      <w:r>
        <w:rPr>
          <w:rFonts w:ascii="Tahoma" w:hAnsi="Tahoma" w:cs="Tahoma"/>
          <w:sz w:val="20"/>
          <w:szCs w:val="20"/>
        </w:rPr>
        <w:br/>
      </w:r>
      <w:r w:rsidRPr="00A60A0D">
        <w:rPr>
          <w:rFonts w:ascii="Tahoma" w:hAnsi="Tahoma" w:cs="Tahoma"/>
          <w:sz w:val="20"/>
          <w:szCs w:val="20"/>
        </w:rPr>
        <w:t xml:space="preserve">w zakresie obrotu (sprzedaży) </w:t>
      </w:r>
      <w:r w:rsidR="00C82BA0">
        <w:rPr>
          <w:rFonts w:ascii="Tahoma" w:hAnsi="Tahoma" w:cs="Tahoma"/>
          <w:sz w:val="20"/>
          <w:szCs w:val="20"/>
        </w:rPr>
        <w:t xml:space="preserve">paliwami </w:t>
      </w:r>
      <w:r w:rsidRPr="00A60A0D">
        <w:rPr>
          <w:rFonts w:ascii="Tahoma" w:hAnsi="Tahoma" w:cs="Tahoma"/>
          <w:sz w:val="20"/>
          <w:szCs w:val="20"/>
        </w:rPr>
        <w:t>gaz</w:t>
      </w:r>
      <w:r w:rsidR="00C82BA0">
        <w:rPr>
          <w:rFonts w:ascii="Tahoma" w:hAnsi="Tahoma" w:cs="Tahoma"/>
          <w:sz w:val="20"/>
          <w:szCs w:val="20"/>
        </w:rPr>
        <w:t>owymi</w:t>
      </w:r>
      <w:r w:rsidRPr="00A60A0D">
        <w:rPr>
          <w:rFonts w:ascii="Tahoma" w:hAnsi="Tahoma" w:cs="Tahoma"/>
          <w:sz w:val="20"/>
          <w:szCs w:val="20"/>
        </w:rPr>
        <w:t xml:space="preserve"> wydaną przez Prezesa Urzędu Regulacji Energetyki;</w:t>
      </w:r>
    </w:p>
    <w:p w14:paraId="3A296C3F" w14:textId="77777777" w:rsidR="00A60A0D" w:rsidRPr="00634E63" w:rsidRDefault="00A60A0D" w:rsidP="00A85864">
      <w:pPr>
        <w:pStyle w:val="Akapitzlist"/>
        <w:numPr>
          <w:ilvl w:val="0"/>
          <w:numId w:val="97"/>
        </w:numPr>
        <w:tabs>
          <w:tab w:val="left" w:pos="1200"/>
        </w:tabs>
        <w:autoSpaceDN w:val="0"/>
        <w:adjustRightInd w:val="0"/>
        <w:spacing w:line="240" w:lineRule="auto"/>
        <w:ind w:firstLine="80"/>
        <w:jc w:val="both"/>
        <w:rPr>
          <w:rFonts w:ascii="Tahoma" w:hAnsi="Tahoma" w:cs="Tahoma"/>
          <w:sz w:val="20"/>
          <w:szCs w:val="20"/>
        </w:rPr>
      </w:pPr>
      <w:r w:rsidRPr="00634E63">
        <w:rPr>
          <w:rFonts w:ascii="Tahoma" w:hAnsi="Tahoma" w:cs="Tahoma"/>
          <w:sz w:val="20"/>
          <w:szCs w:val="20"/>
        </w:rPr>
        <w:t xml:space="preserve">Wykonawca musi posiadać aktualną: </w:t>
      </w:r>
    </w:p>
    <w:p w14:paraId="622A8C1E" w14:textId="77777777" w:rsidR="00A60A0D" w:rsidRPr="00634E63" w:rsidRDefault="00A60A0D" w:rsidP="00A85864">
      <w:pPr>
        <w:numPr>
          <w:ilvl w:val="0"/>
          <w:numId w:val="96"/>
        </w:numPr>
        <w:suppressAutoHyphens w:val="0"/>
        <w:overflowPunct/>
        <w:autoSpaceDN w:val="0"/>
        <w:adjustRightInd w:val="0"/>
        <w:ind w:left="1500" w:hanging="300"/>
        <w:jc w:val="both"/>
        <w:textAlignment w:val="auto"/>
        <w:rPr>
          <w:rFonts w:ascii="Tahoma" w:hAnsi="Tahoma" w:cs="Tahoma"/>
        </w:rPr>
      </w:pPr>
      <w:r w:rsidRPr="00634E63">
        <w:rPr>
          <w:rFonts w:ascii="Tahoma" w:hAnsi="Tahoma" w:cs="Tahoma"/>
        </w:rPr>
        <w:t xml:space="preserve">koncesję na prowadzenie działalności gospodarczej w zakresie dystrybucji </w:t>
      </w:r>
      <w:r w:rsidR="00C82BA0">
        <w:rPr>
          <w:rFonts w:ascii="Tahoma" w:hAnsi="Tahoma" w:cs="Tahoma"/>
        </w:rPr>
        <w:t xml:space="preserve">paliwa </w:t>
      </w:r>
      <w:r w:rsidRPr="00634E63">
        <w:rPr>
          <w:rFonts w:ascii="Tahoma" w:hAnsi="Tahoma" w:cs="Tahoma"/>
        </w:rPr>
        <w:t>gaz</w:t>
      </w:r>
      <w:r w:rsidR="00C82BA0">
        <w:rPr>
          <w:rFonts w:ascii="Tahoma" w:hAnsi="Tahoma" w:cs="Tahoma"/>
        </w:rPr>
        <w:t>owego</w:t>
      </w:r>
      <w:r w:rsidRPr="00634E63">
        <w:rPr>
          <w:rFonts w:ascii="Tahoma" w:hAnsi="Tahoma" w:cs="Tahoma"/>
        </w:rPr>
        <w:t xml:space="preserve"> wydaną przez Prezesa Urzędu Regulacji Energetyki – </w:t>
      </w:r>
      <w:r w:rsidRPr="00634E63">
        <w:rPr>
          <w:rFonts w:ascii="Tahoma" w:hAnsi="Tahoma" w:cs="Tahoma"/>
          <w:b/>
          <w:i/>
        </w:rPr>
        <w:t>w przypadku wykonawców będących właścicielami sieci dystrybucyjnej</w:t>
      </w:r>
      <w:r w:rsidRPr="00634E63">
        <w:rPr>
          <w:rFonts w:ascii="Tahoma" w:hAnsi="Tahoma" w:cs="Tahoma"/>
          <w:b/>
        </w:rPr>
        <w:t>;</w:t>
      </w:r>
    </w:p>
    <w:p w14:paraId="154E55EF" w14:textId="77777777" w:rsidR="00A60A0D" w:rsidRPr="00634E63" w:rsidRDefault="00A60A0D" w:rsidP="00634E63">
      <w:pPr>
        <w:suppressAutoHyphens w:val="0"/>
        <w:overflowPunct/>
        <w:autoSpaceDN w:val="0"/>
        <w:adjustRightInd w:val="0"/>
        <w:ind w:left="900" w:firstLine="300"/>
        <w:jc w:val="both"/>
        <w:textAlignment w:val="auto"/>
        <w:rPr>
          <w:rFonts w:ascii="Tahoma" w:hAnsi="Tahoma" w:cs="Tahoma"/>
        </w:rPr>
      </w:pPr>
      <w:r w:rsidRPr="00634E63">
        <w:rPr>
          <w:rFonts w:ascii="Tahoma" w:hAnsi="Tahoma" w:cs="Tahoma"/>
        </w:rPr>
        <w:t>lub</w:t>
      </w:r>
    </w:p>
    <w:p w14:paraId="79436F0A" w14:textId="77777777" w:rsidR="00A60A0D" w:rsidRPr="00634E63" w:rsidRDefault="00A60A0D" w:rsidP="00A85864">
      <w:pPr>
        <w:numPr>
          <w:ilvl w:val="0"/>
          <w:numId w:val="96"/>
        </w:numPr>
        <w:suppressAutoHyphens w:val="0"/>
        <w:overflowPunct/>
        <w:autoSpaceDN w:val="0"/>
        <w:adjustRightInd w:val="0"/>
        <w:spacing w:after="240"/>
        <w:ind w:left="1500" w:hanging="300"/>
        <w:jc w:val="both"/>
        <w:textAlignment w:val="auto"/>
        <w:rPr>
          <w:rFonts w:ascii="Tahoma" w:hAnsi="Tahoma" w:cs="Tahoma"/>
        </w:rPr>
      </w:pPr>
      <w:r w:rsidRPr="00634E63">
        <w:rPr>
          <w:rFonts w:ascii="Tahoma" w:hAnsi="Tahoma" w:cs="Tahoma"/>
        </w:rPr>
        <w:t>umowę generalną z Operatorem Systemu Dystrybucyjnego (OSD) działającego na terenie Zamawiającego na świ</w:t>
      </w:r>
      <w:r w:rsidR="00C82BA0">
        <w:rPr>
          <w:rFonts w:ascii="Tahoma" w:hAnsi="Tahoma" w:cs="Tahoma"/>
        </w:rPr>
        <w:t xml:space="preserve">adczenie usług dystrybucji gazu na obszarze, na którym znajduje się miejsce dostarczenia gazu </w:t>
      </w:r>
      <w:r w:rsidRPr="00634E63">
        <w:rPr>
          <w:rFonts w:ascii="Tahoma" w:hAnsi="Tahoma" w:cs="Tahoma"/>
        </w:rPr>
        <w:t xml:space="preserve">– </w:t>
      </w:r>
      <w:r w:rsidRPr="00634E63">
        <w:rPr>
          <w:rFonts w:ascii="Tahoma" w:hAnsi="Tahoma" w:cs="Tahoma"/>
          <w:b/>
          <w:i/>
        </w:rPr>
        <w:t>w przypadku Wykonawców nie będących właścicielami sieci dystrybucyjnej.</w:t>
      </w:r>
    </w:p>
    <w:p w14:paraId="2B07BBD5"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62BDB51E"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2DA1877" w14:textId="77777777" w:rsidR="004A19F9" w:rsidRPr="00D15389" w:rsidRDefault="004F1C73" w:rsidP="00D15389">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3E95B88" w14:textId="77777777" w:rsidR="00634E63" w:rsidRPr="00EB60C3" w:rsidRDefault="00634E63" w:rsidP="00634E63">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4A694320" w14:textId="77777777" w:rsidR="00371040" w:rsidRPr="00883091" w:rsidRDefault="00371040" w:rsidP="00677875">
      <w:pPr>
        <w:pStyle w:val="Nagwek2"/>
        <w:ind w:left="400" w:hanging="400"/>
        <w:rPr>
          <w:sz w:val="24"/>
          <w:szCs w:val="24"/>
        </w:rPr>
      </w:pPr>
      <w:r w:rsidRPr="00883091">
        <w:rPr>
          <w:sz w:val="24"/>
          <w:szCs w:val="24"/>
        </w:rPr>
        <w:t>Samooczyszczenie</w:t>
      </w:r>
    </w:p>
    <w:p w14:paraId="434110D8" w14:textId="3F0F2079"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5</w:t>
      </w:r>
      <w:r w:rsidR="006701D9">
        <w:rPr>
          <w:rFonts w:ascii="Tahoma" w:hAnsi="Tahoma" w:cs="Tahoma"/>
        </w:rPr>
        <w:t xml:space="preserve"> ustawy </w:t>
      </w:r>
      <w:proofErr w:type="spellStart"/>
      <w:r w:rsidR="006701D9">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300FBA"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78D82391"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D95914"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B3B2138"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167629B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4E2B89E1"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77555740"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20011C47" w14:textId="77777777" w:rsidR="007E69F3" w:rsidRPr="00EB60C3" w:rsidRDefault="007E69F3" w:rsidP="006701D9">
      <w:pPr>
        <w:widowControl w:val="0"/>
        <w:numPr>
          <w:ilvl w:val="0"/>
          <w:numId w:val="27"/>
        </w:numPr>
        <w:tabs>
          <w:tab w:val="left" w:pos="900"/>
        </w:tabs>
        <w:suppressAutoHyphens w:val="0"/>
        <w:overflowPunct/>
        <w:autoSpaceDN w:val="0"/>
        <w:adjustRightInd w:val="0"/>
        <w:spacing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65A6842A"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w:t>
      </w:r>
      <w:r w:rsidR="007D5267" w:rsidRPr="00EB60C3">
        <w:rPr>
          <w:rFonts w:ascii="Tahoma" w:hAnsi="Tahoma" w:cs="Tahoma"/>
          <w:sz w:val="20"/>
          <w:szCs w:val="20"/>
        </w:rPr>
        <w:lastRenderedPageBreak/>
        <w:t xml:space="preserve">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0293E30" w14:textId="246A04D3" w:rsidR="00276948" w:rsidRPr="00883091" w:rsidRDefault="00B50918" w:rsidP="00677875">
      <w:pPr>
        <w:pStyle w:val="Nagwek2"/>
        <w:ind w:left="400" w:hanging="400"/>
        <w:rPr>
          <w:caps/>
          <w:sz w:val="24"/>
          <w:szCs w:val="24"/>
        </w:rPr>
      </w:pPr>
      <w:r w:rsidRPr="00883091">
        <w:rPr>
          <w:sz w:val="24"/>
          <w:szCs w:val="24"/>
        </w:rPr>
        <w:t xml:space="preserve">Poleganie na zasobach innych podmiotów, w celu spełnienia warunków udziału w postępowaniu – art. 118 ustawy </w:t>
      </w:r>
      <w:proofErr w:type="spellStart"/>
      <w:r w:rsidRPr="00883091">
        <w:rPr>
          <w:sz w:val="24"/>
          <w:szCs w:val="24"/>
        </w:rPr>
        <w:t>Pzp</w:t>
      </w:r>
      <w:proofErr w:type="spellEnd"/>
    </w:p>
    <w:p w14:paraId="094385BE" w14:textId="77777777" w:rsidR="00276948" w:rsidRPr="008D4C64" w:rsidRDefault="008D4C64" w:rsidP="008D4C64">
      <w:pPr>
        <w:widowControl w:val="0"/>
        <w:autoSpaceDN w:val="0"/>
        <w:adjustRightInd w:val="0"/>
        <w:spacing w:after="240"/>
        <w:ind w:right="-34" w:firstLine="200"/>
        <w:jc w:val="both"/>
        <w:rPr>
          <w:rFonts w:ascii="Tahoma" w:hAnsi="Tahoma" w:cs="Tahoma"/>
          <w:bCs/>
        </w:rPr>
      </w:pPr>
      <w:r w:rsidRPr="008D4C64">
        <w:rPr>
          <w:rFonts w:ascii="Tahoma" w:hAnsi="Tahoma" w:cs="Tahoma"/>
          <w:bCs/>
        </w:rPr>
        <w:t>Nie dotyczy</w:t>
      </w:r>
    </w:p>
    <w:p w14:paraId="7E6E7661" w14:textId="75542AA9" w:rsidR="00D611CC" w:rsidRPr="00883091" w:rsidRDefault="00D611CC" w:rsidP="002A2C3F">
      <w:pPr>
        <w:pStyle w:val="Nagwek1"/>
        <w:jc w:val="both"/>
        <w:rPr>
          <w:sz w:val="24"/>
          <w:szCs w:val="24"/>
        </w:rPr>
      </w:pPr>
      <w:r w:rsidRPr="00883091">
        <w:rPr>
          <w:sz w:val="24"/>
          <w:szCs w:val="24"/>
        </w:rPr>
        <w:t>PODMIOTOWE ŚRODKI DOWODOWE</w:t>
      </w:r>
      <w:r w:rsidR="00107AC1" w:rsidRPr="00883091">
        <w:rPr>
          <w:sz w:val="24"/>
          <w:szCs w:val="24"/>
        </w:rPr>
        <w:t xml:space="preserve"> </w:t>
      </w:r>
      <w:r w:rsidRPr="00883091">
        <w:rPr>
          <w:sz w:val="24"/>
          <w:szCs w:val="24"/>
        </w:rPr>
        <w:t xml:space="preserve">ORAZ INNE OŚWIADCZENIA </w:t>
      </w:r>
      <w:r w:rsidR="009442A5">
        <w:rPr>
          <w:sz w:val="24"/>
          <w:szCs w:val="24"/>
        </w:rPr>
        <w:br/>
      </w:r>
      <w:r w:rsidRPr="00883091">
        <w:rPr>
          <w:sz w:val="24"/>
          <w:szCs w:val="24"/>
        </w:rPr>
        <w:t>I DOKUMENTY</w:t>
      </w:r>
    </w:p>
    <w:p w14:paraId="6EC05575" w14:textId="77777777" w:rsidR="00D611CC" w:rsidRPr="00883091" w:rsidRDefault="00D611CC" w:rsidP="00DC7A5B">
      <w:pPr>
        <w:pStyle w:val="Nagwek2"/>
        <w:numPr>
          <w:ilvl w:val="3"/>
          <w:numId w:val="70"/>
        </w:numPr>
        <w:ind w:left="400" w:hanging="400"/>
        <w:rPr>
          <w:sz w:val="24"/>
          <w:szCs w:val="24"/>
        </w:rPr>
      </w:pPr>
      <w:r w:rsidRPr="00883091">
        <w:rPr>
          <w:sz w:val="24"/>
          <w:szCs w:val="24"/>
        </w:rPr>
        <w:t xml:space="preserve">Dokumenty i oświadczenia </w:t>
      </w:r>
      <w:r w:rsidR="002A2C3F" w:rsidRPr="00883091">
        <w:rPr>
          <w:sz w:val="24"/>
          <w:szCs w:val="24"/>
        </w:rPr>
        <w:t xml:space="preserve">składane </w:t>
      </w:r>
      <w:r w:rsidRPr="00883091">
        <w:rPr>
          <w:sz w:val="24"/>
          <w:szCs w:val="24"/>
        </w:rPr>
        <w:t>wraz z ofertą:</w:t>
      </w:r>
    </w:p>
    <w:p w14:paraId="64216220" w14:textId="77777777" w:rsidR="00C65CDE" w:rsidRPr="00847E7B" w:rsidRDefault="00D83EB5" w:rsidP="00C65CDE">
      <w:pPr>
        <w:pStyle w:val="Akapitzlist"/>
        <w:numPr>
          <w:ilvl w:val="0"/>
          <w:numId w:val="75"/>
        </w:numPr>
        <w:spacing w:after="120" w:line="240" w:lineRule="auto"/>
        <w:ind w:left="800" w:hanging="600"/>
        <w:jc w:val="both"/>
        <w:rPr>
          <w:rFonts w:ascii="Tahoma" w:hAnsi="Tahoma" w:cs="Tahoma"/>
          <w:sz w:val="20"/>
          <w:szCs w:val="20"/>
        </w:rPr>
      </w:pPr>
      <w:bookmarkStart w:id="3" w:name="_Hlk131499389"/>
      <w:r w:rsidRPr="00847E7B">
        <w:rPr>
          <w:rFonts w:ascii="Tahoma" w:hAnsi="Tahoma" w:cs="Tahoma"/>
          <w:sz w:val="20"/>
          <w:szCs w:val="20"/>
        </w:rPr>
        <w:t>Oferta wraz z załącznikami musi być złożona za pośrednictwem Platformy przetargowej. Oferta składana jest pod rygorem nieważności w formie elektronicznej</w:t>
      </w:r>
      <w:r w:rsidR="00C65CDE">
        <w:rPr>
          <w:rFonts w:ascii="Tahoma" w:hAnsi="Tahoma" w:cs="Tahoma"/>
          <w:sz w:val="20"/>
          <w:szCs w:val="20"/>
        </w:rPr>
        <w:t xml:space="preserve"> </w:t>
      </w:r>
      <w:r w:rsidR="00C65CDE" w:rsidRPr="00847E7B">
        <w:rPr>
          <w:rFonts w:ascii="Tahoma" w:hAnsi="Tahoma" w:cs="Tahoma"/>
          <w:sz w:val="20"/>
          <w:szCs w:val="20"/>
        </w:rPr>
        <w:t>(w postaci elektronicznej opatrzonej kwalifiko</w:t>
      </w:r>
      <w:r w:rsidR="00C65CDE">
        <w:rPr>
          <w:rFonts w:ascii="Tahoma" w:hAnsi="Tahoma" w:cs="Tahoma"/>
          <w:sz w:val="20"/>
          <w:szCs w:val="20"/>
        </w:rPr>
        <w:t>wanym podpisem elektronicznym) lub w postaci elektronicznej opatrzonej podpisem zaufanym lub podpisem osobistym.</w:t>
      </w:r>
    </w:p>
    <w:p w14:paraId="5792CBC8" w14:textId="0FA942F1"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D361BC">
        <w:rPr>
          <w:rFonts w:ascii="Tahoma" w:hAnsi="Tahoma" w:cs="Tahoma"/>
        </w:rPr>
        <w:t xml:space="preserve"> </w:t>
      </w:r>
      <w:r w:rsidR="00D361BC" w:rsidRPr="00D361BC">
        <w:rPr>
          <w:rFonts w:ascii="Tahoma" w:hAnsi="Tahoma" w:cs="Tahoma"/>
          <w:b/>
          <w:bCs/>
        </w:rPr>
        <w:t xml:space="preserve">Nierozerwalnym elementem formularza ofertowego jest załącznik </w:t>
      </w:r>
      <w:r w:rsidR="00D94916">
        <w:rPr>
          <w:rFonts w:ascii="Tahoma" w:hAnsi="Tahoma" w:cs="Tahoma"/>
          <w:b/>
          <w:bCs/>
        </w:rPr>
        <w:t xml:space="preserve">2a do </w:t>
      </w:r>
      <w:proofErr w:type="spellStart"/>
      <w:r w:rsidR="00D94916">
        <w:rPr>
          <w:rFonts w:ascii="Tahoma" w:hAnsi="Tahoma" w:cs="Tahoma"/>
          <w:b/>
          <w:bCs/>
        </w:rPr>
        <w:t>swz</w:t>
      </w:r>
      <w:proofErr w:type="spellEnd"/>
      <w:r w:rsidR="00D361BC" w:rsidRPr="00D361BC">
        <w:rPr>
          <w:rFonts w:ascii="Tahoma" w:hAnsi="Tahoma" w:cs="Tahoma"/>
          <w:b/>
          <w:bCs/>
        </w:rPr>
        <w:t>, który należy wypełnić, podpisać w formie elektronicznej i przekazać wraz z ofertą.</w:t>
      </w:r>
      <w:r w:rsidR="0010273F">
        <w:rPr>
          <w:rFonts w:ascii="Tahoma" w:hAnsi="Tahoma" w:cs="Tahoma"/>
        </w:rPr>
        <w:t xml:space="preserve"> </w:t>
      </w:r>
      <w:r w:rsidR="00A342EA">
        <w:rPr>
          <w:rFonts w:ascii="Tahoma" w:hAnsi="Tahoma" w:cs="Tahoma"/>
        </w:rPr>
        <w:t xml:space="preserve"> </w:t>
      </w:r>
    </w:p>
    <w:p w14:paraId="35A0A1E8"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54A3CF09" w14:textId="3017991F" w:rsidR="00C65CDE" w:rsidRPr="00847E7B" w:rsidRDefault="00C65CDE" w:rsidP="00C65CDE">
      <w:pPr>
        <w:pStyle w:val="Akapitzlist"/>
        <w:numPr>
          <w:ilvl w:val="0"/>
          <w:numId w:val="75"/>
        </w:numPr>
        <w:tabs>
          <w:tab w:val="left" w:pos="0"/>
        </w:tabs>
        <w:autoSpaceDN w:val="0"/>
        <w:adjustRightInd w:val="0"/>
        <w:spacing w:after="120" w:line="240" w:lineRule="auto"/>
        <w:ind w:left="851" w:hanging="709"/>
        <w:contextualSpacing w:val="0"/>
        <w:jc w:val="both"/>
        <w:rPr>
          <w:rFonts w:ascii="Tahoma" w:hAnsi="Tahoma" w:cs="Tahoma"/>
          <w:b/>
          <w:sz w:val="20"/>
          <w:szCs w:val="20"/>
        </w:rPr>
      </w:pPr>
      <w:r w:rsidRPr="00847E7B">
        <w:rPr>
          <w:rFonts w:ascii="Tahoma" w:eastAsia="Arial" w:hAnsi="Tahoma" w:cs="Tahoma"/>
          <w:b/>
          <w:color w:val="000000"/>
          <w:sz w:val="20"/>
          <w:szCs w:val="20"/>
        </w:rPr>
        <w:t xml:space="preserve">Oświadczenie, o którym mowa w art. 125 ust. 1 ustawy </w:t>
      </w:r>
      <w:proofErr w:type="spellStart"/>
      <w:r w:rsidRPr="00847E7B">
        <w:rPr>
          <w:rFonts w:ascii="Tahoma" w:eastAsia="Arial" w:hAnsi="Tahoma" w:cs="Tahoma"/>
          <w:b/>
          <w:color w:val="000000"/>
          <w:sz w:val="20"/>
          <w:szCs w:val="20"/>
        </w:rPr>
        <w:t>Pzp</w:t>
      </w:r>
      <w:proofErr w:type="spellEnd"/>
      <w:r w:rsidRPr="00847E7B">
        <w:rPr>
          <w:rFonts w:ascii="Tahoma" w:eastAsia="Arial" w:hAnsi="Tahoma" w:cs="Tahoma"/>
          <w:color w:val="000000"/>
          <w:sz w:val="20"/>
          <w:szCs w:val="20"/>
        </w:rPr>
        <w:t xml:space="preserve"> o </w:t>
      </w:r>
      <w:r w:rsidRPr="00847E7B">
        <w:rPr>
          <w:rFonts w:ascii="Tahoma" w:eastAsia="TTE19DFB28t00" w:hAnsi="Tahoma" w:cs="Tahoma"/>
          <w:color w:val="000000"/>
          <w:sz w:val="20"/>
          <w:szCs w:val="20"/>
        </w:rPr>
        <w:t>niepodleganiu wykluczeniu oraz spełnianiu warunków udziału w postępowaniu</w:t>
      </w:r>
      <w:r>
        <w:rPr>
          <w:rFonts w:ascii="Tahoma" w:eastAsia="TTE19DFB28t00" w:hAnsi="Tahoma" w:cs="Tahoma"/>
          <w:color w:val="000000"/>
          <w:sz w:val="20"/>
          <w:szCs w:val="20"/>
        </w:rPr>
        <w:t xml:space="preserve">, w zakresie wskazanym </w:t>
      </w:r>
      <w:r w:rsidR="007F1A53">
        <w:rPr>
          <w:rFonts w:ascii="Tahoma" w:eastAsia="TTE19DFB28t00" w:hAnsi="Tahoma" w:cs="Tahoma"/>
          <w:color w:val="000000"/>
          <w:sz w:val="20"/>
          <w:szCs w:val="20"/>
        </w:rPr>
        <w:br/>
      </w:r>
      <w:r>
        <w:rPr>
          <w:rFonts w:ascii="Tahoma" w:eastAsia="TTE19DFB28t00" w:hAnsi="Tahoma" w:cs="Tahoma"/>
          <w:color w:val="000000"/>
          <w:sz w:val="20"/>
          <w:szCs w:val="20"/>
        </w:rPr>
        <w:t xml:space="preserve">w rozdziale III SWZ – zgodnie z </w:t>
      </w:r>
      <w:r w:rsidRPr="006B77A4">
        <w:rPr>
          <w:rFonts w:ascii="Tahoma" w:eastAsia="TTE19DFB28t00" w:hAnsi="Tahoma" w:cs="Tahoma"/>
          <w:b/>
          <w:bCs/>
          <w:color w:val="000000"/>
          <w:sz w:val="20"/>
          <w:szCs w:val="20"/>
        </w:rPr>
        <w:t xml:space="preserve">zał. nr 3 do </w:t>
      </w:r>
      <w:proofErr w:type="spellStart"/>
      <w:r w:rsidRPr="006B77A4">
        <w:rPr>
          <w:rFonts w:ascii="Tahoma" w:eastAsia="TTE19DFB28t00" w:hAnsi="Tahoma" w:cs="Tahoma"/>
          <w:b/>
          <w:bCs/>
          <w:color w:val="000000"/>
          <w:sz w:val="20"/>
          <w:szCs w:val="20"/>
        </w:rPr>
        <w:t>swz</w:t>
      </w:r>
      <w:proofErr w:type="spellEnd"/>
      <w:r>
        <w:rPr>
          <w:rFonts w:ascii="Tahoma" w:eastAsia="TTE19DFB28t00" w:hAnsi="Tahoma" w:cs="Tahoma"/>
          <w:color w:val="000000"/>
          <w:sz w:val="20"/>
          <w:szCs w:val="20"/>
        </w:rPr>
        <w:t>.</w:t>
      </w:r>
      <w:r w:rsidRPr="00847E7B">
        <w:rPr>
          <w:rFonts w:ascii="Tahoma" w:eastAsia="TTE19DFB28t00" w:hAnsi="Tahoma" w:cs="Tahoma"/>
          <w:color w:val="000000"/>
          <w:sz w:val="20"/>
          <w:szCs w:val="20"/>
        </w:rPr>
        <w:t xml:space="preserve"> </w:t>
      </w:r>
    </w:p>
    <w:p w14:paraId="2B4A5C72" w14:textId="77777777" w:rsidR="00C65CDE" w:rsidRPr="00EB60C3" w:rsidRDefault="00C65CDE" w:rsidP="00C65CDE">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5EC94286" w14:textId="77777777" w:rsidR="00C65CDE" w:rsidRPr="00EA4EA3" w:rsidRDefault="00C65CDE" w:rsidP="00C65CDE">
      <w:pPr>
        <w:tabs>
          <w:tab w:val="left" w:pos="851"/>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6A0A08F6" w14:textId="77777777" w:rsidR="00C65CDE" w:rsidRPr="00EA4EA3" w:rsidRDefault="00C65CDE" w:rsidP="00C65CDE">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E06AFFE" w14:textId="77777777" w:rsidR="00C65CDE" w:rsidRPr="00665DE8" w:rsidRDefault="00C65CDE" w:rsidP="00C65CDE">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09CE8865" w14:textId="77777777" w:rsidR="00C65CDE" w:rsidRPr="00847E7B" w:rsidRDefault="00EF702A" w:rsidP="00C65CDE">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t>
      </w:r>
      <w:r w:rsidR="00C65CDE" w:rsidRPr="00847E7B">
        <w:rPr>
          <w:rFonts w:ascii="Tahoma" w:hAnsi="Tahoma" w:cs="Tahoma"/>
        </w:rPr>
        <w:t xml:space="preserve">w celu potwierdzenia, że osoba działająca w imieniu Wykonawcy, Wykonawcy wspólnie ubiegającego się o udzielenie zamówienia, podmiotu udostępniającego zasoby na zasadach określonych </w:t>
      </w:r>
      <w:r w:rsidR="00C65CDE" w:rsidRPr="00847E7B">
        <w:rPr>
          <w:rFonts w:ascii="Tahoma" w:hAnsi="Tahoma" w:cs="Tahoma"/>
        </w:rPr>
        <w:br/>
        <w:t xml:space="preserve">w art. 118 ustawy </w:t>
      </w:r>
      <w:proofErr w:type="spellStart"/>
      <w:r w:rsidR="00C65CDE" w:rsidRPr="00847E7B">
        <w:rPr>
          <w:rFonts w:ascii="Tahoma" w:hAnsi="Tahoma" w:cs="Tahoma"/>
        </w:rPr>
        <w:t>Pzp</w:t>
      </w:r>
      <w:proofErr w:type="spellEnd"/>
      <w:r w:rsidR="00C65CDE" w:rsidRPr="00847E7B">
        <w:rPr>
          <w:rFonts w:ascii="Tahoma" w:hAnsi="Tahoma" w:cs="Tahoma"/>
        </w:rPr>
        <w:t xml:space="preserve"> jest umocowana do jego reprezentowania. </w:t>
      </w:r>
    </w:p>
    <w:p w14:paraId="53534908" w14:textId="77777777" w:rsidR="00C65CDE" w:rsidRPr="00847E7B" w:rsidRDefault="00C65CDE" w:rsidP="00C65CDE">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tych dokumentów, jeżeli Zamawiający może je uzyskać za pomocą bezpłatnych i ogólnodostępnych baz danych, o ile wykonawca wskazał </w:t>
      </w:r>
      <w:r>
        <w:rPr>
          <w:rFonts w:ascii="Tahoma" w:eastAsia="Arial" w:hAnsi="Tahoma" w:cs="Tahoma"/>
          <w:color w:val="000000"/>
        </w:rPr>
        <w:br/>
        <w:t>w oświadczeniu, o którym mowa w art. 125 ust. 1, dane umożliwiające dostęp do tych danych</w:t>
      </w:r>
      <w:r w:rsidRPr="00847E7B">
        <w:rPr>
          <w:rFonts w:ascii="Tahoma" w:eastAsia="Arial" w:hAnsi="Tahoma" w:cs="Tahoma"/>
          <w:color w:val="000000"/>
        </w:rPr>
        <w:t>.</w:t>
      </w:r>
    </w:p>
    <w:p w14:paraId="3D25968B" w14:textId="77777777" w:rsidR="00C65CDE" w:rsidRPr="00847E7B" w:rsidRDefault="00C65CDE" w:rsidP="00C65CDE">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660D15C8" w14:textId="77777777" w:rsidR="00C65CDE" w:rsidRPr="00847E7B" w:rsidRDefault="00C65CDE" w:rsidP="00C65CDE">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odpowiednio Wykonawcy, Wykonawcy wspólnie ubiegającego się o udzielenie zamówienia, podmiotu udostępniającego </w:t>
      </w:r>
      <w:r w:rsidRPr="00847E7B">
        <w:rPr>
          <w:rFonts w:ascii="Tahoma" w:hAnsi="Tahoma" w:cs="Tahoma"/>
          <w:sz w:val="20"/>
          <w:szCs w:val="20"/>
        </w:rPr>
        <w:lastRenderedPageBreak/>
        <w:t xml:space="preserve">zasoby na zasadach określonych w art. 118 ustawy </w:t>
      </w:r>
      <w:proofErr w:type="spellStart"/>
      <w:r w:rsidRPr="00847E7B">
        <w:rPr>
          <w:rFonts w:ascii="Tahoma" w:hAnsi="Tahoma" w:cs="Tahoma"/>
          <w:sz w:val="20"/>
          <w:szCs w:val="20"/>
        </w:rPr>
        <w:t>Pzp</w:t>
      </w:r>
      <w:proofErr w:type="spellEnd"/>
      <w:r w:rsidRPr="00847E7B">
        <w:rPr>
          <w:rFonts w:ascii="Tahoma" w:hAnsi="Tahoma" w:cs="Tahoma"/>
          <w:sz w:val="20"/>
          <w:szCs w:val="20"/>
        </w:rPr>
        <w:t>, które zostały wystawione przez upoważnione podmioty inne niż wykonawca/wykonawcy wspólnie ubiegający się o udzielenie zamówienia/podmiot udostępniający zasoby</w:t>
      </w:r>
      <w:r>
        <w:rPr>
          <w:rFonts w:ascii="Tahoma" w:hAnsi="Tahoma" w:cs="Tahoma"/>
          <w:sz w:val="20"/>
          <w:szCs w:val="20"/>
        </w:rPr>
        <w:t xml:space="preserve"> lub podwykonawca</w:t>
      </w:r>
      <w:r w:rsidRPr="00847E7B">
        <w:rPr>
          <w:rFonts w:ascii="Tahoma" w:hAnsi="Tahoma" w:cs="Tahoma"/>
          <w:sz w:val="20"/>
          <w:szCs w:val="20"/>
        </w:rPr>
        <w:t>,</w:t>
      </w:r>
      <w:r>
        <w:rPr>
          <w:rFonts w:ascii="Tahoma" w:hAnsi="Tahoma" w:cs="Tahoma"/>
          <w:sz w:val="20"/>
          <w:szCs w:val="20"/>
        </w:rPr>
        <w:t xml:space="preserve"> zwane dalej „upoważnionymi podmiotami”</w:t>
      </w:r>
      <w:r w:rsidRPr="00847E7B">
        <w:rPr>
          <w:rFonts w:ascii="Tahoma" w:hAnsi="Tahoma" w:cs="Tahoma"/>
          <w:sz w:val="20"/>
          <w:szCs w:val="20"/>
        </w:rPr>
        <w:t xml:space="preserve"> jako dokument elektroniczny, przekazuje się ten dokument. </w:t>
      </w:r>
    </w:p>
    <w:p w14:paraId="1F0977D8" w14:textId="77777777" w:rsidR="00C65CDE" w:rsidRPr="00665DE8" w:rsidRDefault="00C65CDE" w:rsidP="00C65CDE">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w:t>
      </w:r>
      <w:r>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57AECE95" w14:textId="77777777" w:rsidR="00C65CDE" w:rsidRPr="00665DE8" w:rsidRDefault="00EF702A" w:rsidP="00C65CDE">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w:t>
      </w:r>
      <w:r w:rsidR="00C65CDE" w:rsidRPr="00EB60C3">
        <w:rPr>
          <w:rFonts w:ascii="Tahoma" w:eastAsia="Arial" w:hAnsi="Tahoma" w:cs="Tahoma"/>
          <w:color w:val="000000"/>
        </w:rPr>
        <w:t xml:space="preserve">jeżeli w imieniu wykonawcy działa osoba, której umocowanie do jego reprezentowania nie wynika z dokumentów, o których mowa w </w:t>
      </w:r>
      <w:r w:rsidR="00C65CDE">
        <w:rPr>
          <w:rFonts w:ascii="Tahoma" w:eastAsia="Arial" w:hAnsi="Tahoma" w:cs="Tahoma"/>
          <w:color w:val="000000"/>
        </w:rPr>
        <w:t>ust.</w:t>
      </w:r>
      <w:r w:rsidR="00C65CDE" w:rsidRPr="00EB60C3">
        <w:rPr>
          <w:rFonts w:ascii="Tahoma" w:eastAsia="Arial" w:hAnsi="Tahoma" w:cs="Tahoma"/>
          <w:color w:val="000000"/>
        </w:rPr>
        <w:t xml:space="preserve"> 1.3</w:t>
      </w:r>
      <w:r w:rsidR="00C65CDE">
        <w:rPr>
          <w:rFonts w:ascii="Tahoma" w:eastAsia="Arial" w:hAnsi="Tahoma" w:cs="Tahoma"/>
          <w:color w:val="000000"/>
        </w:rPr>
        <w:t xml:space="preserve"> (dotyczy również spółki cywilnej)</w:t>
      </w:r>
      <w:r w:rsidR="00C65CDE" w:rsidRPr="00EB60C3">
        <w:rPr>
          <w:rFonts w:ascii="Tahoma" w:eastAsia="Arial" w:hAnsi="Tahoma" w:cs="Tahoma"/>
          <w:color w:val="000000"/>
        </w:rPr>
        <w:t xml:space="preserve">. Przepis ten stosuje się odpowiednio do osoby działającej </w:t>
      </w:r>
      <w:r w:rsidR="00C65CDE">
        <w:rPr>
          <w:rFonts w:ascii="Tahoma" w:eastAsia="Arial" w:hAnsi="Tahoma" w:cs="Tahoma"/>
          <w:color w:val="000000"/>
        </w:rPr>
        <w:br/>
      </w:r>
      <w:r w:rsidR="00C65CDE" w:rsidRPr="00EB60C3">
        <w:rPr>
          <w:rFonts w:ascii="Tahoma" w:eastAsia="Arial" w:hAnsi="Tahoma" w:cs="Tahoma"/>
          <w:color w:val="000000"/>
        </w:rPr>
        <w:t>w imieniu wykonawców wspólnie ubiegających się o udzielenie zamówienia publicznego.</w:t>
      </w:r>
    </w:p>
    <w:p w14:paraId="6837FFC5" w14:textId="77777777" w:rsidR="00C65CDE" w:rsidRPr="00665DE8" w:rsidRDefault="00C65CDE" w:rsidP="00C65CDE">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665DE8">
        <w:rPr>
          <w:rFonts w:ascii="Tahoma" w:hAnsi="Tahoma" w:cs="Tahoma"/>
          <w:sz w:val="20"/>
          <w:szCs w:val="20"/>
        </w:rPr>
        <w:t xml:space="preserve"> </w:t>
      </w:r>
    </w:p>
    <w:p w14:paraId="57BB1D27" w14:textId="359626D9" w:rsidR="0034253D" w:rsidRPr="00D273CA" w:rsidRDefault="00EF702A" w:rsidP="00C65CDE">
      <w:pPr>
        <w:numPr>
          <w:ilvl w:val="1"/>
          <w:numId w:val="14"/>
        </w:numPr>
        <w:tabs>
          <w:tab w:val="left" w:pos="800"/>
        </w:tabs>
        <w:suppressAutoHyphens w:val="0"/>
        <w:overflowPunct/>
        <w:autoSpaceDN w:val="0"/>
        <w:adjustRightInd w:val="0"/>
        <w:spacing w:after="240"/>
        <w:ind w:left="799" w:hanging="601"/>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623004">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544DE9FE" w14:textId="77777777" w:rsidR="00C65CDE" w:rsidRPr="00FB33BB" w:rsidRDefault="00C65CDE" w:rsidP="00C65CDE">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Pr>
          <w:rFonts w:ascii="Tahoma" w:hAnsi="Tahoma" w:cs="Tahoma"/>
          <w:sz w:val="20"/>
          <w:szCs w:val="20"/>
        </w:rPr>
        <w:t>,</w:t>
      </w:r>
      <w:r w:rsidRPr="00D273CA">
        <w:rPr>
          <w:rFonts w:ascii="Tahoma" w:hAnsi="Tahoma" w:cs="Tahoma"/>
          <w:sz w:val="20"/>
          <w:szCs w:val="20"/>
        </w:rPr>
        <w:t xml:space="preserve"> podpisem zaufanym lub podpisem osobistym. </w:t>
      </w:r>
      <w:r w:rsidRPr="00FB33BB">
        <w:rPr>
          <w:rFonts w:ascii="Tahoma" w:hAnsi="Tahoma" w:cs="Tahoma"/>
          <w:sz w:val="20"/>
          <w:szCs w:val="20"/>
        </w:rPr>
        <w:t xml:space="preserve">W przypadku, gdy </w:t>
      </w:r>
      <w:r>
        <w:rPr>
          <w:rFonts w:ascii="Tahoma" w:hAnsi="Tahoma" w:cs="Tahoma"/>
          <w:sz w:val="20"/>
          <w:szCs w:val="20"/>
        </w:rPr>
        <w:t>oświadczenie</w:t>
      </w:r>
      <w:r w:rsidRPr="00FB33BB">
        <w:rPr>
          <w:rFonts w:ascii="Tahoma" w:hAnsi="Tahoma" w:cs="Tahoma"/>
          <w:sz w:val="20"/>
          <w:szCs w:val="20"/>
        </w:rPr>
        <w:t xml:space="preserve"> zostało </w:t>
      </w:r>
      <w:r>
        <w:rPr>
          <w:rFonts w:ascii="Tahoma" w:hAnsi="Tahoma" w:cs="Tahoma"/>
          <w:sz w:val="20"/>
          <w:szCs w:val="20"/>
        </w:rPr>
        <w:t>sporządzone</w:t>
      </w:r>
      <w:r w:rsidRPr="00FB33BB">
        <w:rPr>
          <w:rFonts w:ascii="Tahoma" w:hAnsi="Tahoma" w:cs="Tahoma"/>
          <w:sz w:val="20"/>
          <w:szCs w:val="20"/>
        </w:rPr>
        <w:t xml:space="preserve"> </w:t>
      </w:r>
      <w:r>
        <w:rPr>
          <w:rFonts w:ascii="Tahoma" w:hAnsi="Tahoma" w:cs="Tahoma"/>
          <w:sz w:val="20"/>
          <w:szCs w:val="20"/>
        </w:rPr>
        <w:t xml:space="preserve">jako dokument </w:t>
      </w:r>
      <w:r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61208730" w14:textId="4448B528" w:rsidR="00B7061E" w:rsidRDefault="00B7061E" w:rsidP="00A85864">
      <w:pPr>
        <w:pStyle w:val="Akapitzlist"/>
        <w:numPr>
          <w:ilvl w:val="0"/>
          <w:numId w:val="138"/>
        </w:numPr>
        <w:tabs>
          <w:tab w:val="left" w:pos="800"/>
        </w:tabs>
        <w:autoSpaceDN w:val="0"/>
        <w:adjustRightInd w:val="0"/>
        <w:spacing w:after="120" w:line="240" w:lineRule="auto"/>
        <w:ind w:left="799" w:hanging="601"/>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t>
      </w:r>
      <w:r w:rsidR="00C65CDE">
        <w:rPr>
          <w:rFonts w:ascii="Tahoma" w:hAnsi="Tahoma" w:cs="Tahoma"/>
          <w:sz w:val="20"/>
          <w:szCs w:val="20"/>
        </w:rPr>
        <w:t xml:space="preserve">w przypadku wniesienia wadium </w:t>
      </w:r>
      <w:r w:rsidR="00C65CDE" w:rsidRPr="00E57AB8">
        <w:rPr>
          <w:rFonts w:ascii="Tahoma" w:hAnsi="Tahoma" w:cs="Tahoma"/>
          <w:sz w:val="20"/>
          <w:szCs w:val="20"/>
        </w:rPr>
        <w:t xml:space="preserve">w postaci niepieniężnej </w:t>
      </w:r>
      <w:r w:rsidR="00C65CDE">
        <w:rPr>
          <w:rFonts w:ascii="Tahoma" w:hAnsi="Tahoma" w:cs="Tahoma"/>
          <w:sz w:val="20"/>
          <w:szCs w:val="20"/>
        </w:rPr>
        <w:t xml:space="preserve">do oferty należy dołączyć (w wyodrębnionym pliku) elektroniczny dokument zgodnie z ust. 5 rozdziału VII </w:t>
      </w:r>
      <w:proofErr w:type="spellStart"/>
      <w:r w:rsidR="00C65CDE">
        <w:rPr>
          <w:rFonts w:ascii="Tahoma" w:hAnsi="Tahoma" w:cs="Tahoma"/>
          <w:sz w:val="20"/>
          <w:szCs w:val="20"/>
        </w:rPr>
        <w:t>swz</w:t>
      </w:r>
      <w:proofErr w:type="spellEnd"/>
      <w:r w:rsidR="00C65CDE">
        <w:rPr>
          <w:rFonts w:ascii="Tahoma" w:hAnsi="Tahoma" w:cs="Tahoma"/>
          <w:sz w:val="20"/>
          <w:szCs w:val="20"/>
        </w:rPr>
        <w:t>.</w:t>
      </w:r>
      <w:r w:rsidR="00C65CDE" w:rsidRPr="00E57AB8">
        <w:rPr>
          <w:rFonts w:ascii="Tahoma" w:hAnsi="Tahoma" w:cs="Tahoma"/>
          <w:sz w:val="20"/>
          <w:szCs w:val="20"/>
        </w:rPr>
        <w:t xml:space="preserve"> </w:t>
      </w:r>
      <w:r w:rsidR="00C65CDE">
        <w:rPr>
          <w:rFonts w:ascii="Tahoma" w:hAnsi="Tahoma" w:cs="Tahoma"/>
          <w:sz w:val="20"/>
          <w:szCs w:val="20"/>
        </w:rPr>
        <w:t xml:space="preserve">W przypadku wniesienia wadium w postaci pieniężnej, zaleca się złożyć wraz z ofertą potwierdzenie nadania przelewu. </w:t>
      </w:r>
      <w:r w:rsidR="00C65CDE" w:rsidRPr="00E57AB8">
        <w:rPr>
          <w:rFonts w:ascii="Tahoma" w:hAnsi="Tahoma" w:cs="Tahoma"/>
          <w:sz w:val="20"/>
          <w:szCs w:val="20"/>
        </w:rPr>
        <w:t xml:space="preserve">Szczegóły wniesienia wadium zawarte są </w:t>
      </w:r>
      <w:r w:rsidR="00C65CDE" w:rsidRPr="00E57AB8">
        <w:rPr>
          <w:rFonts w:ascii="Tahoma" w:hAnsi="Tahoma" w:cs="Tahoma"/>
          <w:sz w:val="20"/>
          <w:szCs w:val="20"/>
        </w:rPr>
        <w:br/>
        <w:t>w rozdziale VI</w:t>
      </w:r>
      <w:r w:rsidR="00C65CDE">
        <w:rPr>
          <w:rFonts w:ascii="Tahoma" w:hAnsi="Tahoma" w:cs="Tahoma"/>
          <w:sz w:val="20"/>
          <w:szCs w:val="20"/>
        </w:rPr>
        <w:t>I</w:t>
      </w:r>
      <w:r w:rsidR="00C65CDE" w:rsidRPr="00E57AB8">
        <w:rPr>
          <w:rFonts w:ascii="Tahoma" w:hAnsi="Tahoma" w:cs="Tahoma"/>
          <w:sz w:val="20"/>
          <w:szCs w:val="20"/>
        </w:rPr>
        <w:t xml:space="preserve"> </w:t>
      </w:r>
      <w:proofErr w:type="spellStart"/>
      <w:r w:rsidR="00C65CDE" w:rsidRPr="00E57AB8">
        <w:rPr>
          <w:rFonts w:ascii="Tahoma" w:hAnsi="Tahoma" w:cs="Tahoma"/>
          <w:sz w:val="20"/>
          <w:szCs w:val="20"/>
        </w:rPr>
        <w:t>swz</w:t>
      </w:r>
      <w:proofErr w:type="spellEnd"/>
      <w:r w:rsidR="00C65CDE" w:rsidRPr="00E57AB8">
        <w:rPr>
          <w:rFonts w:ascii="Tahoma" w:hAnsi="Tahoma" w:cs="Tahoma"/>
          <w:sz w:val="20"/>
          <w:szCs w:val="20"/>
        </w:rPr>
        <w:t>.</w:t>
      </w:r>
    </w:p>
    <w:p w14:paraId="7F4C7F54" w14:textId="73B2D1C1" w:rsidR="00C65CDE" w:rsidRPr="00C65CDE" w:rsidRDefault="00CF7476" w:rsidP="00C65CDE">
      <w:pPr>
        <w:pStyle w:val="Akapitzlist"/>
        <w:numPr>
          <w:ilvl w:val="0"/>
          <w:numId w:val="138"/>
        </w:numPr>
        <w:tabs>
          <w:tab w:val="left" w:pos="800"/>
        </w:tabs>
        <w:autoSpaceDN w:val="0"/>
        <w:adjustRightInd w:val="0"/>
        <w:spacing w:after="120" w:line="240" w:lineRule="auto"/>
        <w:ind w:left="799" w:hanging="601"/>
        <w:contextualSpacing w:val="0"/>
        <w:jc w:val="both"/>
        <w:rPr>
          <w:rFonts w:ascii="Tahoma" w:hAnsi="Tahoma" w:cs="Tahoma"/>
          <w:sz w:val="20"/>
          <w:szCs w:val="20"/>
        </w:rPr>
      </w:pPr>
      <w:r>
        <w:rPr>
          <w:rFonts w:ascii="Tahoma" w:hAnsi="Tahoma" w:cs="Tahoma"/>
          <w:b/>
          <w:sz w:val="20"/>
          <w:szCs w:val="20"/>
        </w:rPr>
        <w:t xml:space="preserve">Zestawienie cenowe </w:t>
      </w:r>
      <w:r>
        <w:rPr>
          <w:rFonts w:ascii="Tahoma" w:hAnsi="Tahoma" w:cs="Tahoma"/>
          <w:sz w:val="20"/>
          <w:szCs w:val="20"/>
        </w:rPr>
        <w:t xml:space="preserve">– zał. nr 2a do </w:t>
      </w:r>
      <w:proofErr w:type="spellStart"/>
      <w:r>
        <w:rPr>
          <w:rFonts w:ascii="Tahoma" w:hAnsi="Tahoma" w:cs="Tahoma"/>
          <w:sz w:val="20"/>
          <w:szCs w:val="20"/>
        </w:rPr>
        <w:t>swz</w:t>
      </w:r>
      <w:proofErr w:type="spellEnd"/>
      <w:r>
        <w:rPr>
          <w:rFonts w:ascii="Tahoma" w:hAnsi="Tahoma" w:cs="Tahoma"/>
          <w:sz w:val="20"/>
          <w:szCs w:val="20"/>
        </w:rPr>
        <w:t xml:space="preserve"> </w:t>
      </w:r>
      <w:r w:rsidR="00C65CDE">
        <w:rPr>
          <w:rFonts w:ascii="Tahoma" w:hAnsi="Tahoma" w:cs="Tahoma"/>
          <w:sz w:val="20"/>
          <w:szCs w:val="20"/>
        </w:rPr>
        <w:t xml:space="preserve"> - z</w:t>
      </w:r>
      <w:r w:rsidR="00C65CDE" w:rsidRPr="00C65CDE">
        <w:rPr>
          <w:rFonts w:ascii="Tahoma" w:hAnsi="Tahoma" w:cs="Tahoma"/>
          <w:sz w:val="20"/>
          <w:szCs w:val="20"/>
        </w:rPr>
        <w:t>estawienie</w:t>
      </w:r>
      <w:r w:rsidRPr="00C65CDE">
        <w:rPr>
          <w:rFonts w:ascii="Tahoma" w:hAnsi="Tahoma" w:cs="Tahoma"/>
          <w:sz w:val="20"/>
          <w:szCs w:val="20"/>
        </w:rPr>
        <w:t xml:space="preserve"> składa się, pod rygorem nieważności, w formie elektronicznej (w postaci   elektronicznej opatrzonej kwalifikowanym podpisem elektronicznym)</w:t>
      </w:r>
      <w:r w:rsidR="00C65CDE" w:rsidRPr="00C65CDE">
        <w:rPr>
          <w:rFonts w:ascii="Tahoma" w:hAnsi="Tahoma" w:cs="Tahoma"/>
          <w:sz w:val="20"/>
          <w:szCs w:val="20"/>
        </w:rPr>
        <w:t xml:space="preserve"> lub w postaci elektronicznej opatrzonej podpisem zaufanym lub podpisem osobistym.</w:t>
      </w:r>
    </w:p>
    <w:bookmarkEnd w:id="3"/>
    <w:p w14:paraId="37EF3632" w14:textId="77777777" w:rsidR="00D611CC" w:rsidRPr="00883091" w:rsidRDefault="00F668D4" w:rsidP="0010273F">
      <w:pPr>
        <w:pStyle w:val="Nagwek2"/>
        <w:numPr>
          <w:ilvl w:val="0"/>
          <w:numId w:val="14"/>
        </w:numPr>
        <w:ind w:left="403" w:hanging="403"/>
        <w:rPr>
          <w:rFonts w:eastAsia="TimesNewRoman"/>
          <w:sz w:val="24"/>
          <w:szCs w:val="24"/>
          <w:lang w:eastAsia="pl-PL"/>
        </w:rPr>
      </w:pPr>
      <w:r w:rsidRPr="00883091">
        <w:rPr>
          <w:rFonts w:eastAsia="TimesNewRoman"/>
          <w:sz w:val="24"/>
          <w:szCs w:val="24"/>
          <w:lang w:eastAsia="pl-PL"/>
        </w:rPr>
        <w:t>Oświadczenia i dokumenty składane na wezwanie - ż</w:t>
      </w:r>
      <w:r w:rsidR="00D611CC" w:rsidRPr="00883091">
        <w:rPr>
          <w:rFonts w:eastAsia="TimesNewRoman"/>
          <w:sz w:val="24"/>
          <w:szCs w:val="24"/>
          <w:lang w:eastAsia="pl-PL"/>
        </w:rPr>
        <w:t>ądanych do wykonawcy, którego of</w:t>
      </w:r>
      <w:r w:rsidR="00C875A1" w:rsidRPr="00883091">
        <w:rPr>
          <w:rFonts w:eastAsia="TimesNewRoman"/>
          <w:sz w:val="24"/>
          <w:szCs w:val="24"/>
          <w:lang w:eastAsia="pl-PL"/>
        </w:rPr>
        <w:t>erta została najwyżej oceniona</w:t>
      </w:r>
      <w:r w:rsidR="00540FC1" w:rsidRPr="00883091">
        <w:rPr>
          <w:rFonts w:eastAsia="TimesNewRoman"/>
          <w:sz w:val="24"/>
          <w:szCs w:val="24"/>
          <w:lang w:eastAsia="pl-PL"/>
        </w:rPr>
        <w:t xml:space="preserve"> </w:t>
      </w:r>
    </w:p>
    <w:p w14:paraId="4F147852" w14:textId="49580994" w:rsidR="00E45E15" w:rsidRPr="00FF6EE0" w:rsidRDefault="00E45E15" w:rsidP="00A85864">
      <w:pPr>
        <w:pStyle w:val="Nagwek2"/>
        <w:numPr>
          <w:ilvl w:val="0"/>
          <w:numId w:val="117"/>
        </w:numPr>
        <w:ind w:left="800" w:hanging="600"/>
      </w:pPr>
      <w:r w:rsidRPr="00FF6EE0">
        <w:t xml:space="preserve">Wykonawca, którego oferta została najwyżej oceniona, </w:t>
      </w:r>
      <w:r w:rsidRPr="00FF6EE0">
        <w:rPr>
          <w:u w:val="single"/>
        </w:rPr>
        <w:t xml:space="preserve">w celu wykazania spełniania warunków udziału w postępowaniu (określonych w pkt 3 rozdziału III </w:t>
      </w:r>
      <w:proofErr w:type="spellStart"/>
      <w:r w:rsidRPr="00FF6EE0">
        <w:rPr>
          <w:u w:val="single"/>
        </w:rPr>
        <w:t>swz</w:t>
      </w:r>
      <w:proofErr w:type="spellEnd"/>
      <w:r w:rsidRPr="00FF6EE0">
        <w:rPr>
          <w:u w:val="single"/>
        </w:rPr>
        <w:t>),</w:t>
      </w:r>
      <w:r w:rsidRPr="00FF6EE0">
        <w:t xml:space="preserve"> na podstawie art. </w:t>
      </w:r>
      <w:r w:rsidR="007D421F">
        <w:t>274</w:t>
      </w:r>
      <w:r w:rsidRPr="00FF6EE0">
        <w:t xml:space="preserve"> ust. 1 ustawy </w:t>
      </w:r>
      <w:proofErr w:type="spellStart"/>
      <w:r w:rsidRPr="00FF6EE0">
        <w:t>Pzp</w:t>
      </w:r>
      <w:proofErr w:type="spellEnd"/>
      <w:r w:rsidRPr="00FF6EE0">
        <w:t xml:space="preserve"> zostanie wezwany do złożenia w wyznaczonym  terminie nie krótszym niż </w:t>
      </w:r>
      <w:r w:rsidR="007D421F">
        <w:t>5</w:t>
      </w:r>
      <w:r w:rsidRPr="00FF6EE0">
        <w:t xml:space="preserve"> dni, aktualnych na dzień złożenia, następujących podmiotowych środków dowodowych:</w:t>
      </w:r>
    </w:p>
    <w:p w14:paraId="5F58B795" w14:textId="77777777" w:rsidR="00E45E15" w:rsidRDefault="0010273F" w:rsidP="007D421F">
      <w:pPr>
        <w:pStyle w:val="Akapitzlist"/>
        <w:numPr>
          <w:ilvl w:val="0"/>
          <w:numId w:val="146"/>
        </w:numPr>
        <w:autoSpaceDN w:val="0"/>
        <w:adjustRightInd w:val="0"/>
        <w:spacing w:after="120" w:line="240" w:lineRule="auto"/>
        <w:ind w:left="1134" w:hanging="708"/>
        <w:contextualSpacing w:val="0"/>
        <w:jc w:val="both"/>
        <w:rPr>
          <w:rFonts w:ascii="Tahoma" w:hAnsi="Tahoma" w:cs="Tahoma"/>
          <w:sz w:val="20"/>
          <w:szCs w:val="20"/>
        </w:rPr>
      </w:pPr>
      <w:r>
        <w:rPr>
          <w:rFonts w:ascii="Tahoma" w:hAnsi="Tahoma" w:cs="Tahoma"/>
          <w:sz w:val="20"/>
          <w:szCs w:val="20"/>
        </w:rPr>
        <w:lastRenderedPageBreak/>
        <w:t>aktualnej koncesji</w:t>
      </w:r>
      <w:r w:rsidR="0023039E" w:rsidRPr="0023039E">
        <w:rPr>
          <w:rFonts w:ascii="Tahoma" w:hAnsi="Tahoma" w:cs="Tahoma"/>
          <w:sz w:val="20"/>
          <w:szCs w:val="20"/>
        </w:rPr>
        <w:t xml:space="preserve"> na prowadzenie działalności gospodarczej </w:t>
      </w:r>
      <w:r w:rsidR="0023039E" w:rsidRPr="0023039E">
        <w:rPr>
          <w:rFonts w:ascii="Tahoma" w:hAnsi="Tahoma" w:cs="Tahoma"/>
          <w:sz w:val="20"/>
          <w:szCs w:val="20"/>
        </w:rPr>
        <w:br/>
        <w:t>w zakresie obrotu (spr</w:t>
      </w:r>
      <w:r>
        <w:rPr>
          <w:rFonts w:ascii="Tahoma" w:hAnsi="Tahoma" w:cs="Tahoma"/>
          <w:sz w:val="20"/>
          <w:szCs w:val="20"/>
        </w:rPr>
        <w:t>zedaży) paliwami gazowymi wydanej</w:t>
      </w:r>
      <w:r w:rsidR="0023039E" w:rsidRPr="0023039E">
        <w:rPr>
          <w:rFonts w:ascii="Tahoma" w:hAnsi="Tahoma" w:cs="Tahoma"/>
          <w:sz w:val="20"/>
          <w:szCs w:val="20"/>
        </w:rPr>
        <w:t xml:space="preserve"> przez Prez</w:t>
      </w:r>
      <w:r w:rsidR="0023039E">
        <w:rPr>
          <w:rFonts w:ascii="Tahoma" w:hAnsi="Tahoma" w:cs="Tahoma"/>
          <w:sz w:val="20"/>
          <w:szCs w:val="20"/>
        </w:rPr>
        <w:t>esa Urzędu Regulacji Energetyki,</w:t>
      </w:r>
    </w:p>
    <w:p w14:paraId="6987A824" w14:textId="77777777" w:rsidR="0023039E" w:rsidRPr="00E45E15" w:rsidRDefault="0010273F" w:rsidP="007D421F">
      <w:pPr>
        <w:pStyle w:val="Akapitzlist"/>
        <w:numPr>
          <w:ilvl w:val="0"/>
          <w:numId w:val="147"/>
        </w:numPr>
        <w:autoSpaceDN w:val="0"/>
        <w:adjustRightInd w:val="0"/>
        <w:spacing w:after="120"/>
        <w:ind w:left="1134" w:hanging="708"/>
        <w:jc w:val="both"/>
        <w:rPr>
          <w:rFonts w:ascii="Tahoma" w:hAnsi="Tahoma" w:cs="Tahoma"/>
          <w:sz w:val="20"/>
          <w:szCs w:val="20"/>
        </w:rPr>
      </w:pPr>
      <w:r w:rsidRPr="00E45E15">
        <w:rPr>
          <w:rFonts w:ascii="Tahoma" w:hAnsi="Tahoma" w:cs="Tahoma"/>
          <w:sz w:val="20"/>
          <w:szCs w:val="20"/>
        </w:rPr>
        <w:t>aktualnej</w:t>
      </w:r>
      <w:r w:rsidR="0023039E" w:rsidRPr="00E45E15">
        <w:rPr>
          <w:rFonts w:ascii="Tahoma" w:hAnsi="Tahoma" w:cs="Tahoma"/>
          <w:sz w:val="20"/>
          <w:szCs w:val="20"/>
        </w:rPr>
        <w:t xml:space="preserve">: </w:t>
      </w:r>
    </w:p>
    <w:p w14:paraId="144A6531" w14:textId="77777777" w:rsidR="0023039E" w:rsidRPr="00634E63" w:rsidRDefault="0023039E" w:rsidP="00A85864">
      <w:pPr>
        <w:numPr>
          <w:ilvl w:val="0"/>
          <w:numId w:val="101"/>
        </w:numPr>
        <w:suppressAutoHyphens w:val="0"/>
        <w:overflowPunct/>
        <w:autoSpaceDN w:val="0"/>
        <w:adjustRightInd w:val="0"/>
        <w:ind w:left="1600" w:hanging="400"/>
        <w:jc w:val="both"/>
        <w:textAlignment w:val="auto"/>
        <w:rPr>
          <w:rFonts w:ascii="Tahoma" w:hAnsi="Tahoma" w:cs="Tahoma"/>
        </w:rPr>
      </w:pPr>
      <w:r w:rsidRPr="00634E63">
        <w:rPr>
          <w:rFonts w:ascii="Tahoma" w:hAnsi="Tahoma" w:cs="Tahoma"/>
        </w:rPr>
        <w:t>koncesj</w:t>
      </w:r>
      <w:r w:rsidR="0010273F">
        <w:rPr>
          <w:rFonts w:ascii="Tahoma" w:hAnsi="Tahoma" w:cs="Tahoma"/>
        </w:rPr>
        <w:t>i</w:t>
      </w:r>
      <w:r w:rsidRPr="00634E63">
        <w:rPr>
          <w:rFonts w:ascii="Tahoma" w:hAnsi="Tahoma" w:cs="Tahoma"/>
        </w:rPr>
        <w:t xml:space="preserve"> na prowadzenie działalności gospodarczej w zakresie dystrybucji </w:t>
      </w:r>
      <w:r>
        <w:rPr>
          <w:rFonts w:ascii="Tahoma" w:hAnsi="Tahoma" w:cs="Tahoma"/>
        </w:rPr>
        <w:t xml:space="preserve">paliwa </w:t>
      </w:r>
      <w:r w:rsidRPr="00634E63">
        <w:rPr>
          <w:rFonts w:ascii="Tahoma" w:hAnsi="Tahoma" w:cs="Tahoma"/>
        </w:rPr>
        <w:t>gaz</w:t>
      </w:r>
      <w:r>
        <w:rPr>
          <w:rFonts w:ascii="Tahoma" w:hAnsi="Tahoma" w:cs="Tahoma"/>
        </w:rPr>
        <w:t>owego</w:t>
      </w:r>
      <w:r w:rsidR="0010273F">
        <w:rPr>
          <w:rFonts w:ascii="Tahoma" w:hAnsi="Tahoma" w:cs="Tahoma"/>
        </w:rPr>
        <w:t xml:space="preserve"> wydanej</w:t>
      </w:r>
      <w:r w:rsidRPr="00634E63">
        <w:rPr>
          <w:rFonts w:ascii="Tahoma" w:hAnsi="Tahoma" w:cs="Tahoma"/>
        </w:rPr>
        <w:t xml:space="preserve"> przez Prezesa Urzędu Regulacji Energetyki – </w:t>
      </w:r>
      <w:r w:rsidRPr="00634E63">
        <w:rPr>
          <w:rFonts w:ascii="Tahoma" w:hAnsi="Tahoma" w:cs="Tahoma"/>
          <w:b/>
          <w:i/>
        </w:rPr>
        <w:t>w przypadku wykonawców będących właścicielami sieci dystrybucyjnej</w:t>
      </w:r>
      <w:r w:rsidRPr="00634E63">
        <w:rPr>
          <w:rFonts w:ascii="Tahoma" w:hAnsi="Tahoma" w:cs="Tahoma"/>
          <w:b/>
        </w:rPr>
        <w:t>;</w:t>
      </w:r>
    </w:p>
    <w:p w14:paraId="0518C2CD" w14:textId="77777777" w:rsidR="0023039E" w:rsidRPr="00634E63" w:rsidRDefault="0023039E" w:rsidP="0023039E">
      <w:pPr>
        <w:suppressAutoHyphens w:val="0"/>
        <w:overflowPunct/>
        <w:autoSpaceDN w:val="0"/>
        <w:adjustRightInd w:val="0"/>
        <w:ind w:left="900" w:firstLine="300"/>
        <w:jc w:val="both"/>
        <w:textAlignment w:val="auto"/>
        <w:rPr>
          <w:rFonts w:ascii="Tahoma" w:hAnsi="Tahoma" w:cs="Tahoma"/>
        </w:rPr>
      </w:pPr>
      <w:r w:rsidRPr="00634E63">
        <w:rPr>
          <w:rFonts w:ascii="Tahoma" w:hAnsi="Tahoma" w:cs="Tahoma"/>
        </w:rPr>
        <w:t>lub</w:t>
      </w:r>
    </w:p>
    <w:p w14:paraId="21F5D637" w14:textId="77777777" w:rsidR="0023039E" w:rsidRPr="00634E63" w:rsidRDefault="0010273F" w:rsidP="00A85864">
      <w:pPr>
        <w:numPr>
          <w:ilvl w:val="0"/>
          <w:numId w:val="101"/>
        </w:numPr>
        <w:suppressAutoHyphens w:val="0"/>
        <w:overflowPunct/>
        <w:autoSpaceDN w:val="0"/>
        <w:adjustRightInd w:val="0"/>
        <w:spacing w:after="120"/>
        <w:ind w:left="1600" w:hanging="400"/>
        <w:jc w:val="both"/>
        <w:textAlignment w:val="auto"/>
        <w:rPr>
          <w:rFonts w:ascii="Tahoma" w:hAnsi="Tahoma" w:cs="Tahoma"/>
        </w:rPr>
      </w:pPr>
      <w:r>
        <w:rPr>
          <w:rFonts w:ascii="Tahoma" w:hAnsi="Tahoma" w:cs="Tahoma"/>
        </w:rPr>
        <w:t>umowy generalnej</w:t>
      </w:r>
      <w:r w:rsidR="0023039E" w:rsidRPr="00634E63">
        <w:rPr>
          <w:rFonts w:ascii="Tahoma" w:hAnsi="Tahoma" w:cs="Tahoma"/>
        </w:rPr>
        <w:t xml:space="preserve"> z Operatorem Systemu Dystrybucyjnego (OSD) działającego na terenie Zamawiającego na świ</w:t>
      </w:r>
      <w:r w:rsidR="0023039E">
        <w:rPr>
          <w:rFonts w:ascii="Tahoma" w:hAnsi="Tahoma" w:cs="Tahoma"/>
        </w:rPr>
        <w:t xml:space="preserve">adczenie usług dystrybucji gazu na obszarze, na którym znajduje się miejsce dostarczenia gazu </w:t>
      </w:r>
      <w:r w:rsidR="0023039E" w:rsidRPr="00634E63">
        <w:rPr>
          <w:rFonts w:ascii="Tahoma" w:hAnsi="Tahoma" w:cs="Tahoma"/>
        </w:rPr>
        <w:t xml:space="preserve">– </w:t>
      </w:r>
      <w:r w:rsidR="0023039E" w:rsidRPr="00634E63">
        <w:rPr>
          <w:rFonts w:ascii="Tahoma" w:hAnsi="Tahoma" w:cs="Tahoma"/>
          <w:b/>
          <w:i/>
        </w:rPr>
        <w:t>w przypadku Wykonawców nie będących właścicielami sieci dystrybucyjnej.</w:t>
      </w:r>
    </w:p>
    <w:p w14:paraId="524FC6D7" w14:textId="77777777" w:rsidR="00C65360" w:rsidRPr="00883091" w:rsidRDefault="00C65360" w:rsidP="00445C82">
      <w:pPr>
        <w:pStyle w:val="Nagwek2"/>
        <w:numPr>
          <w:ilvl w:val="0"/>
          <w:numId w:val="14"/>
        </w:numPr>
        <w:spacing w:after="0"/>
        <w:ind w:left="400" w:hanging="400"/>
        <w:rPr>
          <w:sz w:val="24"/>
          <w:szCs w:val="24"/>
        </w:rPr>
      </w:pPr>
      <w:r w:rsidRPr="00883091">
        <w:rPr>
          <w:sz w:val="24"/>
          <w:szCs w:val="24"/>
        </w:rPr>
        <w:t>Zamawiający nie wzywa do złożenia podmiotowych środków dowodowych, jeżeli:</w:t>
      </w:r>
    </w:p>
    <w:p w14:paraId="598C0377" w14:textId="5C81BD79" w:rsidR="00C65360" w:rsidRPr="00445C82" w:rsidRDefault="00C65360" w:rsidP="00445C82">
      <w:pPr>
        <w:pStyle w:val="Nagwek2"/>
        <w:numPr>
          <w:ilvl w:val="0"/>
          <w:numId w:val="0"/>
        </w:numPr>
        <w:ind w:left="400"/>
        <w:rPr>
          <w:b w:val="0"/>
        </w:rPr>
      </w:pPr>
      <w:r w:rsidRPr="00445C82">
        <w:rPr>
          <w:b w:val="0"/>
        </w:rPr>
        <w:t xml:space="preserve">może je uzyskać za pomocą bezpłatnych i ogólnodostępnych baz danych, w szczególności rejestrów publicznych w rozumieniu ustawy z dnia 17 lutego 2005r. o informatyzacji działalności podmiotów </w:t>
      </w:r>
      <w:r w:rsidR="001166A2" w:rsidRPr="00445C82">
        <w:rPr>
          <w:b w:val="0"/>
        </w:rPr>
        <w:t xml:space="preserve">realizujących zadania publiczne, o ile wykonawca wskazał </w:t>
      </w:r>
      <w:r w:rsidR="007D421F" w:rsidRPr="007704EF">
        <w:rPr>
          <w:b w:val="0"/>
        </w:rPr>
        <w:t>w oświadczeniu (zał. nr 3</w:t>
      </w:r>
      <w:r w:rsidR="007D421F">
        <w:rPr>
          <w:b w:val="0"/>
        </w:rPr>
        <w:t>, 3a</w:t>
      </w:r>
      <w:r w:rsidR="007D421F" w:rsidRPr="007704EF">
        <w:rPr>
          <w:b w:val="0"/>
        </w:rPr>
        <w:t xml:space="preserve"> do </w:t>
      </w:r>
      <w:proofErr w:type="spellStart"/>
      <w:r w:rsidR="007D421F" w:rsidRPr="007704EF">
        <w:rPr>
          <w:b w:val="0"/>
        </w:rPr>
        <w:t>swz</w:t>
      </w:r>
      <w:proofErr w:type="spellEnd"/>
      <w:r w:rsidR="007D421F" w:rsidRPr="007704EF">
        <w:rPr>
          <w:b w:val="0"/>
        </w:rPr>
        <w:t xml:space="preserve">), </w:t>
      </w:r>
      <w:r w:rsidR="007D421F">
        <w:rPr>
          <w:b w:val="0"/>
        </w:rPr>
        <w:br/>
      </w:r>
      <w:r w:rsidR="007D421F" w:rsidRPr="007704EF">
        <w:rPr>
          <w:b w:val="0"/>
        </w:rPr>
        <w:t xml:space="preserve">o którym mowa w art. 125 ust. 1 ustawy </w:t>
      </w:r>
      <w:proofErr w:type="spellStart"/>
      <w:r w:rsidR="007D421F" w:rsidRPr="007704EF">
        <w:rPr>
          <w:b w:val="0"/>
        </w:rPr>
        <w:t>Pzp</w:t>
      </w:r>
      <w:proofErr w:type="spellEnd"/>
      <w:r w:rsidR="007D421F" w:rsidRPr="007704EF">
        <w:rPr>
          <w:b w:val="0"/>
        </w:rPr>
        <w:t>, dane umożliwiające dostęp do tych środków.</w:t>
      </w:r>
      <w:r w:rsidRPr="00445C82">
        <w:rPr>
          <w:b w:val="0"/>
        </w:rPr>
        <w:t xml:space="preserve"> </w:t>
      </w:r>
    </w:p>
    <w:p w14:paraId="6B6DD281" w14:textId="77777777" w:rsidR="001166A2" w:rsidRPr="00445C82" w:rsidRDefault="001166A2" w:rsidP="00315D00">
      <w:pPr>
        <w:pStyle w:val="Nagwek2"/>
        <w:numPr>
          <w:ilvl w:val="0"/>
          <w:numId w:val="0"/>
        </w:numPr>
        <w:ind w:left="400"/>
        <w:rPr>
          <w:b w:val="0"/>
        </w:rPr>
      </w:pPr>
      <w:r w:rsidRPr="00445C82">
        <w:rPr>
          <w:b w:val="0"/>
        </w:rPr>
        <w:t xml:space="preserve">Wykonawca nie jest zobowiązany do złożenia podmiotowych środków dowodowych, które zamawiający posiada, jeżeli wykonawca wskaże te środki oraz potwierdzi ich prawdziwość </w:t>
      </w:r>
      <w:r w:rsidR="00796F0C">
        <w:rPr>
          <w:b w:val="0"/>
        </w:rPr>
        <w:br/>
      </w:r>
      <w:r w:rsidRPr="00445C82">
        <w:rPr>
          <w:b w:val="0"/>
        </w:rPr>
        <w:t>i aktualność.</w:t>
      </w:r>
    </w:p>
    <w:p w14:paraId="42B18280" w14:textId="77777777" w:rsidR="005F1761" w:rsidRPr="00883091" w:rsidRDefault="00FF4D65" w:rsidP="00AC46EA">
      <w:pPr>
        <w:pStyle w:val="Nagwek1"/>
        <w:rPr>
          <w:sz w:val="24"/>
          <w:szCs w:val="24"/>
        </w:rPr>
      </w:pPr>
      <w:r w:rsidRPr="00883091">
        <w:rPr>
          <w:sz w:val="24"/>
          <w:szCs w:val="24"/>
        </w:rPr>
        <w:t>FORMA SKŁADANYCH OŚWIADCZEŃ I DOKUMENTÓW</w:t>
      </w:r>
    </w:p>
    <w:p w14:paraId="2EE83993" w14:textId="4571B839" w:rsidR="0023417D" w:rsidRPr="007D421F" w:rsidRDefault="0023417D" w:rsidP="007D421F">
      <w:pPr>
        <w:pStyle w:val="Akapitzlist"/>
        <w:numPr>
          <w:ilvl w:val="2"/>
          <w:numId w:val="71"/>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w:t>
      </w:r>
      <w:r w:rsidR="007D421F" w:rsidRPr="0023417D">
        <w:rPr>
          <w:rFonts w:ascii="Tahoma" w:hAnsi="Tahoma" w:cs="Tahoma"/>
          <w:sz w:val="20"/>
          <w:szCs w:val="20"/>
        </w:rPr>
        <w:t xml:space="preserve">należy złożyć pod rygorem nieważności w formie elektronicznej </w:t>
      </w:r>
      <w:r w:rsidR="007D421F" w:rsidRPr="00DC4532">
        <w:rPr>
          <w:rFonts w:ascii="Tahoma" w:hAnsi="Tahoma" w:cs="Tahoma"/>
          <w:sz w:val="20"/>
          <w:szCs w:val="20"/>
        </w:rPr>
        <w:t xml:space="preserve">(w postaci elektronicznej opatrzonej kwalifikowanym podpisem elektronicznym) </w:t>
      </w:r>
      <w:r w:rsidR="007D421F" w:rsidRPr="0023417D">
        <w:rPr>
          <w:rFonts w:ascii="Tahoma" w:hAnsi="Tahoma" w:cs="Tahoma"/>
          <w:sz w:val="20"/>
          <w:szCs w:val="20"/>
        </w:rPr>
        <w:t xml:space="preserve">lub w postaci elektronicznej opatrzonej podpisem zaufanym lub podpisem osobistym. </w:t>
      </w:r>
      <w:r w:rsidRPr="007D421F">
        <w:rPr>
          <w:rFonts w:ascii="Tahoma" w:hAnsi="Tahoma" w:cs="Tahoma"/>
        </w:rPr>
        <w:t xml:space="preserve"> </w:t>
      </w:r>
    </w:p>
    <w:p w14:paraId="1CE05723"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657B8B6E"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4FA0E103"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E51910" w14:textId="77777777" w:rsidR="007D421F" w:rsidRPr="004B1862" w:rsidRDefault="007D421F" w:rsidP="007D421F">
      <w:pPr>
        <w:pStyle w:val="Akapitzlist"/>
        <w:numPr>
          <w:ilvl w:val="0"/>
          <w:numId w:val="76"/>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14FF6703" w14:textId="77777777" w:rsidR="007D421F" w:rsidRPr="004B1862" w:rsidRDefault="007D421F" w:rsidP="007D421F">
      <w:pPr>
        <w:pStyle w:val="Akapitzlist"/>
        <w:numPr>
          <w:ilvl w:val="0"/>
          <w:numId w:val="76"/>
        </w:numPr>
        <w:spacing w:line="240" w:lineRule="auto"/>
        <w:ind w:left="800" w:hanging="600"/>
        <w:jc w:val="both"/>
        <w:rPr>
          <w:rFonts w:ascii="Tahoma" w:hAnsi="Tahoma" w:cs="Tahoma"/>
          <w:sz w:val="20"/>
          <w:szCs w:val="20"/>
          <w:u w:val="single"/>
        </w:rPr>
      </w:pPr>
      <w:r w:rsidRPr="004B1862">
        <w:rPr>
          <w:rFonts w:ascii="Tahoma" w:hAnsi="Tahoma" w:cs="Tahoma"/>
          <w:sz w:val="20"/>
          <w:szCs w:val="20"/>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w wyodrębniony, oddzielnym pliku i wyraźnie oznaczone nazwą pliku.</w:t>
      </w:r>
    </w:p>
    <w:p w14:paraId="251F9CA8"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48C9A635"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Pr="0023417D">
        <w:rPr>
          <w:rFonts w:ascii="Tahoma" w:hAnsi="Tahoma" w:cs="Tahoma"/>
          <w:sz w:val="20"/>
          <w:szCs w:val="20"/>
        </w:rPr>
        <w:b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7AFA1C89"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Pr>
          <w:rFonts w:ascii="Tahoma" w:hAnsi="Tahoma" w:cs="Tahoma"/>
          <w:sz w:val="20"/>
          <w:szCs w:val="20"/>
        </w:rPr>
        <w:br/>
      </w:r>
      <w:r w:rsidRPr="0023417D">
        <w:rPr>
          <w:rFonts w:ascii="Tahoma" w:hAnsi="Tahoma" w:cs="Tahoma"/>
          <w:sz w:val="20"/>
          <w:szCs w:val="20"/>
        </w:rPr>
        <w:t>z dokumentem w postaci papierowej.</w:t>
      </w:r>
    </w:p>
    <w:p w14:paraId="6825B971" w14:textId="77777777" w:rsidR="007D421F" w:rsidRPr="0023417D" w:rsidRDefault="007D421F" w:rsidP="007D421F">
      <w:pPr>
        <w:pStyle w:val="Akapitzlist"/>
        <w:numPr>
          <w:ilvl w:val="2"/>
          <w:numId w:val="71"/>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Pr="0023417D">
        <w:rPr>
          <w:rFonts w:ascii="Tahoma" w:hAnsi="Tahoma" w:cs="Tahoma"/>
          <w:sz w:val="20"/>
          <w:szCs w:val="20"/>
        </w:rPr>
        <w:br/>
        <w:t xml:space="preserve">o którym mowa w </w:t>
      </w:r>
      <w:r>
        <w:rPr>
          <w:rFonts w:ascii="Tahoma" w:hAnsi="Tahoma" w:cs="Tahoma"/>
          <w:sz w:val="20"/>
          <w:szCs w:val="20"/>
        </w:rPr>
        <w:t>ust.</w:t>
      </w:r>
      <w:r w:rsidRPr="0023417D">
        <w:rPr>
          <w:rFonts w:ascii="Tahoma" w:hAnsi="Tahoma" w:cs="Tahoma"/>
          <w:sz w:val="20"/>
          <w:szCs w:val="20"/>
        </w:rPr>
        <w:t xml:space="preserve"> </w:t>
      </w:r>
      <w:r>
        <w:rPr>
          <w:rFonts w:ascii="Tahoma" w:hAnsi="Tahoma" w:cs="Tahoma"/>
          <w:sz w:val="20"/>
          <w:szCs w:val="20"/>
        </w:rPr>
        <w:t>7</w:t>
      </w:r>
      <w:r w:rsidRPr="0023417D">
        <w:rPr>
          <w:rFonts w:ascii="Tahoma" w:hAnsi="Tahoma" w:cs="Tahoma"/>
          <w:sz w:val="20"/>
          <w:szCs w:val="20"/>
        </w:rPr>
        <w:t>, dokonuje w przypadku:</w:t>
      </w:r>
    </w:p>
    <w:p w14:paraId="0A47FFB1" w14:textId="77777777" w:rsidR="007D421F" w:rsidRDefault="007D421F" w:rsidP="007D421F">
      <w:pPr>
        <w:pStyle w:val="NormalnyWeb"/>
        <w:numPr>
          <w:ilvl w:val="0"/>
          <w:numId w:val="54"/>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Pr="00EB60C3">
        <w:rPr>
          <w:rFonts w:ascii="Tahoma" w:hAnsi="Tahoma" w:cs="Tahoma"/>
          <w:sz w:val="20"/>
          <w:szCs w:val="20"/>
        </w:rPr>
        <w:br/>
        <w:t>o udzielenie zamówienia, podmiot udostępniający zasoby lub podwykonawca, w zakresie podmiotowych środków dowodowych lub dokumentów potwierdzających umocowanie do reprezentowania, które każdego z nich dotyczą;</w:t>
      </w:r>
    </w:p>
    <w:p w14:paraId="0728E266" w14:textId="77777777" w:rsidR="007D421F" w:rsidRDefault="007D421F" w:rsidP="007D421F">
      <w:pPr>
        <w:pStyle w:val="NormalnyWeb"/>
        <w:numPr>
          <w:ilvl w:val="0"/>
          <w:numId w:val="54"/>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46822644" w14:textId="77777777" w:rsidR="007D421F" w:rsidRPr="006821F0" w:rsidRDefault="007D421F" w:rsidP="007D421F">
      <w:pPr>
        <w:pStyle w:val="NormalnyWeb"/>
        <w:numPr>
          <w:ilvl w:val="0"/>
          <w:numId w:val="5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Pr="006821F0">
        <w:rPr>
          <w:rFonts w:ascii="Tahoma" w:hAnsi="Tahoma" w:cs="Tahoma"/>
          <w:sz w:val="20"/>
          <w:szCs w:val="20"/>
        </w:rPr>
        <w:br/>
        <w:t>o udzielenie zamówienia, w zakresie dokumentów, które każdego z nich dotyczą.</w:t>
      </w:r>
    </w:p>
    <w:p w14:paraId="0A02D5EC" w14:textId="77777777" w:rsidR="007D421F" w:rsidRDefault="007D421F" w:rsidP="007D421F">
      <w:pPr>
        <w:pStyle w:val="NormalnyWeb"/>
        <w:numPr>
          <w:ilvl w:val="2"/>
          <w:numId w:val="71"/>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Pr>
          <w:rFonts w:ascii="Tahoma" w:hAnsi="Tahoma" w:cs="Tahoma"/>
          <w:sz w:val="20"/>
          <w:szCs w:val="20"/>
        </w:rPr>
        <w:br/>
        <w:t>o którym mowa w ust. 7</w:t>
      </w:r>
      <w:r w:rsidRPr="00EB60C3">
        <w:rPr>
          <w:rFonts w:ascii="Tahoma" w:hAnsi="Tahoma" w:cs="Tahoma"/>
          <w:sz w:val="20"/>
          <w:szCs w:val="20"/>
        </w:rPr>
        <w:t>, może dokonać również notariusz.</w:t>
      </w:r>
    </w:p>
    <w:p w14:paraId="29D582B2" w14:textId="77777777" w:rsidR="007D421F" w:rsidRDefault="007D421F" w:rsidP="007D421F">
      <w:pPr>
        <w:pStyle w:val="NormalnyWeb"/>
        <w:numPr>
          <w:ilvl w:val="2"/>
          <w:numId w:val="71"/>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Pr="006821F0">
        <w:rPr>
          <w:rFonts w:ascii="Tahoma" w:hAnsi="Tahoma" w:cs="Tahoma"/>
          <w:sz w:val="20"/>
          <w:szCs w:val="20"/>
        </w:rPr>
        <w:br/>
        <w:t>i jej zrozumienie, bez konieczności bezpośredniego dostępu do oryginału.</w:t>
      </w:r>
    </w:p>
    <w:p w14:paraId="7F03B6D5" w14:textId="77777777" w:rsidR="007D421F" w:rsidRDefault="007D421F" w:rsidP="007D421F">
      <w:pPr>
        <w:pStyle w:val="NormalnyWeb"/>
        <w:numPr>
          <w:ilvl w:val="2"/>
          <w:numId w:val="71"/>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4C8A1738" w14:textId="77777777" w:rsidR="007D421F" w:rsidRDefault="007D421F" w:rsidP="007D421F">
      <w:pPr>
        <w:pStyle w:val="NormalnyWeb"/>
        <w:numPr>
          <w:ilvl w:val="2"/>
          <w:numId w:val="71"/>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Pr>
          <w:rFonts w:ascii="Tahoma" w:hAnsi="Tahoma" w:cs="Tahoma"/>
          <w:sz w:val="20"/>
          <w:szCs w:val="20"/>
        </w:rPr>
        <w:br/>
      </w:r>
      <w:r w:rsidRPr="006821F0">
        <w:rPr>
          <w:rFonts w:ascii="Tahoma" w:hAnsi="Tahoma" w:cs="Tahoma"/>
          <w:sz w:val="20"/>
          <w:szCs w:val="20"/>
        </w:rPr>
        <w:t>z dokumentem w postaci papierowej.</w:t>
      </w:r>
    </w:p>
    <w:p w14:paraId="68A99356" w14:textId="77777777" w:rsidR="007D421F" w:rsidRPr="006821F0" w:rsidRDefault="007D421F" w:rsidP="007D421F">
      <w:pPr>
        <w:pStyle w:val="NormalnyWeb"/>
        <w:numPr>
          <w:ilvl w:val="2"/>
          <w:numId w:val="71"/>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 xml:space="preserve">Poświadczenia zgodności cyfrowego odwzorowania z dokumentem w postaci papierowej, </w:t>
      </w:r>
      <w:r w:rsidRPr="006821F0">
        <w:rPr>
          <w:rFonts w:ascii="Tahoma" w:hAnsi="Tahoma" w:cs="Tahoma"/>
          <w:sz w:val="20"/>
          <w:szCs w:val="20"/>
        </w:rPr>
        <w:br/>
        <w:t xml:space="preserve">o którym mowa w </w:t>
      </w:r>
      <w:r>
        <w:rPr>
          <w:rFonts w:ascii="Tahoma" w:hAnsi="Tahoma" w:cs="Tahoma"/>
          <w:sz w:val="20"/>
          <w:szCs w:val="20"/>
        </w:rPr>
        <w:t>ust.</w:t>
      </w:r>
      <w:r w:rsidRPr="006821F0">
        <w:rPr>
          <w:rFonts w:ascii="Tahoma" w:hAnsi="Tahoma" w:cs="Tahoma"/>
          <w:sz w:val="20"/>
          <w:szCs w:val="20"/>
        </w:rPr>
        <w:t xml:space="preserve"> </w:t>
      </w:r>
      <w:r>
        <w:rPr>
          <w:rFonts w:ascii="Tahoma" w:hAnsi="Tahoma" w:cs="Tahoma"/>
          <w:sz w:val="20"/>
          <w:szCs w:val="20"/>
        </w:rPr>
        <w:t>12</w:t>
      </w:r>
      <w:r w:rsidRPr="006821F0">
        <w:rPr>
          <w:rFonts w:ascii="Tahoma" w:hAnsi="Tahoma" w:cs="Tahoma"/>
          <w:sz w:val="20"/>
          <w:szCs w:val="20"/>
        </w:rPr>
        <w:t>, dokonuje w przypadku:</w:t>
      </w:r>
    </w:p>
    <w:p w14:paraId="4C863BD5" w14:textId="77777777" w:rsidR="007D421F" w:rsidRDefault="007D421F" w:rsidP="007D421F">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4B2424E" w14:textId="77777777" w:rsidR="007D421F" w:rsidRDefault="007D421F" w:rsidP="007D421F">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55A681B4" w14:textId="77777777" w:rsidR="007D421F" w:rsidRPr="006821F0" w:rsidRDefault="007D421F" w:rsidP="007D421F">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6FCAA849" w14:textId="77777777" w:rsidR="007D421F" w:rsidRDefault="007D421F" w:rsidP="007D421F">
      <w:pPr>
        <w:pStyle w:val="NormalnyWeb"/>
        <w:numPr>
          <w:ilvl w:val="2"/>
          <w:numId w:val="71"/>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Pr="00EB60C3">
        <w:rPr>
          <w:rFonts w:ascii="Tahoma" w:hAnsi="Tahoma" w:cs="Tahoma"/>
          <w:sz w:val="20"/>
          <w:szCs w:val="20"/>
        </w:rPr>
        <w:br/>
        <w:t xml:space="preserve">o którym mowa w pkt </w:t>
      </w:r>
      <w:r>
        <w:rPr>
          <w:rFonts w:ascii="Tahoma" w:hAnsi="Tahoma" w:cs="Tahoma"/>
          <w:sz w:val="20"/>
          <w:szCs w:val="20"/>
        </w:rPr>
        <w:t>12</w:t>
      </w:r>
      <w:r w:rsidRPr="00EB60C3">
        <w:rPr>
          <w:rFonts w:ascii="Tahoma" w:hAnsi="Tahoma" w:cs="Tahoma"/>
          <w:sz w:val="20"/>
          <w:szCs w:val="20"/>
        </w:rPr>
        <w:t>, może dokonać również notariusz.</w:t>
      </w:r>
    </w:p>
    <w:p w14:paraId="4CA6E6D0" w14:textId="77777777" w:rsidR="007D421F" w:rsidRDefault="007D421F" w:rsidP="007D421F">
      <w:pPr>
        <w:pStyle w:val="NormalnyWeb"/>
        <w:numPr>
          <w:ilvl w:val="2"/>
          <w:numId w:val="71"/>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lastRenderedPageBreak/>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39F1A1CA" w14:textId="77777777" w:rsidR="007D421F" w:rsidRPr="006821F0" w:rsidRDefault="007D421F" w:rsidP="007D421F">
      <w:pPr>
        <w:pStyle w:val="NormalnyWeb"/>
        <w:numPr>
          <w:ilvl w:val="2"/>
          <w:numId w:val="71"/>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05D88F43" w14:textId="77777777" w:rsidR="007D421F" w:rsidRDefault="007D421F" w:rsidP="007D421F">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Pr="00EB60C3">
        <w:rPr>
          <w:rFonts w:ascii="Tahoma" w:hAnsi="Tahoma" w:cs="Tahoma"/>
          <w:sz w:val="20"/>
          <w:szCs w:val="20"/>
        </w:rPr>
        <w:br/>
        <w:t>a także przekazanie przy użyciu środków komunikacji elektronicznej lub na informatycznym nośniku danych;</w:t>
      </w:r>
    </w:p>
    <w:p w14:paraId="5FFCBEC0" w14:textId="77777777" w:rsidR="007D421F" w:rsidRDefault="007D421F" w:rsidP="007D421F">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7E2EBB8A" w14:textId="77777777" w:rsidR="007D421F" w:rsidRDefault="007D421F" w:rsidP="007D421F">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61DD9DA2" w14:textId="77777777" w:rsidR="007D421F" w:rsidRPr="006821F0" w:rsidRDefault="007D421F" w:rsidP="007D421F">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10B79CD3" w14:textId="6B487D98" w:rsidR="005719B0" w:rsidRPr="007D421F" w:rsidRDefault="007D421F" w:rsidP="007D421F">
      <w:pPr>
        <w:pStyle w:val="Akapitzlist"/>
        <w:numPr>
          <w:ilvl w:val="2"/>
          <w:numId w:val="71"/>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Pr>
          <w:rFonts w:ascii="Tahoma" w:hAnsi="Tahoma" w:cs="Tahoma"/>
          <w:sz w:val="20"/>
          <w:szCs w:val="20"/>
        </w:rPr>
        <w:t>ust.</w:t>
      </w:r>
      <w:r w:rsidRPr="006821F0">
        <w:rPr>
          <w:rFonts w:ascii="Tahoma" w:hAnsi="Tahoma" w:cs="Tahoma"/>
          <w:sz w:val="20"/>
          <w:szCs w:val="20"/>
        </w:rPr>
        <w:t xml:space="preserve"> 1.</w:t>
      </w:r>
      <w:r>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w:t>
      </w:r>
      <w:r w:rsidR="005719B0" w:rsidRPr="007D421F">
        <w:rPr>
          <w:rFonts w:ascii="Tahoma" w:hAnsi="Tahoma" w:cs="Tahoma"/>
        </w:rPr>
        <w:t xml:space="preserve">. </w:t>
      </w:r>
    </w:p>
    <w:p w14:paraId="6F080ACA" w14:textId="77777777" w:rsidR="00FD62B8" w:rsidRPr="00883091" w:rsidRDefault="003D1D6C" w:rsidP="00D414E4">
      <w:pPr>
        <w:pStyle w:val="Nagwek1"/>
        <w:jc w:val="both"/>
        <w:rPr>
          <w:sz w:val="24"/>
          <w:szCs w:val="24"/>
        </w:rPr>
      </w:pPr>
      <w:r w:rsidRPr="00883091">
        <w:rPr>
          <w:sz w:val="24"/>
          <w:szCs w:val="24"/>
        </w:rPr>
        <w:t>INFORMACJE O ŚRODKACH KOMUNIKACJI</w:t>
      </w:r>
      <w:r w:rsidR="00340C4E" w:rsidRPr="00883091">
        <w:rPr>
          <w:sz w:val="24"/>
          <w:szCs w:val="24"/>
        </w:rPr>
        <w:t xml:space="preserve"> ELEKTRONICZNEJ,</w:t>
      </w:r>
      <w:r w:rsidRPr="00883091">
        <w:rPr>
          <w:sz w:val="24"/>
          <w:szCs w:val="24"/>
        </w:rPr>
        <w:t xml:space="preserve"> WYMAGANIACH TECHNICZNYCH I ORGANIZACYJNYCH SPORZĄDZANIA, WYSYŁANIA I ODBIERANIA KORESPONDENCJI ELEKTRONICZNEJ</w:t>
      </w:r>
      <w:r w:rsidR="00340C4E" w:rsidRPr="00883091">
        <w:rPr>
          <w:sz w:val="24"/>
          <w:szCs w:val="24"/>
        </w:rPr>
        <w:t xml:space="preserve"> ORAZ O SPOSOBIE PRZYGOTOWANIA </w:t>
      </w:r>
      <w:r w:rsidR="00340C4E" w:rsidRPr="00883091">
        <w:rPr>
          <w:sz w:val="24"/>
          <w:szCs w:val="24"/>
        </w:rPr>
        <w:br/>
        <w:t>I SKŁADANIA OFERT</w:t>
      </w:r>
    </w:p>
    <w:p w14:paraId="2292D3CE" w14:textId="77777777" w:rsidR="00FD62B8" w:rsidRPr="00883091" w:rsidRDefault="00FD62B8" w:rsidP="00A85864">
      <w:pPr>
        <w:pStyle w:val="Nagwek2"/>
        <w:numPr>
          <w:ilvl w:val="0"/>
          <w:numId w:val="80"/>
        </w:numPr>
        <w:ind w:left="400" w:hanging="400"/>
        <w:rPr>
          <w:sz w:val="24"/>
          <w:szCs w:val="24"/>
        </w:rPr>
      </w:pPr>
      <w:r w:rsidRPr="00883091">
        <w:rPr>
          <w:sz w:val="24"/>
          <w:szCs w:val="24"/>
        </w:rPr>
        <w:t xml:space="preserve">Zasady </w:t>
      </w:r>
      <w:r w:rsidR="003D1D6C" w:rsidRPr="00883091">
        <w:rPr>
          <w:sz w:val="24"/>
          <w:szCs w:val="24"/>
        </w:rPr>
        <w:t>komunikowania się między Zamawiającym a Wykonawcą</w:t>
      </w:r>
    </w:p>
    <w:p w14:paraId="75D45961" w14:textId="4A86BEC7" w:rsidR="00F26D8E" w:rsidRPr="00DA6FD5" w:rsidRDefault="003B2407" w:rsidP="00A85864">
      <w:pPr>
        <w:pStyle w:val="Akapitzlist"/>
        <w:widowControl w:val="0"/>
        <w:numPr>
          <w:ilvl w:val="1"/>
          <w:numId w:val="80"/>
        </w:numPr>
        <w:tabs>
          <w:tab w:val="left" w:pos="800"/>
        </w:tabs>
        <w:autoSpaceDN w:val="0"/>
        <w:spacing w:line="240" w:lineRule="auto"/>
        <w:ind w:left="800" w:hanging="600"/>
        <w:jc w:val="both"/>
        <w:rPr>
          <w:rFonts w:ascii="Tahoma" w:hAnsi="Tahoma" w:cs="Tahoma"/>
          <w:sz w:val="20"/>
          <w:szCs w:val="20"/>
        </w:rPr>
      </w:pPr>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6E75CC61" w14:textId="40748E02" w:rsidR="00F26D8E" w:rsidRPr="00DA6FD5" w:rsidRDefault="006828C7" w:rsidP="00DC7A5B">
      <w:pPr>
        <w:pStyle w:val="Akapitzlist"/>
        <w:widowControl w:val="0"/>
        <w:numPr>
          <w:ilvl w:val="0"/>
          <w:numId w:val="72"/>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3B2407">
        <w:rPr>
          <w:rFonts w:ascii="Tahoma" w:eastAsia="Lucida Sans Unicode" w:hAnsi="Tahoma" w:cs="Tahoma"/>
          <w:kern w:val="3"/>
          <w:sz w:val="20"/>
          <w:szCs w:val="20"/>
          <w:lang w:eastAsia="zh-CN"/>
        </w:rPr>
        <w:t>,</w:t>
      </w:r>
      <w:r w:rsidR="008B3584" w:rsidRPr="00DA6FD5">
        <w:rPr>
          <w:rFonts w:ascii="Tahoma" w:eastAsia="Lucida Sans Unicode" w:hAnsi="Tahoma" w:cs="Tahoma"/>
          <w:kern w:val="3"/>
          <w:sz w:val="20"/>
          <w:szCs w:val="20"/>
          <w:lang w:eastAsia="zh-CN"/>
        </w:rPr>
        <w:t xml:space="preserve"> </w:t>
      </w:r>
      <w:r w:rsidR="00A46982" w:rsidRPr="00DA6FD5">
        <w:rPr>
          <w:rFonts w:ascii="Tahoma" w:hAnsi="Tahoma" w:cs="Tahoma"/>
          <w:sz w:val="20"/>
          <w:szCs w:val="20"/>
        </w:rPr>
        <w:t>adres:</w:t>
      </w:r>
      <w:r w:rsidRPr="00DA6FD5">
        <w:rPr>
          <w:rFonts w:ascii="Tahoma" w:hAnsi="Tahoma" w:cs="Tahoma"/>
          <w:sz w:val="20"/>
          <w:szCs w:val="20"/>
        </w:rPr>
        <w:t xml:space="preserve"> </w:t>
      </w:r>
      <w:hyperlink r:id="rId12" w:tgtFrame="_blank" w:history="1">
        <w:r w:rsidR="004425AE" w:rsidRPr="004425AE">
          <w:rPr>
            <w:rFonts w:ascii="Times New Roman" w:eastAsia="Times New Roman" w:hAnsi="Times New Roman"/>
            <w:color w:val="0000FF"/>
            <w:kern w:val="1"/>
            <w:sz w:val="20"/>
            <w:szCs w:val="20"/>
            <w:u w:val="single"/>
            <w:lang w:eastAsia="ar-SA"/>
          </w:rPr>
          <w:t>https://mszana.logintrade.net/zapytania_email,161731,a839758356962eacb4ca8903d3f396ca.html</w:t>
        </w:r>
      </w:hyperlink>
      <w:r w:rsidR="00437B6B">
        <w:t xml:space="preserve"> </w:t>
      </w:r>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382EA60A"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70A4B0C3" w14:textId="1825FA6A" w:rsidR="00F26D8E" w:rsidRPr="00F26D8E" w:rsidRDefault="00F45B3B" w:rsidP="00DC7A5B">
      <w:pPr>
        <w:pStyle w:val="Akapitzlist"/>
        <w:widowControl w:val="0"/>
        <w:numPr>
          <w:ilvl w:val="0"/>
          <w:numId w:val="72"/>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za pomocą poczty elektronicznej, adres</w:t>
      </w:r>
      <w:r w:rsidR="003B2407">
        <w:rPr>
          <w:rFonts w:ascii="Tahoma" w:eastAsia="Lucida Sans Unicode" w:hAnsi="Tahoma" w:cs="Tahoma"/>
          <w:kern w:val="3"/>
          <w:sz w:val="20"/>
          <w:szCs w:val="20"/>
          <w:lang w:eastAsia="zh-CN"/>
        </w:rPr>
        <w:t>:</w:t>
      </w:r>
      <w:r w:rsidRPr="00F26D8E">
        <w:rPr>
          <w:rFonts w:ascii="Tahoma" w:eastAsia="Lucida Sans Unicode" w:hAnsi="Tahoma" w:cs="Tahoma"/>
          <w:kern w:val="3"/>
          <w:sz w:val="20"/>
          <w:szCs w:val="20"/>
          <w:lang w:eastAsia="zh-CN"/>
        </w:rPr>
        <w:t xml:space="preserve"> </w:t>
      </w:r>
      <w:hyperlink r:id="rId13"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791E0E97"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4B77DD82" w14:textId="77777777" w:rsidR="007D421F" w:rsidRPr="00DA6FD5" w:rsidRDefault="007D421F" w:rsidP="007D421F">
      <w:pPr>
        <w:pStyle w:val="Akapitzlist"/>
        <w:widowControl w:val="0"/>
        <w:numPr>
          <w:ilvl w:val="1"/>
          <w:numId w:val="80"/>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5079ADF3" w14:textId="77777777" w:rsidR="007D421F" w:rsidRPr="00DA6FD5" w:rsidRDefault="007D421F" w:rsidP="007D421F">
      <w:pPr>
        <w:pStyle w:val="Akapitzlist"/>
        <w:widowControl w:val="0"/>
        <w:numPr>
          <w:ilvl w:val="0"/>
          <w:numId w:val="148"/>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p>
    <w:p w14:paraId="6713286E" w14:textId="77777777" w:rsidR="007D421F" w:rsidRPr="00DA6FD5" w:rsidRDefault="007D421F" w:rsidP="007D421F">
      <w:pPr>
        <w:pStyle w:val="Akapitzlist"/>
        <w:widowControl w:val="0"/>
        <w:numPr>
          <w:ilvl w:val="0"/>
          <w:numId w:val="148"/>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79F2A1EB" w14:textId="77777777" w:rsidR="00556EFC" w:rsidRDefault="00556EFC" w:rsidP="00A85864">
      <w:pPr>
        <w:pStyle w:val="Akapitzlist"/>
        <w:widowControl w:val="0"/>
        <w:numPr>
          <w:ilvl w:val="1"/>
          <w:numId w:val="8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6C3ABCE3" w14:textId="77777777" w:rsidR="000D3BAC" w:rsidRPr="00556EFC" w:rsidRDefault="000D3BAC" w:rsidP="00A85864">
      <w:pPr>
        <w:pStyle w:val="Akapitzlist"/>
        <w:widowControl w:val="0"/>
        <w:numPr>
          <w:ilvl w:val="1"/>
          <w:numId w:val="8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246D4EDF" w14:textId="77777777" w:rsidR="00D273CA" w:rsidRDefault="00EB4943" w:rsidP="00A85864">
      <w:pPr>
        <w:pStyle w:val="Akapitzlist"/>
        <w:widowControl w:val="0"/>
        <w:numPr>
          <w:ilvl w:val="1"/>
          <w:numId w:val="80"/>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107784FA" w14:textId="1F3321D8" w:rsidR="00132D68" w:rsidRPr="0023039E" w:rsidRDefault="00D273CA" w:rsidP="0023039E">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w sprawach merytorycznych</w:t>
      </w:r>
      <w:r w:rsidR="0023039E">
        <w:rPr>
          <w:rFonts w:ascii="Tahoma" w:eastAsia="Lucida Sans Unicode" w:hAnsi="Tahoma" w:cs="Tahoma"/>
          <w:kern w:val="3"/>
          <w:sz w:val="20"/>
          <w:szCs w:val="20"/>
          <w:lang w:eastAsia="zh-CN"/>
        </w:rPr>
        <w:t xml:space="preserve"> oraz</w:t>
      </w:r>
      <w:r w:rsidR="00132D68" w:rsidRPr="0023039E">
        <w:rPr>
          <w:rFonts w:ascii="Tahoma" w:hAnsi="Tahoma" w:cs="Tahoma"/>
          <w:sz w:val="20"/>
          <w:szCs w:val="20"/>
        </w:rPr>
        <w:t xml:space="preserve"> formalno-prawnych: </w:t>
      </w:r>
      <w:r w:rsidR="009F6D70">
        <w:rPr>
          <w:rFonts w:ascii="Tahoma" w:hAnsi="Tahoma" w:cs="Tahoma"/>
          <w:sz w:val="20"/>
          <w:szCs w:val="20"/>
        </w:rPr>
        <w:t>Wioletta Baranek</w:t>
      </w:r>
    </w:p>
    <w:p w14:paraId="543514A1" w14:textId="77777777" w:rsidR="008071B2" w:rsidRPr="001366D1" w:rsidRDefault="00000000"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4" w:history="1">
        <w:r w:rsidR="001366D1" w:rsidRPr="001366D1">
          <w:rPr>
            <w:rStyle w:val="Hipercze"/>
            <w:rFonts w:ascii="Tahoma" w:hAnsi="Tahoma" w:cs="Tahoma"/>
            <w:sz w:val="20"/>
            <w:szCs w:val="20"/>
          </w:rPr>
          <w:t>zam.publiczne@mszana.ug.gov.pl</w:t>
        </w:r>
      </w:hyperlink>
    </w:p>
    <w:p w14:paraId="13654BF8" w14:textId="77777777" w:rsidR="008071B2" w:rsidRPr="00883091" w:rsidRDefault="00024A77" w:rsidP="00A85864">
      <w:pPr>
        <w:pStyle w:val="Nagwek2"/>
        <w:numPr>
          <w:ilvl w:val="0"/>
          <w:numId w:val="80"/>
        </w:numPr>
        <w:ind w:left="400" w:hanging="400"/>
        <w:rPr>
          <w:rFonts w:eastAsia="Lucida Sans Unicode"/>
          <w:sz w:val="24"/>
          <w:szCs w:val="24"/>
        </w:rPr>
      </w:pPr>
      <w:r w:rsidRPr="00883091">
        <w:rPr>
          <w:rFonts w:eastAsia="Lucida Sans Unicode"/>
          <w:sz w:val="24"/>
          <w:szCs w:val="24"/>
        </w:rPr>
        <w:t>Wymagania techniczne i organizacyjne sporządzania, wysyłania i odbierania korespondencji elektronicznej</w:t>
      </w:r>
    </w:p>
    <w:p w14:paraId="302016A7" w14:textId="77777777" w:rsidR="001F57F7" w:rsidRDefault="00024A77" w:rsidP="00924831">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E6A7EEF" w14:textId="77777777" w:rsidR="00D74BB2" w:rsidRPr="000E6B9D" w:rsidRDefault="00D74BB2" w:rsidP="00D74BB2">
      <w:pPr>
        <w:pStyle w:val="Akapitzlist"/>
        <w:numPr>
          <w:ilvl w:val="0"/>
          <w:numId w:val="35"/>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369489C4" w14:textId="77777777" w:rsidR="00D74BB2" w:rsidRPr="005A32E3" w:rsidRDefault="00D74BB2" w:rsidP="00D74BB2">
      <w:pPr>
        <w:widowControl w:val="0"/>
        <w:numPr>
          <w:ilvl w:val="0"/>
          <w:numId w:val="35"/>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t>Kodowanie i oznaczenie czasu przekazania danych</w:t>
      </w:r>
    </w:p>
    <w:p w14:paraId="7B75F01A" w14:textId="77777777" w:rsidR="00D74BB2" w:rsidRPr="00E2663D" w:rsidRDefault="00D74BB2" w:rsidP="00D74BB2">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768915B8" w14:textId="77777777" w:rsidR="00D74BB2" w:rsidRPr="003C031B" w:rsidRDefault="00D74BB2" w:rsidP="00D74BB2">
      <w:pPr>
        <w:pStyle w:val="Akapitzlist"/>
        <w:numPr>
          <w:ilvl w:val="0"/>
          <w:numId w:val="35"/>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5"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korzystania z Platformy przetargowej dostępny pod adresem:  </w:t>
      </w:r>
      <w:hyperlink r:id="rId16"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041332DA" w14:textId="77777777" w:rsidR="00D74BB2" w:rsidRPr="00D53FA3" w:rsidRDefault="00D74BB2" w:rsidP="00D74BB2">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w:t>
      </w:r>
      <w:proofErr w:type="spellStart"/>
      <w:r w:rsidRPr="00AF6DA9">
        <w:rPr>
          <w:rFonts w:ascii="Tahoma" w:hAnsi="Tahoma" w:cs="Tahoma"/>
          <w:sz w:val="20"/>
          <w:szCs w:val="20"/>
        </w:rPr>
        <w:t>nt</w:t>
      </w:r>
      <w:proofErr w:type="spellEnd"/>
      <w:r w:rsidRPr="00AF6DA9">
        <w:rPr>
          <w:rFonts w:ascii="Tahoma" w:hAnsi="Tahoma" w:cs="Tahoma"/>
          <w:sz w:val="20"/>
          <w:szCs w:val="20"/>
        </w:rPr>
        <w:t xml:space="preserve"> tel. 71 787 35 34, e-mail:helpdesk@logintrade.net od poniedziałku do piątku (dni robocze) w godz. 8:00-16:00.</w:t>
      </w:r>
    </w:p>
    <w:p w14:paraId="39D986A9" w14:textId="77777777" w:rsidR="00132D68" w:rsidRDefault="00FC5F1E" w:rsidP="0010273F">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690FD995" w14:textId="77777777"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pkt 2.</w:t>
      </w:r>
      <w:r w:rsidR="00DE2321">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201B2151" w14:textId="77777777" w:rsidR="00D53FA3" w:rsidRDefault="00FC5F1E" w:rsidP="0010273F">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4BD9E163" w14:textId="77777777" w:rsidR="00024A77" w:rsidRPr="00D53FA3" w:rsidRDefault="00024A77" w:rsidP="00DE2321">
      <w:pPr>
        <w:pStyle w:val="Akapitzlist"/>
        <w:widowControl w:val="0"/>
        <w:numPr>
          <w:ilvl w:val="0"/>
          <w:numId w:val="35"/>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00A87F51" w14:textId="77777777" w:rsidR="007A5265" w:rsidRPr="00883091" w:rsidRDefault="00375C88" w:rsidP="00A85864">
      <w:pPr>
        <w:pStyle w:val="Nagwek2"/>
        <w:numPr>
          <w:ilvl w:val="0"/>
          <w:numId w:val="80"/>
        </w:numPr>
        <w:ind w:left="400" w:hanging="400"/>
        <w:rPr>
          <w:sz w:val="24"/>
          <w:szCs w:val="24"/>
        </w:rPr>
      </w:pPr>
      <w:r w:rsidRPr="00883091">
        <w:rPr>
          <w:sz w:val="24"/>
          <w:szCs w:val="24"/>
        </w:rPr>
        <w:t>Opis s</w:t>
      </w:r>
      <w:r w:rsidR="00340C4E" w:rsidRPr="00883091">
        <w:rPr>
          <w:sz w:val="24"/>
          <w:szCs w:val="24"/>
        </w:rPr>
        <w:t>pos</w:t>
      </w:r>
      <w:r w:rsidRPr="00883091">
        <w:rPr>
          <w:sz w:val="24"/>
          <w:szCs w:val="24"/>
        </w:rPr>
        <w:t>obu</w:t>
      </w:r>
      <w:r w:rsidR="00340C4E" w:rsidRPr="00883091">
        <w:rPr>
          <w:sz w:val="24"/>
          <w:szCs w:val="24"/>
        </w:rPr>
        <w:t xml:space="preserve"> przygotowania i s</w:t>
      </w:r>
      <w:r w:rsidR="00985694" w:rsidRPr="00883091">
        <w:rPr>
          <w:sz w:val="24"/>
          <w:szCs w:val="24"/>
        </w:rPr>
        <w:t>kładani</w:t>
      </w:r>
      <w:r w:rsidR="00340C4E" w:rsidRPr="00883091">
        <w:rPr>
          <w:sz w:val="24"/>
          <w:szCs w:val="24"/>
        </w:rPr>
        <w:t>a</w:t>
      </w:r>
      <w:r w:rsidR="00985694" w:rsidRPr="00883091">
        <w:rPr>
          <w:sz w:val="24"/>
          <w:szCs w:val="24"/>
        </w:rPr>
        <w:t xml:space="preserve"> ofert</w:t>
      </w:r>
    </w:p>
    <w:p w14:paraId="5B28EC90" w14:textId="6F269044" w:rsidR="00682775" w:rsidRDefault="00985694" w:rsidP="00682775">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Ofertę wraz z oświadczeniami składa się pod rygorem nieważności w formie elektronicznej</w:t>
      </w:r>
      <w:r w:rsidR="007D421F">
        <w:rPr>
          <w:rFonts w:ascii="Tahoma" w:hAnsi="Tahoma" w:cs="Tahoma"/>
          <w:sz w:val="20"/>
          <w:szCs w:val="20"/>
          <w:lang w:val="pl-PL"/>
        </w:rPr>
        <w:t xml:space="preserve"> (w postaci elektronicznej opatrzonej kwalifikowanym podpisem elektronicznym) </w:t>
      </w:r>
      <w:r w:rsidR="007D421F"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4C083B9C" w14:textId="77777777" w:rsidR="00682775" w:rsidRPr="00682775" w:rsidRDefault="00682775" w:rsidP="00682775">
      <w:pPr>
        <w:pStyle w:val="Bezodstpw"/>
        <w:numPr>
          <w:ilvl w:val="0"/>
          <w:numId w:val="36"/>
        </w:numPr>
        <w:spacing w:after="120"/>
        <w:ind w:left="799" w:hanging="601"/>
        <w:jc w:val="both"/>
        <w:rPr>
          <w:rFonts w:ascii="Tahoma" w:hAnsi="Tahoma" w:cs="Tahoma"/>
          <w:sz w:val="20"/>
          <w:szCs w:val="20"/>
          <w:u w:val="single"/>
          <w:lang w:val="pl-PL"/>
        </w:rPr>
      </w:pPr>
      <w:r w:rsidRPr="00682775">
        <w:rPr>
          <w:rFonts w:ascii="Tahoma" w:hAnsi="Tahoma" w:cs="Tahoma"/>
          <w:sz w:val="20"/>
          <w:szCs w:val="20"/>
          <w:lang w:val="pl-PL"/>
        </w:rPr>
        <w:t xml:space="preserve">Każdy Wykonawca może złożyć tylko jedną ofertę sporządzoną w języku polskim zgodnie </w:t>
      </w:r>
      <w:r w:rsidRPr="00682775">
        <w:rPr>
          <w:rFonts w:ascii="Tahoma" w:hAnsi="Tahoma" w:cs="Tahoma"/>
          <w:sz w:val="20"/>
          <w:szCs w:val="20"/>
          <w:lang w:val="pl-PL"/>
        </w:rPr>
        <w:br/>
        <w:t>z wymaganiami SWZ.</w:t>
      </w:r>
    </w:p>
    <w:p w14:paraId="72E3B92B" w14:textId="77777777" w:rsidR="00340C4E" w:rsidRPr="00DC7ACF" w:rsidRDefault="00340C4E"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25439D3C" w14:textId="77777777" w:rsidR="00E2663D" w:rsidRPr="00E2663D" w:rsidRDefault="00DC7ACF" w:rsidP="00924831">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lastRenderedPageBreak/>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2DF3CEF4" w14:textId="77777777" w:rsidR="00E2663D" w:rsidRPr="00E2663D" w:rsidRDefault="00E2663D" w:rsidP="00924831">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7D573D67" w14:textId="77777777" w:rsidR="007A01FB" w:rsidRPr="007A01FB" w:rsidRDefault="00E2663D" w:rsidP="00924831">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16DBA5A9" w14:textId="77777777" w:rsidR="00DC7ACF" w:rsidRPr="00DC7ACF" w:rsidRDefault="007A01FB" w:rsidP="00924831">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036F0703" w14:textId="77777777" w:rsidR="00A15C86" w:rsidRDefault="00A15C86" w:rsidP="00924831">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Upoważnienie (pełnomocnictwo) do podpisania oferty, do poświadczania dokumentów za zgodność z oryginałem należy dołączyć do oferty zgodnie z pkt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556C9D8F" w14:textId="77777777" w:rsidR="007A01FB" w:rsidRPr="007A01FB" w:rsidRDefault="00375C88" w:rsidP="00924831">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w:t>
      </w:r>
      <w:r w:rsidR="00682775">
        <w:rPr>
          <w:rFonts w:ascii="Tahoma" w:hAnsi="Tahoma" w:cs="Tahoma"/>
          <w:sz w:val="20"/>
          <w:szCs w:val="20"/>
          <w:lang w:val="pl-PL"/>
        </w:rPr>
        <w:t xml:space="preserve">owanym podpisem elektronicznym </w:t>
      </w:r>
      <w:r w:rsidRPr="007A01FB">
        <w:rPr>
          <w:rFonts w:ascii="Tahoma" w:hAnsi="Tahoma" w:cs="Tahoma"/>
          <w:sz w:val="20"/>
          <w:szCs w:val="20"/>
          <w:lang w:val="pl-PL"/>
        </w:rPr>
        <w:t>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7A01FB" w:rsidRPr="007A01FB">
        <w:rPr>
          <w:rFonts w:ascii="Tahoma" w:hAnsi="Tahoma" w:cs="Tahoma"/>
          <w:sz w:val="20"/>
          <w:szCs w:val="20"/>
          <w:lang w:val="pl-PL"/>
        </w:rPr>
        <w:t>a.</w:t>
      </w:r>
      <w:r w:rsidRPr="007A01FB">
        <w:rPr>
          <w:rFonts w:ascii="Tahoma" w:hAnsi="Tahoma" w:cs="Tahoma"/>
          <w:sz w:val="20"/>
          <w:szCs w:val="20"/>
          <w:lang w:val="pl-PL"/>
        </w:rPr>
        <w:t xml:space="preserve"> </w:t>
      </w:r>
    </w:p>
    <w:p w14:paraId="42E55BE1" w14:textId="77777777" w:rsidR="00F45B3B" w:rsidRPr="007A01FB" w:rsidRDefault="00340C4E" w:rsidP="00924831">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40293E9" w14:textId="77777777" w:rsidR="00F45B3B" w:rsidRPr="00EB60C3" w:rsidRDefault="00340C4E"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21F1554C" w14:textId="77777777" w:rsidR="005F5886" w:rsidRPr="00FC2D1B" w:rsidRDefault="005F5886" w:rsidP="00924831">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261FDA1" w14:textId="77777777" w:rsidR="00F45B3B" w:rsidRPr="00EB60C3" w:rsidRDefault="00AE4BD6"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444BEC18" w14:textId="77777777" w:rsidR="005813CF" w:rsidRPr="00A15C86" w:rsidRDefault="00F45B3B"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2FAD300F" w14:textId="19A4689B" w:rsidR="00A15C86" w:rsidRPr="00CF22DD" w:rsidRDefault="00A15C86" w:rsidP="00924831">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w:t>
      </w:r>
      <w:r w:rsidR="00361C94">
        <w:rPr>
          <w:rFonts w:ascii="Tahoma" w:hAnsi="Tahoma" w:cs="Tahoma"/>
          <w:bCs/>
          <w:sz w:val="20"/>
          <w:szCs w:val="20"/>
          <w:lang w:val="pl-PL"/>
        </w:rPr>
        <w:t>y</w:t>
      </w:r>
      <w:r>
        <w:rPr>
          <w:rFonts w:ascii="Tahoma" w:hAnsi="Tahoma" w:cs="Tahoma"/>
          <w:bCs/>
          <w:sz w:val="20"/>
          <w:szCs w:val="20"/>
          <w:lang w:val="pl-PL"/>
        </w:rPr>
        <w:t xml:space="preserve">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2197309" w14:textId="77777777" w:rsidR="00CF22DD" w:rsidRDefault="00CF22DD" w:rsidP="00DC7A5B">
      <w:pPr>
        <w:pStyle w:val="Bezodstpw"/>
        <w:numPr>
          <w:ilvl w:val="0"/>
          <w:numId w:val="7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455EF3F7" w14:textId="77777777" w:rsidR="00CF22DD" w:rsidRDefault="00CF22DD" w:rsidP="00DC7A5B">
      <w:pPr>
        <w:pStyle w:val="Bezodstpw"/>
        <w:numPr>
          <w:ilvl w:val="0"/>
          <w:numId w:val="7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6C22072" w14:textId="77777777" w:rsidR="00CF22DD" w:rsidRPr="00CF22DD" w:rsidRDefault="00CF22DD" w:rsidP="00DC7A5B">
      <w:pPr>
        <w:pStyle w:val="Bezodstpw"/>
        <w:numPr>
          <w:ilvl w:val="0"/>
          <w:numId w:val="7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4063ADD3" w14:textId="77777777" w:rsidR="00E63ABC" w:rsidRPr="00883091" w:rsidRDefault="00E63ABC" w:rsidP="00A85864">
      <w:pPr>
        <w:pStyle w:val="Nagwek2"/>
        <w:numPr>
          <w:ilvl w:val="0"/>
          <w:numId w:val="80"/>
        </w:numPr>
        <w:ind w:left="400" w:hanging="400"/>
        <w:rPr>
          <w:sz w:val="24"/>
          <w:szCs w:val="24"/>
        </w:rPr>
      </w:pPr>
      <w:r w:rsidRPr="00883091">
        <w:rPr>
          <w:sz w:val="24"/>
          <w:szCs w:val="24"/>
        </w:rPr>
        <w:t>Wyjaśnienia treści SWZ</w:t>
      </w:r>
    </w:p>
    <w:p w14:paraId="11527858"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23DF87CF"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 xml:space="preserve">Wykonawca, ma prawo zwrócić się do Zamawiającego z wnioskiem o wyjaśnienie treści SWZ. Zamawiający niezwłocznie udzieli wyjaśnień, jednak nie później niż na 2 dni przed upływem terminu składania ofert, pod warunkiem, że wniosek o wyjaśnienie treści SWZ wpłynął do zamawiającego nie później niż na 4 dni przed upływem terminu składania ofert. </w:t>
      </w:r>
    </w:p>
    <w:p w14:paraId="5169E0BF"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65DFE357"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59216648"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zmiana treści SWZ jest istotna  dla sporządzenia oferty lub wymaga od wykonawców dodatkowego czasu na zapoznanie się ze zmianą treści SWZ</w:t>
      </w:r>
      <w:r>
        <w:rPr>
          <w:rFonts w:ascii="Tahoma" w:eastAsia="Lucida Sans Unicode" w:hAnsi="Tahoma" w:cs="Tahoma"/>
          <w:color w:val="000000"/>
          <w:kern w:val="3"/>
          <w:lang w:bidi="en-US"/>
        </w:rPr>
        <w:t xml:space="preserve"> </w:t>
      </w:r>
      <w:r w:rsidRPr="00EB60C3">
        <w:rPr>
          <w:rFonts w:ascii="Tahoma" w:eastAsia="Lucida Sans Unicode" w:hAnsi="Tahoma" w:cs="Tahoma"/>
          <w:color w:val="000000"/>
          <w:kern w:val="3"/>
          <w:lang w:bidi="en-US"/>
        </w:rPr>
        <w:t>i przygotowanie ofert, zamawiający przedłuża  termin składania ofert o czas niezbędny na ich przygotowanie.</w:t>
      </w:r>
    </w:p>
    <w:p w14:paraId="715DC4A6"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354E151B" w14:textId="77777777" w:rsidR="007D421F" w:rsidRPr="00EB60C3" w:rsidRDefault="007D421F" w:rsidP="007D421F">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7A3B61C9" w14:textId="77777777" w:rsidR="007A5265" w:rsidRPr="00883091" w:rsidRDefault="007A5265" w:rsidP="00AC46EA">
      <w:pPr>
        <w:pStyle w:val="Nagwek1"/>
        <w:rPr>
          <w:sz w:val="24"/>
          <w:szCs w:val="24"/>
        </w:rPr>
      </w:pPr>
      <w:r w:rsidRPr="00883091">
        <w:rPr>
          <w:sz w:val="24"/>
          <w:szCs w:val="24"/>
        </w:rPr>
        <w:t>WYMAGANIA DOTYCZĄ</w:t>
      </w:r>
      <w:r w:rsidR="00AE4BD6" w:rsidRPr="00883091">
        <w:rPr>
          <w:sz w:val="24"/>
          <w:szCs w:val="24"/>
        </w:rPr>
        <w:t>CE WADIUM</w:t>
      </w:r>
    </w:p>
    <w:p w14:paraId="532348BD" w14:textId="77777777" w:rsidR="00F670CB" w:rsidRPr="00E84E2B" w:rsidRDefault="00F670CB" w:rsidP="00A85864">
      <w:pPr>
        <w:pStyle w:val="Tekstpodstawowywcity"/>
        <w:numPr>
          <w:ilvl w:val="0"/>
          <w:numId w:val="127"/>
        </w:numPr>
        <w:tabs>
          <w:tab w:val="clear" w:pos="1435"/>
          <w:tab w:val="left" w:pos="400"/>
        </w:tabs>
        <w:suppressAutoHyphens w:val="0"/>
        <w:overflowPunct/>
        <w:autoSpaceDE/>
        <w:spacing w:before="0"/>
        <w:ind w:left="540" w:hanging="540"/>
        <w:textAlignment w:val="auto"/>
        <w:rPr>
          <w:rFonts w:ascii="Tahoma" w:hAnsi="Tahoma" w:cs="Tahoma"/>
          <w:color w:val="auto"/>
          <w:sz w:val="20"/>
        </w:rPr>
      </w:pPr>
      <w:r w:rsidRPr="00E84E2B">
        <w:rPr>
          <w:rFonts w:ascii="Tahoma" w:hAnsi="Tahoma" w:cs="Tahoma"/>
          <w:color w:val="auto"/>
          <w:sz w:val="20"/>
        </w:rPr>
        <w:t xml:space="preserve">Wykonawca zobowiązany jest wnieść wadium w wysokości: </w:t>
      </w:r>
    </w:p>
    <w:p w14:paraId="0BAA6A15" w14:textId="496C76A6" w:rsidR="00F670CB" w:rsidRPr="00E84E2B" w:rsidRDefault="009442A5" w:rsidP="00F670C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8</w:t>
      </w:r>
      <w:r w:rsidR="00F670CB" w:rsidRPr="00E84E2B">
        <w:rPr>
          <w:rFonts w:ascii="Tahoma" w:hAnsi="Tahoma" w:cs="Tahoma"/>
          <w:b/>
          <w:color w:val="auto"/>
          <w:sz w:val="20"/>
        </w:rPr>
        <w:t> 000,00 zł</w:t>
      </w:r>
    </w:p>
    <w:p w14:paraId="23B45EEE" w14:textId="645D25A8" w:rsidR="00F670CB" w:rsidRPr="00E84E2B" w:rsidRDefault="00F670CB" w:rsidP="00F670CB">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9442A5">
        <w:rPr>
          <w:rFonts w:ascii="Tahoma" w:hAnsi="Tahoma" w:cs="Tahoma"/>
          <w:i/>
          <w:color w:val="auto"/>
          <w:sz w:val="20"/>
        </w:rPr>
        <w:t xml:space="preserve">osiem </w:t>
      </w:r>
      <w:r w:rsidRPr="00E84E2B">
        <w:rPr>
          <w:rFonts w:ascii="Tahoma" w:hAnsi="Tahoma" w:cs="Tahoma"/>
          <w:i/>
          <w:color w:val="auto"/>
          <w:sz w:val="20"/>
        </w:rPr>
        <w:t>tysięcy złotych 00/100).</w:t>
      </w:r>
    </w:p>
    <w:p w14:paraId="59AA85E2" w14:textId="77777777" w:rsidR="00F670CB" w:rsidRPr="00E84E2B" w:rsidRDefault="00F670CB" w:rsidP="00A85864">
      <w:pPr>
        <w:pStyle w:val="Tekstpodstawowywcity"/>
        <w:numPr>
          <w:ilvl w:val="0"/>
          <w:numId w:val="127"/>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Pr>
          <w:rFonts w:ascii="Tahoma" w:hAnsi="Tahoma" w:cs="Tahoma"/>
          <w:color w:val="auto"/>
          <w:sz w:val="20"/>
        </w:rPr>
        <w:t xml:space="preserve">. </w:t>
      </w:r>
      <w:r w:rsidRPr="00E84E2B">
        <w:rPr>
          <w:rFonts w:ascii="Tahoma" w:hAnsi="Tahoma" w:cs="Tahoma"/>
          <w:color w:val="auto"/>
          <w:sz w:val="20"/>
        </w:rPr>
        <w:t xml:space="preserve">  </w:t>
      </w:r>
    </w:p>
    <w:p w14:paraId="7DDF1C7E" w14:textId="77777777" w:rsidR="00F670CB" w:rsidRPr="00E84E2B" w:rsidRDefault="00F670CB" w:rsidP="00A85864">
      <w:pPr>
        <w:pStyle w:val="Tekstpodstawowywcity"/>
        <w:numPr>
          <w:ilvl w:val="0"/>
          <w:numId w:val="127"/>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według wyboru Wykonawcy w jednej lub kilku następujących formach:</w:t>
      </w:r>
    </w:p>
    <w:p w14:paraId="73551577" w14:textId="77777777" w:rsidR="00F670CB" w:rsidRPr="00E84E2B" w:rsidRDefault="00F670CB" w:rsidP="00A85864">
      <w:pPr>
        <w:pStyle w:val="Tekstpodstawowywcity"/>
        <w:numPr>
          <w:ilvl w:val="0"/>
          <w:numId w:val="126"/>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222574A3" w14:textId="77777777" w:rsidR="00F670CB" w:rsidRPr="00E84E2B" w:rsidRDefault="00F670CB" w:rsidP="00A85864">
      <w:pPr>
        <w:pStyle w:val="Tekstpodstawowywcity"/>
        <w:numPr>
          <w:ilvl w:val="0"/>
          <w:numId w:val="126"/>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11F8552E" w14:textId="77777777" w:rsidR="00F670CB" w:rsidRPr="00E84E2B" w:rsidRDefault="00F670CB" w:rsidP="00A85864">
      <w:pPr>
        <w:pStyle w:val="Tekstpodstawowywcity"/>
        <w:numPr>
          <w:ilvl w:val="0"/>
          <w:numId w:val="126"/>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7EE86F84" w14:textId="78BF6C46" w:rsidR="00F670CB" w:rsidRPr="00E84E2B" w:rsidRDefault="00F670CB" w:rsidP="00A85864">
      <w:pPr>
        <w:pStyle w:val="Tekstpodstawowywcity"/>
        <w:numPr>
          <w:ilvl w:val="0"/>
          <w:numId w:val="126"/>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t>poręczeniach udzielanych przez podmioty, o których mowa w art.</w:t>
      </w:r>
      <w:r>
        <w:rPr>
          <w:rFonts w:ascii="Tahoma" w:hAnsi="Tahoma" w:cs="Tahoma"/>
          <w:color w:val="auto"/>
          <w:sz w:val="20"/>
        </w:rPr>
        <w:t xml:space="preserve"> </w:t>
      </w:r>
      <w:r w:rsidRPr="00E84E2B">
        <w:rPr>
          <w:rFonts w:ascii="Tahoma" w:hAnsi="Tahoma" w:cs="Tahoma"/>
          <w:color w:val="auto"/>
          <w:sz w:val="20"/>
        </w:rPr>
        <w:t>6b ust.</w:t>
      </w:r>
      <w:r>
        <w:rPr>
          <w:rFonts w:ascii="Tahoma" w:hAnsi="Tahoma" w:cs="Tahoma"/>
          <w:color w:val="auto"/>
          <w:sz w:val="20"/>
        </w:rPr>
        <w:t xml:space="preserve"> 5 pkt </w:t>
      </w:r>
      <w:r w:rsidRPr="00E84E2B">
        <w:rPr>
          <w:rFonts w:ascii="Tahoma" w:hAnsi="Tahoma" w:cs="Tahoma"/>
          <w:color w:val="auto"/>
          <w:sz w:val="20"/>
        </w:rPr>
        <w:t xml:space="preserve">2 ustawy z dnia 9 listopada 2000r. o utworzeniu Polskiej Agencji Rozwoju Przedsiębiorczości </w:t>
      </w:r>
      <w:r w:rsidR="00D74BB2">
        <w:rPr>
          <w:rFonts w:ascii="Tahoma" w:hAnsi="Tahoma" w:cs="Tahoma"/>
          <w:color w:val="auto"/>
          <w:sz w:val="20"/>
        </w:rPr>
        <w:t>(</w:t>
      </w:r>
      <w:r w:rsidRPr="00E84E2B">
        <w:rPr>
          <w:rFonts w:ascii="Tahoma" w:hAnsi="Tahoma" w:cs="Tahoma"/>
          <w:color w:val="auto"/>
          <w:sz w:val="20"/>
        </w:rPr>
        <w:t xml:space="preserve">Dz. U. z 2020 r. poz. 299 ze zm.). </w:t>
      </w:r>
    </w:p>
    <w:p w14:paraId="360B28CB" w14:textId="61109D16" w:rsidR="00F670CB" w:rsidRPr="00E84E2B" w:rsidRDefault="00F670CB" w:rsidP="00A85864">
      <w:pPr>
        <w:pStyle w:val="Nagwek3"/>
        <w:widowControl w:val="0"/>
        <w:numPr>
          <w:ilvl w:val="0"/>
          <w:numId w:val="125"/>
        </w:numPr>
        <w:tabs>
          <w:tab w:val="clear" w:pos="600"/>
          <w:tab w:val="clear" w:pos="720"/>
          <w:tab w:val="num" w:pos="400"/>
        </w:tabs>
        <w:suppressAutoHyphens w:val="0"/>
        <w:ind w:left="400" w:hanging="400"/>
        <w:jc w:val="both"/>
        <w:rPr>
          <w:b w:val="0"/>
          <w:bCs/>
        </w:rPr>
      </w:pPr>
      <w:r w:rsidRPr="00E84E2B">
        <w:rPr>
          <w:b w:val="0"/>
        </w:rPr>
        <w:t xml:space="preserve">Wadium wnoszone w pieniądzu należy </w:t>
      </w:r>
      <w:r w:rsidRPr="00E84E2B">
        <w:rPr>
          <w:u w:val="single"/>
        </w:rPr>
        <w:t>wpłacić przelewem</w:t>
      </w:r>
      <w:r w:rsidRPr="00E84E2B">
        <w:t xml:space="preserve"> </w:t>
      </w:r>
      <w:r w:rsidRPr="00E84E2B">
        <w:rPr>
          <w:b w:val="0"/>
        </w:rPr>
        <w:t xml:space="preserve">na rachunek Urzędu Gminy </w:t>
      </w:r>
      <w:r w:rsidRPr="00E84E2B">
        <w:rPr>
          <w:b w:val="0"/>
        </w:rPr>
        <w:br/>
        <w:t>w Mszanie (Bank Spółdzielczy w Jastrzębiu Zdroju nr: 88847000012001002900940006 z tytułem przelewu: „</w:t>
      </w:r>
      <w:r>
        <w:rPr>
          <w:b w:val="0"/>
        </w:rPr>
        <w:t>Kompleksowa dostawa gazu dla obiektów Gminy Mszana i jej jednostek organizacyjnych</w:t>
      </w:r>
      <w:r w:rsidRPr="00E84E2B">
        <w:rPr>
          <w:b w:val="0"/>
        </w:rPr>
        <w:t xml:space="preserve">”. </w:t>
      </w:r>
    </w:p>
    <w:p w14:paraId="6528C7BD" w14:textId="77777777" w:rsidR="00F670CB" w:rsidRPr="00E84E2B" w:rsidRDefault="00F670CB" w:rsidP="00F670CB">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68838F40" w14:textId="77777777" w:rsidR="00F670CB" w:rsidRPr="00E84E2B" w:rsidRDefault="00F670CB" w:rsidP="00A85864">
      <w:pPr>
        <w:pStyle w:val="Nagwek3"/>
        <w:widowControl w:val="0"/>
        <w:numPr>
          <w:ilvl w:val="0"/>
          <w:numId w:val="125"/>
        </w:numPr>
        <w:tabs>
          <w:tab w:val="clear" w:pos="600"/>
          <w:tab w:val="clear" w:pos="720"/>
          <w:tab w:val="num" w:pos="400"/>
        </w:tabs>
        <w:suppressAutoHyphens w:val="0"/>
        <w:ind w:left="400" w:hanging="400"/>
        <w:jc w:val="both"/>
        <w:rPr>
          <w:b w:val="0"/>
          <w:bCs/>
        </w:rPr>
      </w:pPr>
      <w:r w:rsidRPr="00E84E2B">
        <w:rPr>
          <w:b w:val="0"/>
        </w:rPr>
        <w:t xml:space="preserve">Wadium wnoszone w postaci niepieniężnej należy złożyć wraz z ofertą poprzez Platformę przetargową – </w:t>
      </w:r>
      <w:r w:rsidRPr="00E84E2B">
        <w:rPr>
          <w:b w:val="0"/>
          <w:u w:val="single"/>
        </w:rPr>
        <w:t>w wydzielonym odrębnym pliku</w:t>
      </w:r>
      <w:r w:rsidRPr="00E84E2B">
        <w:rPr>
          <w:b w:val="0"/>
        </w:rPr>
        <w:t xml:space="preserve">. Należy przekazać </w:t>
      </w:r>
      <w:r w:rsidRPr="00E84E2B">
        <w:t>oryginał gwarancji lub poręczenia w postaci elektronicznej</w:t>
      </w:r>
      <w:r w:rsidRPr="00E84E2B">
        <w:rPr>
          <w:b w:val="0"/>
        </w:rPr>
        <w:t xml:space="preserve">. </w:t>
      </w:r>
    </w:p>
    <w:p w14:paraId="1A1B722E" w14:textId="77777777" w:rsidR="00F670CB" w:rsidRPr="00E84E2B" w:rsidRDefault="00F670CB" w:rsidP="00F670CB">
      <w:pPr>
        <w:pStyle w:val="Nagwek3"/>
        <w:widowControl w:val="0"/>
        <w:tabs>
          <w:tab w:val="clear" w:pos="600"/>
        </w:tabs>
        <w:suppressAutoHyphens w:val="0"/>
        <w:ind w:left="400"/>
        <w:jc w:val="both"/>
        <w:rPr>
          <w:b w:val="0"/>
          <w:bCs/>
        </w:rPr>
      </w:pPr>
      <w:r w:rsidRPr="00E84E2B">
        <w:t>Uwaga!</w:t>
      </w:r>
      <w:r w:rsidRPr="00E84E2B">
        <w:rPr>
          <w:b w:val="0"/>
        </w:rPr>
        <w:t xml:space="preserve"> - niedopuszczalne jest złożenie skanu dokumentu wadialnego opatrzonego podpisem kwalifikowanym</w:t>
      </w:r>
      <w:r>
        <w:rPr>
          <w:b w:val="0"/>
        </w:rPr>
        <w:t xml:space="preserve"> (np. e-gwarancji bankowej, ubezpieczeniowej bądź e-poręczenia)</w:t>
      </w:r>
      <w:r w:rsidRPr="00E84E2B">
        <w:rPr>
          <w:b w:val="0"/>
        </w:rPr>
        <w:t>.</w:t>
      </w:r>
    </w:p>
    <w:p w14:paraId="29F7FFB7" w14:textId="1C868C45" w:rsidR="00F670CB" w:rsidRPr="00E84E2B" w:rsidRDefault="00F670CB" w:rsidP="00A85864">
      <w:pPr>
        <w:pStyle w:val="Nagwek3"/>
        <w:widowControl w:val="0"/>
        <w:numPr>
          <w:ilvl w:val="0"/>
          <w:numId w:val="125"/>
        </w:numPr>
        <w:tabs>
          <w:tab w:val="clear" w:pos="600"/>
          <w:tab w:val="clear" w:pos="720"/>
          <w:tab w:val="num" w:pos="400"/>
        </w:tabs>
        <w:suppressAutoHyphens w:val="0"/>
        <w:spacing w:before="120"/>
        <w:ind w:left="601" w:hanging="601"/>
        <w:jc w:val="both"/>
        <w:rPr>
          <w:b w:val="0"/>
          <w:bCs/>
        </w:rPr>
      </w:pPr>
      <w:r w:rsidRPr="00E84E2B">
        <w:rPr>
          <w:b w:val="0"/>
        </w:rPr>
        <w:t>Wadium wnoszone w inne</w:t>
      </w:r>
      <w:r w:rsidR="0087061D">
        <w:rPr>
          <w:b w:val="0"/>
        </w:rPr>
        <w:t>j</w:t>
      </w:r>
      <w:r w:rsidRPr="00E84E2B">
        <w:rPr>
          <w:b w:val="0"/>
        </w:rPr>
        <w:t xml:space="preserve"> formie niż pieniądz musi spełniać następujące wymogi:</w:t>
      </w:r>
    </w:p>
    <w:p w14:paraId="51DCF851" w14:textId="77777777" w:rsidR="00D74BB2" w:rsidRDefault="00F670CB" w:rsidP="00A85864">
      <w:pPr>
        <w:pStyle w:val="Nagwek3"/>
        <w:widowControl w:val="0"/>
        <w:numPr>
          <w:ilvl w:val="0"/>
          <w:numId w:val="129"/>
        </w:numPr>
        <w:tabs>
          <w:tab w:val="clear" w:pos="600"/>
        </w:tabs>
        <w:suppressAutoHyphens w:val="0"/>
        <w:ind w:left="800" w:hanging="600"/>
        <w:jc w:val="both"/>
        <w:rPr>
          <w:b w:val="0"/>
        </w:rPr>
      </w:pPr>
      <w:r w:rsidRPr="00E84E2B">
        <w:rPr>
          <w:b w:val="0"/>
        </w:rPr>
        <w:t xml:space="preserve">określać nieodwołalny i bezwarunkowy obowiązek zapłaty na pierwsze żądanie Zamawiającego, </w:t>
      </w:r>
      <w:r w:rsidRPr="00E84E2B">
        <w:rPr>
          <w:b w:val="0"/>
        </w:rPr>
        <w:br/>
        <w:t xml:space="preserve">w przypadkach określonych w ustawie </w:t>
      </w:r>
      <w:proofErr w:type="spellStart"/>
      <w:r w:rsidRPr="00E84E2B">
        <w:rPr>
          <w:b w:val="0"/>
        </w:rPr>
        <w:t>Pzp</w:t>
      </w:r>
      <w:proofErr w:type="spellEnd"/>
      <w:r w:rsidRPr="00E84E2B">
        <w:rPr>
          <w:b w:val="0"/>
        </w:rPr>
        <w:t xml:space="preserve"> oraz być ważne przez okres związania ofertą, określony w SWZ</w:t>
      </w:r>
      <w:r w:rsidR="00D74BB2">
        <w:rPr>
          <w:b w:val="0"/>
        </w:rPr>
        <w:t>,</w:t>
      </w:r>
    </w:p>
    <w:p w14:paraId="20D974EA" w14:textId="1C9A08FF" w:rsidR="00D74BB2" w:rsidRPr="00D74BB2" w:rsidRDefault="00D74BB2" w:rsidP="00A85864">
      <w:pPr>
        <w:pStyle w:val="Nagwek3"/>
        <w:widowControl w:val="0"/>
        <w:numPr>
          <w:ilvl w:val="0"/>
          <w:numId w:val="129"/>
        </w:numPr>
        <w:tabs>
          <w:tab w:val="clear" w:pos="600"/>
        </w:tabs>
        <w:suppressAutoHyphens w:val="0"/>
        <w:ind w:left="800" w:hanging="600"/>
        <w:jc w:val="both"/>
        <w:rPr>
          <w:b w:val="0"/>
          <w:bCs/>
        </w:rPr>
      </w:pPr>
      <w:r w:rsidRPr="00D74BB2">
        <w:rPr>
          <w:b w:val="0"/>
          <w:bCs/>
        </w:rPr>
        <w:t xml:space="preserve">musi obejmować wszystkie wskazane w ustawie przesłanki zatrzymania wadium, o których mowa w art. 98 ustawy </w:t>
      </w:r>
      <w:proofErr w:type="spellStart"/>
      <w:r w:rsidRPr="00D74BB2">
        <w:rPr>
          <w:b w:val="0"/>
          <w:bCs/>
        </w:rPr>
        <w:t>Pzp</w:t>
      </w:r>
      <w:proofErr w:type="spellEnd"/>
      <w:r>
        <w:rPr>
          <w:b w:val="0"/>
          <w:bCs/>
        </w:rPr>
        <w:t>,</w:t>
      </w:r>
    </w:p>
    <w:p w14:paraId="3DE80E2B" w14:textId="5D8ED881" w:rsidR="00F670CB" w:rsidRPr="00E84E2B" w:rsidRDefault="00F670CB" w:rsidP="00A85864">
      <w:pPr>
        <w:pStyle w:val="Nagwek3"/>
        <w:widowControl w:val="0"/>
        <w:numPr>
          <w:ilvl w:val="0"/>
          <w:numId w:val="129"/>
        </w:numPr>
        <w:tabs>
          <w:tab w:val="clear" w:pos="600"/>
        </w:tabs>
        <w:suppressAutoHyphens w:val="0"/>
        <w:spacing w:after="120"/>
        <w:ind w:left="799" w:hanging="601"/>
        <w:jc w:val="both"/>
        <w:rPr>
          <w:b w:val="0"/>
        </w:rPr>
      </w:pPr>
      <w:r w:rsidRPr="00E84E2B">
        <w:rPr>
          <w:b w:val="0"/>
        </w:rPr>
        <w:t xml:space="preserve">w przypadku wnoszenia wadium w formie innej niż pieniądz przez Wykonawców wspólnie ubiegających się o udzielenie zamówienia (konsorcjum) – </w:t>
      </w:r>
      <w:r w:rsidR="00D74BB2">
        <w:rPr>
          <w:b w:val="0"/>
        </w:rPr>
        <w:t xml:space="preserve">treść dokumentu wadialnego musi zapewnić możliwość zaspokojenia Zamawiającego, co oznacza, że uzyskanie zagwarantowanej zapłaty wadium m </w:t>
      </w:r>
      <w:proofErr w:type="spellStart"/>
      <w:r w:rsidR="00D74BB2">
        <w:rPr>
          <w:b w:val="0"/>
        </w:rPr>
        <w:t>usi</w:t>
      </w:r>
      <w:proofErr w:type="spellEnd"/>
      <w:r w:rsidR="00D74BB2">
        <w:rPr>
          <w:b w:val="0"/>
        </w:rPr>
        <w:t xml:space="preserve"> obejmować wszystkich wykonawców </w:t>
      </w:r>
      <w:r w:rsidRPr="00E84E2B">
        <w:rPr>
          <w:b w:val="0"/>
        </w:rPr>
        <w:t>wspólnie ubiegający</w:t>
      </w:r>
      <w:r w:rsidR="00D74BB2">
        <w:rPr>
          <w:b w:val="0"/>
        </w:rPr>
        <w:t>ch</w:t>
      </w:r>
      <w:r w:rsidRPr="00E84E2B">
        <w:rPr>
          <w:b w:val="0"/>
        </w:rPr>
        <w:t xml:space="preserve"> się o</w:t>
      </w:r>
      <w:r w:rsidR="00D74BB2">
        <w:rPr>
          <w:b w:val="0"/>
        </w:rPr>
        <w:t xml:space="preserve"> udzielenie</w:t>
      </w:r>
      <w:r w:rsidRPr="00E84E2B">
        <w:rPr>
          <w:b w:val="0"/>
        </w:rPr>
        <w:t xml:space="preserve"> zamówieni</w:t>
      </w:r>
      <w:r w:rsidR="00D74BB2">
        <w:rPr>
          <w:b w:val="0"/>
        </w:rPr>
        <w:t>a</w:t>
      </w:r>
      <w:r w:rsidRPr="00E84E2B">
        <w:rPr>
          <w:b w:val="0"/>
        </w:rPr>
        <w:t xml:space="preserve"> i że wadium zostało wniesione w imieniu i na rzecz wszystkich </w:t>
      </w:r>
      <w:r w:rsidRPr="00E84E2B">
        <w:rPr>
          <w:b w:val="0"/>
        </w:rPr>
        <w:lastRenderedPageBreak/>
        <w:t>wykonawców wspólnie ubiegających się o zamówienie.</w:t>
      </w:r>
    </w:p>
    <w:p w14:paraId="0A746FDA" w14:textId="77777777" w:rsidR="00F670CB" w:rsidRPr="00E84E2B" w:rsidRDefault="00F670CB" w:rsidP="00A85864">
      <w:pPr>
        <w:pStyle w:val="Nagwek3"/>
        <w:widowControl w:val="0"/>
        <w:numPr>
          <w:ilvl w:val="0"/>
          <w:numId w:val="130"/>
        </w:numPr>
        <w:tabs>
          <w:tab w:val="clear" w:pos="600"/>
          <w:tab w:val="clear" w:pos="720"/>
          <w:tab w:val="num" w:pos="400"/>
        </w:tabs>
        <w:suppressAutoHyphens w:val="0"/>
        <w:ind w:left="400" w:hanging="400"/>
        <w:jc w:val="both"/>
        <w:rPr>
          <w:rFonts w:eastAsia="Lucida Sans Unicode"/>
          <w:b w:val="0"/>
          <w:kern w:val="3"/>
          <w:lang w:eastAsia="zh-CN"/>
        </w:rPr>
      </w:pPr>
      <w:r w:rsidRPr="00E84E2B">
        <w:rPr>
          <w:rFonts w:eastAsia="Lucida Sans Unicode"/>
          <w:b w:val="0"/>
          <w:kern w:val="3"/>
          <w:lang w:eastAsia="zh-CN"/>
        </w:rPr>
        <w:t xml:space="preserve">Jeżeli Wykonawca jest podmiotem nie podlegającym reżimowi prawa polskiego i właściwości sądów polskich, w treści gwarancji musi figurować zapis o poddaniu sporów wynikających </w:t>
      </w:r>
      <w:r w:rsidRPr="00E84E2B">
        <w:rPr>
          <w:rFonts w:eastAsia="Lucida Sans Unicode"/>
          <w:b w:val="0"/>
          <w:kern w:val="3"/>
          <w:lang w:eastAsia="zh-CN"/>
        </w:rPr>
        <w:br/>
        <w:t xml:space="preserve">z wadium prawu polskiemu i polskiemu sądownictwu. </w:t>
      </w:r>
    </w:p>
    <w:p w14:paraId="2FF3A4B6" w14:textId="77777777" w:rsidR="00F670CB" w:rsidRPr="00E84E2B" w:rsidRDefault="00F670CB" w:rsidP="00A85864">
      <w:pPr>
        <w:widowControl w:val="0"/>
        <w:numPr>
          <w:ilvl w:val="0"/>
          <w:numId w:val="130"/>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31029B88" w14:textId="77777777" w:rsidR="00F670CB" w:rsidRPr="00E84E2B" w:rsidRDefault="00F670CB" w:rsidP="00F670C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4C1579D6" w14:textId="77777777" w:rsidR="00F670CB" w:rsidRPr="00E84E2B" w:rsidRDefault="00F670CB" w:rsidP="00A85864">
      <w:pPr>
        <w:widowControl w:val="0"/>
        <w:numPr>
          <w:ilvl w:val="0"/>
          <w:numId w:val="130"/>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6EEFE0E1" w14:textId="77777777" w:rsidR="00F670CB" w:rsidRPr="00E84E2B" w:rsidRDefault="00F670CB" w:rsidP="00F670C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0393054A" w14:textId="77777777" w:rsidR="00F670CB" w:rsidRPr="00E84E2B" w:rsidRDefault="00F670CB" w:rsidP="00A85864">
      <w:pPr>
        <w:pStyle w:val="Akapitzlist"/>
        <w:widowControl w:val="0"/>
        <w:numPr>
          <w:ilvl w:val="0"/>
          <w:numId w:val="131"/>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3A3E8A93" w14:textId="77777777" w:rsidR="00F670CB" w:rsidRPr="00E84E2B" w:rsidRDefault="00F670CB" w:rsidP="00A85864">
      <w:pPr>
        <w:pStyle w:val="Akapitzlist"/>
        <w:widowControl w:val="0"/>
        <w:numPr>
          <w:ilvl w:val="0"/>
          <w:numId w:val="131"/>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0C570711" w14:textId="77777777" w:rsidR="00F670CB" w:rsidRPr="00E84E2B" w:rsidRDefault="00F670CB" w:rsidP="00A85864">
      <w:pPr>
        <w:pStyle w:val="Akapitzlist"/>
        <w:widowControl w:val="0"/>
        <w:numPr>
          <w:ilvl w:val="0"/>
          <w:numId w:val="131"/>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01B6CC9B" w14:textId="77777777" w:rsidR="00F670CB" w:rsidRPr="00E84E2B" w:rsidRDefault="00F670CB" w:rsidP="00A85864">
      <w:pPr>
        <w:pStyle w:val="Akapitzlist"/>
        <w:widowControl w:val="0"/>
        <w:numPr>
          <w:ilvl w:val="0"/>
          <w:numId w:val="131"/>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CD3F6FA" w14:textId="77777777" w:rsidR="00F670CB" w:rsidRPr="00E84E2B" w:rsidRDefault="00F670CB" w:rsidP="00F670CB">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4AB6B627" w14:textId="77777777" w:rsidR="00F670CB" w:rsidRPr="00E84E2B" w:rsidRDefault="00F670CB" w:rsidP="00A85864">
      <w:pPr>
        <w:numPr>
          <w:ilvl w:val="0"/>
          <w:numId w:val="128"/>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5E76E523" w14:textId="4CE11701" w:rsidR="00F670CB" w:rsidRPr="00E84E2B" w:rsidRDefault="00F670CB" w:rsidP="00A85864">
      <w:pPr>
        <w:numPr>
          <w:ilvl w:val="0"/>
          <w:numId w:val="128"/>
        </w:numPr>
        <w:tabs>
          <w:tab w:val="clear" w:pos="720"/>
          <w:tab w:val="left" w:pos="400"/>
        </w:tabs>
        <w:spacing w:after="120"/>
        <w:ind w:left="400" w:hanging="400"/>
        <w:jc w:val="both"/>
        <w:rPr>
          <w:rFonts w:ascii="Tahoma" w:hAnsi="Tahoma" w:cs="Tahoma"/>
        </w:rPr>
      </w:pPr>
      <w:r w:rsidRPr="00E84E2B">
        <w:rPr>
          <w:rFonts w:ascii="Tahoma" w:hAnsi="Tahoma" w:cs="Tahoma"/>
        </w:rPr>
        <w:t xml:space="preserve">Jeżeli wadium zostanie wniesione w walucie obcej, kwota zabezpieczenia zostanie </w:t>
      </w:r>
      <w:r w:rsidR="007D421F" w:rsidRPr="00E84E2B">
        <w:rPr>
          <w:rFonts w:ascii="Tahoma" w:hAnsi="Tahoma" w:cs="Tahoma"/>
        </w:rPr>
        <w:t xml:space="preserve">przeliczona na PLN wg średniego kursu NBP na dzień publikacji ogłoszenia o zamówieniu w </w:t>
      </w:r>
      <w:r w:rsidR="007D421F">
        <w:rPr>
          <w:rFonts w:ascii="Tahoma" w:hAnsi="Tahoma" w:cs="Tahoma"/>
        </w:rPr>
        <w:t>BZP</w:t>
      </w:r>
      <w:r w:rsidR="007D421F" w:rsidRPr="00E84E2B">
        <w:rPr>
          <w:rFonts w:ascii="Tahoma" w:hAnsi="Tahoma" w:cs="Tahoma"/>
        </w:rPr>
        <w:t>. Jeżeli w tym dniu kursu nie ogłoszono do w/w przeliczenia zastosowany będzie ostatni ogłoszony kurs przed tym dniem</w:t>
      </w:r>
      <w:r w:rsidRPr="00E84E2B">
        <w:rPr>
          <w:rFonts w:ascii="Tahoma" w:hAnsi="Tahoma" w:cs="Tahoma"/>
        </w:rPr>
        <w:t>.</w:t>
      </w:r>
    </w:p>
    <w:p w14:paraId="124149EE" w14:textId="77777777" w:rsidR="00F670CB" w:rsidRPr="00E84E2B" w:rsidRDefault="00F670CB" w:rsidP="00A85864">
      <w:pPr>
        <w:numPr>
          <w:ilvl w:val="0"/>
          <w:numId w:val="128"/>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6DBDFD9C" w14:textId="77777777" w:rsidR="007F4A67" w:rsidRPr="00883091" w:rsidRDefault="007A5265" w:rsidP="00AC46EA">
      <w:pPr>
        <w:pStyle w:val="Nagwek1"/>
        <w:rPr>
          <w:smallCaps/>
          <w:sz w:val="24"/>
          <w:szCs w:val="24"/>
        </w:rPr>
      </w:pPr>
      <w:r w:rsidRPr="00883091">
        <w:rPr>
          <w:sz w:val="24"/>
          <w:szCs w:val="24"/>
        </w:rPr>
        <w:t>TERMIN ZWIĄZANIA OFERTĄ</w:t>
      </w:r>
    </w:p>
    <w:p w14:paraId="2CB734D2" w14:textId="6ACEED21" w:rsidR="001066C3" w:rsidRPr="0000469C" w:rsidRDefault="005728EB" w:rsidP="00DE2321">
      <w:pPr>
        <w:numPr>
          <w:ilvl w:val="0"/>
          <w:numId w:val="15"/>
        </w:numPr>
        <w:suppressAutoHyphens w:val="0"/>
        <w:overflowPunct/>
        <w:autoSpaceDE/>
        <w:spacing w:after="120"/>
        <w:ind w:left="403" w:hanging="403"/>
        <w:jc w:val="both"/>
        <w:textAlignment w:val="auto"/>
        <w:rPr>
          <w:rFonts w:ascii="Tahoma" w:hAnsi="Tahoma" w:cs="Tahoma"/>
          <w:b/>
          <w:bCs/>
          <w:u w:val="single"/>
        </w:rPr>
      </w:pPr>
      <w:r w:rsidRPr="0000469C">
        <w:rPr>
          <w:rFonts w:ascii="Tahoma" w:hAnsi="Tahoma" w:cs="Tahoma"/>
          <w:b/>
          <w:bCs/>
          <w:u w:val="single"/>
        </w:rPr>
        <w:t xml:space="preserve">Termin związania ofertą wynosi </w:t>
      </w:r>
      <w:r w:rsidR="007D421F" w:rsidRPr="0000469C">
        <w:rPr>
          <w:rFonts w:ascii="Tahoma" w:hAnsi="Tahoma" w:cs="Tahoma"/>
          <w:b/>
          <w:bCs/>
          <w:u w:val="single"/>
        </w:rPr>
        <w:t>3</w:t>
      </w:r>
      <w:r w:rsidRPr="0000469C">
        <w:rPr>
          <w:rFonts w:ascii="Tahoma" w:hAnsi="Tahoma" w:cs="Tahoma"/>
          <w:b/>
          <w:bCs/>
          <w:u w:val="single"/>
        </w:rPr>
        <w:t xml:space="preserve">0 dni, powyższe oznacza, iż Wykonawca jest związany ofertą do dnia </w:t>
      </w:r>
      <w:r w:rsidR="0000469C" w:rsidRPr="0000469C">
        <w:rPr>
          <w:rFonts w:ascii="Tahoma" w:hAnsi="Tahoma" w:cs="Tahoma"/>
          <w:b/>
          <w:bCs/>
          <w:u w:val="single"/>
        </w:rPr>
        <w:t>04.06.2024</w:t>
      </w:r>
      <w:r w:rsidRPr="0000469C">
        <w:rPr>
          <w:rFonts w:ascii="Tahoma" w:hAnsi="Tahoma" w:cs="Tahoma"/>
          <w:b/>
          <w:bCs/>
          <w:u w:val="single"/>
        </w:rPr>
        <w:t>r. Bieg terminu związania ofertą rozpoczyna się od dnia upływu terminu składania ofert.</w:t>
      </w:r>
    </w:p>
    <w:p w14:paraId="0B722C8A" w14:textId="544C6AF4"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 xml:space="preserve">zy jednak niż </w:t>
      </w:r>
      <w:r w:rsidR="007D421F">
        <w:rPr>
          <w:rFonts w:ascii="Tahoma" w:eastAsia="Lucida Sans Unicode" w:hAnsi="Tahoma" w:cs="Tahoma"/>
          <w:color w:val="000000"/>
          <w:kern w:val="3"/>
          <w:lang w:eastAsia="zh-CN"/>
        </w:rPr>
        <w:t>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36237237"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pkt </w:t>
      </w:r>
      <w:r w:rsidR="00F670CB">
        <w:rPr>
          <w:rFonts w:ascii="Tahoma" w:eastAsia="Lucida Sans Unicode" w:hAnsi="Tahoma" w:cs="Tahoma"/>
          <w:color w:val="000000"/>
          <w:kern w:val="3"/>
          <w:lang w:eastAsia="zh-CN"/>
        </w:rPr>
        <w:t>1</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08E177C8" w14:textId="0CA14D9E" w:rsidR="00624F3B" w:rsidRPr="007D421F" w:rsidRDefault="00F670CB" w:rsidP="007D421F">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r w:rsidR="00624F3B" w:rsidRPr="00EB60C3">
        <w:rPr>
          <w:rFonts w:ascii="Tahoma" w:eastAsia="Lucida Sans Unicode" w:hAnsi="Tahoma" w:cs="Tahoma"/>
          <w:kern w:val="3"/>
          <w:lang w:eastAsia="zh-CN"/>
        </w:rPr>
        <w:t>.</w:t>
      </w:r>
    </w:p>
    <w:p w14:paraId="232B650A" w14:textId="50E3840A" w:rsidR="007D421F" w:rsidRPr="007D421F" w:rsidRDefault="007D421F" w:rsidP="007D421F">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226 ust. 1 pkt 12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pisemnej zgody na przedłużenie terminu związania ofertą.</w:t>
      </w:r>
    </w:p>
    <w:p w14:paraId="4CBCF84A" w14:textId="77777777" w:rsidR="00565C67" w:rsidRPr="00883091" w:rsidRDefault="001066C3" w:rsidP="00AC46EA">
      <w:pPr>
        <w:pStyle w:val="Nagwek1"/>
        <w:rPr>
          <w:sz w:val="24"/>
          <w:szCs w:val="24"/>
        </w:rPr>
      </w:pPr>
      <w:r w:rsidRPr="00883091">
        <w:rPr>
          <w:sz w:val="24"/>
          <w:szCs w:val="24"/>
        </w:rPr>
        <w:t>SPOSÓB I</w:t>
      </w:r>
      <w:r w:rsidR="00565C67" w:rsidRPr="00883091">
        <w:rPr>
          <w:sz w:val="24"/>
          <w:szCs w:val="24"/>
        </w:rPr>
        <w:t xml:space="preserve"> TE</w:t>
      </w:r>
      <w:r w:rsidRPr="00883091">
        <w:rPr>
          <w:sz w:val="24"/>
          <w:szCs w:val="24"/>
        </w:rPr>
        <w:t>RMIN SKŁADANIA OFERT ORAZ TERMIN OTWARCIA OFERT</w:t>
      </w:r>
    </w:p>
    <w:p w14:paraId="088E1769" w14:textId="77777777" w:rsidR="001066C3" w:rsidRPr="00883091" w:rsidRDefault="001066C3" w:rsidP="00DC7A5B">
      <w:pPr>
        <w:pStyle w:val="Nagwek2"/>
        <w:numPr>
          <w:ilvl w:val="3"/>
          <w:numId w:val="71"/>
        </w:numPr>
        <w:tabs>
          <w:tab w:val="left" w:pos="400"/>
        </w:tabs>
        <w:rPr>
          <w:sz w:val="24"/>
          <w:szCs w:val="24"/>
        </w:rPr>
      </w:pPr>
      <w:r w:rsidRPr="00883091">
        <w:rPr>
          <w:sz w:val="24"/>
          <w:szCs w:val="24"/>
        </w:rPr>
        <w:t>Sposób i t</w:t>
      </w:r>
      <w:r w:rsidR="00565C67" w:rsidRPr="00883091">
        <w:rPr>
          <w:sz w:val="24"/>
          <w:szCs w:val="24"/>
        </w:rPr>
        <w:t>ermin składania ofert</w:t>
      </w:r>
      <w:r w:rsidR="0078463C" w:rsidRPr="00883091">
        <w:rPr>
          <w:sz w:val="24"/>
          <w:szCs w:val="24"/>
        </w:rPr>
        <w:t>.</w:t>
      </w:r>
    </w:p>
    <w:p w14:paraId="4E24D988" w14:textId="72949F94" w:rsidR="001066C3" w:rsidRPr="00EB60C3" w:rsidRDefault="001066C3" w:rsidP="00ED6DF8">
      <w:pPr>
        <w:pStyle w:val="Akapitzlist"/>
        <w:numPr>
          <w:ilvl w:val="0"/>
          <w:numId w:val="37"/>
        </w:numPr>
        <w:shd w:val="clear" w:color="auto" w:fill="FFFFFF"/>
        <w:spacing w:line="240" w:lineRule="auto"/>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7" w:history="1">
        <w:r w:rsidR="007F1A53" w:rsidRPr="0026716F">
          <w:rPr>
            <w:rStyle w:val="Hipercze"/>
            <w:rFonts w:ascii="Tahoma" w:hAnsi="Tahoma" w:cs="Tahoma"/>
            <w:sz w:val="20"/>
            <w:szCs w:val="20"/>
          </w:rPr>
          <w:t>https://mszana.logintrade.net/zapytania_email,123797,8210173b51782dc7755ef71fc36d4197.html</w:t>
        </w:r>
      </w:hyperlink>
      <w:r w:rsidR="007F1A53">
        <w:rPr>
          <w:rFonts w:ascii="Tahoma" w:hAnsi="Tahoma" w:cs="Tahoma"/>
          <w:sz w:val="20"/>
          <w:szCs w:val="20"/>
        </w:rPr>
        <w:t xml:space="preserve"> </w:t>
      </w:r>
      <w:r w:rsidR="005A1420" w:rsidRPr="007F1A53">
        <w:rPr>
          <w:rFonts w:ascii="Tahoma" w:hAnsi="Tahoma" w:cs="Tahoma"/>
          <w:sz w:val="20"/>
          <w:szCs w:val="20"/>
        </w:rPr>
        <w:t xml:space="preserve"> </w:t>
      </w:r>
      <w:r w:rsidRPr="0000469C">
        <w:rPr>
          <w:rFonts w:ascii="Tahoma" w:hAnsi="Tahoma" w:cs="Tahoma"/>
          <w:b/>
          <w:bCs/>
          <w:sz w:val="20"/>
          <w:szCs w:val="20"/>
          <w:u w:val="single"/>
        </w:rPr>
        <w:t>do dnia</w:t>
      </w:r>
      <w:r w:rsidR="00BC4F03" w:rsidRPr="0000469C">
        <w:rPr>
          <w:rFonts w:ascii="Tahoma" w:hAnsi="Tahoma" w:cs="Tahoma"/>
          <w:b/>
          <w:bCs/>
          <w:sz w:val="20"/>
          <w:szCs w:val="20"/>
          <w:u w:val="single"/>
        </w:rPr>
        <w:t xml:space="preserve"> </w:t>
      </w:r>
      <w:r w:rsidR="0000469C" w:rsidRPr="0000469C">
        <w:rPr>
          <w:rFonts w:ascii="Tahoma" w:hAnsi="Tahoma" w:cs="Tahoma"/>
          <w:b/>
          <w:bCs/>
          <w:sz w:val="20"/>
          <w:szCs w:val="20"/>
          <w:u w:val="single"/>
        </w:rPr>
        <w:t>06.05.2024</w:t>
      </w:r>
      <w:r w:rsidR="00E23FCC" w:rsidRPr="0000469C">
        <w:rPr>
          <w:rFonts w:ascii="Tahoma" w:hAnsi="Tahoma" w:cs="Tahoma"/>
          <w:b/>
          <w:bCs/>
          <w:sz w:val="20"/>
          <w:szCs w:val="20"/>
          <w:u w:val="single"/>
        </w:rPr>
        <w:t>r.</w:t>
      </w:r>
      <w:r w:rsidRPr="0000469C">
        <w:rPr>
          <w:rFonts w:ascii="Tahoma" w:hAnsi="Tahoma" w:cs="Tahoma"/>
          <w:b/>
          <w:bCs/>
          <w:sz w:val="20"/>
          <w:szCs w:val="20"/>
          <w:u w:val="single"/>
        </w:rPr>
        <w:t xml:space="preserve"> do godziny </w:t>
      </w:r>
      <w:r w:rsidR="0000469C" w:rsidRPr="0000469C">
        <w:rPr>
          <w:rFonts w:ascii="Tahoma" w:hAnsi="Tahoma" w:cs="Tahoma"/>
          <w:b/>
          <w:bCs/>
          <w:sz w:val="20"/>
          <w:szCs w:val="20"/>
          <w:u w:val="single"/>
        </w:rPr>
        <w:t>9</w:t>
      </w:r>
      <w:r w:rsidR="00E23FCC" w:rsidRPr="0000469C">
        <w:rPr>
          <w:rFonts w:ascii="Tahoma" w:hAnsi="Tahoma" w:cs="Tahoma"/>
          <w:b/>
          <w:bCs/>
          <w:sz w:val="20"/>
          <w:szCs w:val="20"/>
          <w:u w:val="single"/>
        </w:rPr>
        <w:t>:00</w:t>
      </w:r>
      <w:r w:rsidRPr="00EB60C3">
        <w:rPr>
          <w:rFonts w:ascii="Tahoma" w:hAnsi="Tahoma" w:cs="Tahoma"/>
          <w:sz w:val="20"/>
          <w:szCs w:val="20"/>
        </w:rPr>
        <w:t xml:space="preserve"> </w:t>
      </w:r>
    </w:p>
    <w:p w14:paraId="76BA0DB2"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lastRenderedPageBreak/>
        <w:t>Za datę i godzinę złożenia oferty rozumie się datę i godzinę jej wpływu na Platformę przetargową, tj. datę i godzinę złożenia oferty wyświetloną na koncie Zamawiającego.</w:t>
      </w:r>
    </w:p>
    <w:p w14:paraId="5AAC56F4" w14:textId="77777777" w:rsidR="00DA6FD5" w:rsidRPr="00883091" w:rsidRDefault="00DA6FD5" w:rsidP="00924831">
      <w:pPr>
        <w:pStyle w:val="Akapitzlist"/>
        <w:numPr>
          <w:ilvl w:val="0"/>
          <w:numId w:val="37"/>
        </w:numPr>
        <w:shd w:val="clear" w:color="auto" w:fill="FFFFFF"/>
        <w:spacing w:after="120" w:line="240" w:lineRule="auto"/>
        <w:ind w:left="799" w:hanging="601"/>
        <w:contextualSpacing w:val="0"/>
        <w:jc w:val="both"/>
        <w:rPr>
          <w:rFonts w:ascii="Tahoma" w:hAnsi="Tahoma" w:cs="Tahoma"/>
          <w:sz w:val="24"/>
          <w:szCs w:val="24"/>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pkt 1.1 </w:t>
      </w:r>
      <w:r w:rsidRPr="00883091">
        <w:rPr>
          <w:rFonts w:ascii="Tahoma" w:hAnsi="Tahoma" w:cs="Tahoma"/>
          <w:sz w:val="20"/>
          <w:szCs w:val="20"/>
        </w:rPr>
        <w:t xml:space="preserve">niniejszego rozdziału </w:t>
      </w:r>
      <w:proofErr w:type="spellStart"/>
      <w:r w:rsidRPr="00883091">
        <w:rPr>
          <w:rFonts w:ascii="Tahoma" w:hAnsi="Tahoma" w:cs="Tahoma"/>
          <w:sz w:val="20"/>
          <w:szCs w:val="20"/>
        </w:rPr>
        <w:t>swz</w:t>
      </w:r>
      <w:proofErr w:type="spellEnd"/>
      <w:r w:rsidRPr="00883091">
        <w:rPr>
          <w:rFonts w:ascii="Tahoma" w:hAnsi="Tahoma" w:cs="Tahoma"/>
          <w:sz w:val="20"/>
          <w:szCs w:val="20"/>
        </w:rPr>
        <w:t>, oferta zostanie odrzucona.</w:t>
      </w:r>
    </w:p>
    <w:p w14:paraId="2090C10F" w14:textId="77777777" w:rsidR="00270D72" w:rsidRPr="00883091" w:rsidRDefault="0078463C" w:rsidP="00DC7A5B">
      <w:pPr>
        <w:pStyle w:val="Nagwek2"/>
        <w:numPr>
          <w:ilvl w:val="3"/>
          <w:numId w:val="71"/>
        </w:numPr>
        <w:tabs>
          <w:tab w:val="left" w:pos="400"/>
        </w:tabs>
        <w:rPr>
          <w:sz w:val="24"/>
          <w:szCs w:val="24"/>
        </w:rPr>
      </w:pPr>
      <w:r w:rsidRPr="00883091">
        <w:rPr>
          <w:sz w:val="24"/>
          <w:szCs w:val="24"/>
        </w:rPr>
        <w:t>Termin o</w:t>
      </w:r>
      <w:r w:rsidR="00565C67" w:rsidRPr="00883091">
        <w:rPr>
          <w:sz w:val="24"/>
          <w:szCs w:val="24"/>
        </w:rPr>
        <w:t>twarci</w:t>
      </w:r>
      <w:r w:rsidRPr="00883091">
        <w:rPr>
          <w:sz w:val="24"/>
          <w:szCs w:val="24"/>
        </w:rPr>
        <w:t>a</w:t>
      </w:r>
      <w:r w:rsidR="00565C67" w:rsidRPr="00883091">
        <w:rPr>
          <w:sz w:val="24"/>
          <w:szCs w:val="24"/>
        </w:rPr>
        <w:t xml:space="preserve"> ofert.</w:t>
      </w:r>
    </w:p>
    <w:p w14:paraId="6C4B1DEF" w14:textId="6A027175" w:rsidR="00DA6FD5" w:rsidRDefault="0078463C" w:rsidP="00924831">
      <w:pPr>
        <w:pStyle w:val="Akapitzlist"/>
        <w:numPr>
          <w:ilvl w:val="0"/>
          <w:numId w:val="38"/>
        </w:numPr>
        <w:spacing w:line="240" w:lineRule="auto"/>
        <w:ind w:left="800" w:hanging="600"/>
        <w:jc w:val="both"/>
        <w:rPr>
          <w:rFonts w:ascii="Tahoma" w:hAnsi="Tahoma" w:cs="Tahoma"/>
          <w:sz w:val="20"/>
          <w:szCs w:val="20"/>
        </w:rPr>
      </w:pPr>
      <w:r w:rsidRPr="0000469C">
        <w:rPr>
          <w:rFonts w:ascii="Tahoma" w:hAnsi="Tahoma" w:cs="Tahoma"/>
          <w:b/>
          <w:bCs/>
          <w:sz w:val="20"/>
          <w:szCs w:val="20"/>
          <w:u w:val="single"/>
        </w:rPr>
        <w:t xml:space="preserve">Otwarcie ofert nastąpi w dniu </w:t>
      </w:r>
      <w:r w:rsidR="0000469C" w:rsidRPr="0000469C">
        <w:rPr>
          <w:rFonts w:ascii="Tahoma" w:hAnsi="Tahoma" w:cs="Tahoma"/>
          <w:b/>
          <w:bCs/>
          <w:sz w:val="20"/>
          <w:szCs w:val="20"/>
          <w:u w:val="single"/>
        </w:rPr>
        <w:t xml:space="preserve">06.05.2024r. </w:t>
      </w:r>
      <w:r w:rsidRPr="0000469C">
        <w:rPr>
          <w:rFonts w:ascii="Tahoma" w:hAnsi="Tahoma" w:cs="Tahoma"/>
          <w:b/>
          <w:bCs/>
          <w:sz w:val="20"/>
          <w:szCs w:val="20"/>
          <w:u w:val="single"/>
        </w:rPr>
        <w:t xml:space="preserve">o godzinie </w:t>
      </w:r>
      <w:r w:rsidR="0000469C" w:rsidRPr="0000469C">
        <w:rPr>
          <w:rFonts w:ascii="Tahoma" w:hAnsi="Tahoma" w:cs="Tahoma"/>
          <w:b/>
          <w:bCs/>
          <w:sz w:val="20"/>
          <w:szCs w:val="20"/>
          <w:u w:val="single"/>
        </w:rPr>
        <w:t>9:</w:t>
      </w:r>
      <w:r w:rsidR="0000469C">
        <w:rPr>
          <w:rFonts w:ascii="Tahoma" w:hAnsi="Tahoma" w:cs="Tahoma"/>
          <w:b/>
          <w:bCs/>
          <w:sz w:val="20"/>
          <w:szCs w:val="20"/>
          <w:u w:val="single"/>
        </w:rPr>
        <w:t>15</w:t>
      </w:r>
      <w:r w:rsidR="00E23FCC" w:rsidRPr="00DA6FD5">
        <w:rPr>
          <w:rFonts w:ascii="Tahoma" w:hAnsi="Tahoma" w:cs="Tahoma"/>
          <w:sz w:val="20"/>
          <w:szCs w:val="20"/>
        </w:rPr>
        <w:t xml:space="preserve"> </w:t>
      </w:r>
      <w:r w:rsidR="00DA6FD5">
        <w:rPr>
          <w:rFonts w:ascii="Tahoma" w:hAnsi="Tahoma" w:cs="Tahoma"/>
          <w:sz w:val="20"/>
          <w:szCs w:val="20"/>
        </w:rPr>
        <w:t>na komputerze Zamawiającego poprzez odszyfrowanie i pobranie z Platformy przetargowej złożonych ofert.</w:t>
      </w:r>
    </w:p>
    <w:p w14:paraId="18C85097" w14:textId="77777777" w:rsidR="0078463C" w:rsidRPr="00DA6FD5" w:rsidRDefault="0078463C" w:rsidP="00924831">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7C86095" w14:textId="77777777" w:rsidR="007C429A" w:rsidRPr="00EB60C3" w:rsidRDefault="007C429A" w:rsidP="00924831">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3D2E2904" w14:textId="77777777" w:rsidR="0078463C" w:rsidRPr="00EB60C3" w:rsidRDefault="0078463C" w:rsidP="00924831">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EE86615" w14:textId="77777777" w:rsidR="0078463C" w:rsidRPr="00EB60C3" w:rsidRDefault="0078463C" w:rsidP="00924831">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4A0EF20" w14:textId="77777777" w:rsidR="00565C67" w:rsidRPr="00883091" w:rsidRDefault="00565C67" w:rsidP="00AC46EA">
      <w:pPr>
        <w:pStyle w:val="Nagwek1"/>
        <w:rPr>
          <w:sz w:val="24"/>
          <w:szCs w:val="24"/>
        </w:rPr>
      </w:pPr>
      <w:r w:rsidRPr="00883091">
        <w:rPr>
          <w:sz w:val="24"/>
          <w:szCs w:val="24"/>
        </w:rPr>
        <w:t>SPOS</w:t>
      </w:r>
      <w:r w:rsidR="00AD4C60" w:rsidRPr="00883091">
        <w:rPr>
          <w:sz w:val="24"/>
          <w:szCs w:val="24"/>
        </w:rPr>
        <w:t>Ó</w:t>
      </w:r>
      <w:r w:rsidRPr="00883091">
        <w:rPr>
          <w:sz w:val="24"/>
          <w:szCs w:val="24"/>
        </w:rPr>
        <w:t>B OBLICZENIA CENY</w:t>
      </w:r>
    </w:p>
    <w:p w14:paraId="4D025AA4" w14:textId="7B4A4A9F" w:rsidR="00AC029B" w:rsidRPr="00E12FC3" w:rsidRDefault="00A965A9"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E12FC3">
        <w:rPr>
          <w:rFonts w:ascii="Tahoma" w:hAnsi="Tahoma" w:cs="Tahoma"/>
        </w:rPr>
        <w:t xml:space="preserve">Cenę </w:t>
      </w:r>
      <w:r w:rsidR="002B7138" w:rsidRPr="00E12FC3">
        <w:rPr>
          <w:rFonts w:ascii="Tahoma" w:hAnsi="Tahoma" w:cs="Tahoma"/>
        </w:rPr>
        <w:t xml:space="preserve">szacunkową </w:t>
      </w:r>
      <w:r w:rsidRPr="00E12FC3">
        <w:rPr>
          <w:rFonts w:ascii="Tahoma" w:hAnsi="Tahoma" w:cs="Tahoma"/>
        </w:rPr>
        <w:t xml:space="preserve">za wykonanie przedmiotu zamówienia należy przedstawić </w:t>
      </w:r>
      <w:r w:rsidRPr="00343148">
        <w:rPr>
          <w:rFonts w:ascii="Tahoma" w:hAnsi="Tahoma" w:cs="Tahoma"/>
          <w:b/>
          <w:bCs/>
        </w:rPr>
        <w:t xml:space="preserve">w </w:t>
      </w:r>
      <w:r w:rsidR="00D361BC" w:rsidRPr="00D71412">
        <w:rPr>
          <w:rFonts w:ascii="Tahoma" w:hAnsi="Tahoma" w:cs="Tahoma"/>
          <w:b/>
          <w:bCs/>
        </w:rPr>
        <w:t xml:space="preserve">załączniku </w:t>
      </w:r>
      <w:r w:rsidR="005C3693" w:rsidRPr="00D71412">
        <w:rPr>
          <w:rFonts w:ascii="Tahoma" w:hAnsi="Tahoma" w:cs="Tahoma"/>
          <w:b/>
          <w:bCs/>
        </w:rPr>
        <w:t>nr 2a</w:t>
      </w:r>
      <w:r w:rsidRPr="00E12FC3">
        <w:rPr>
          <w:rFonts w:ascii="Tahoma" w:hAnsi="Tahoma" w:cs="Tahoma"/>
          <w:b/>
        </w:rPr>
        <w:t xml:space="preserve"> </w:t>
      </w:r>
      <w:r w:rsidR="005C3693">
        <w:rPr>
          <w:rFonts w:ascii="Tahoma" w:hAnsi="Tahoma" w:cs="Tahoma"/>
          <w:b/>
        </w:rPr>
        <w:t xml:space="preserve">– zestawienie cenowe </w:t>
      </w:r>
      <w:r w:rsidR="00D361BC" w:rsidRPr="00343148">
        <w:rPr>
          <w:rFonts w:ascii="Tahoma" w:hAnsi="Tahoma" w:cs="Tahoma"/>
          <w:bCs/>
        </w:rPr>
        <w:t>w</w:t>
      </w:r>
      <w:r w:rsidR="00DE2321">
        <w:rPr>
          <w:rFonts w:ascii="Tahoma" w:hAnsi="Tahoma" w:cs="Tahoma"/>
        </w:rPr>
        <w:t xml:space="preserve"> wielkości wyrażonej w PLN cyfrowo i słownie, z dokładnością do 2 miejsc po przecinku</w:t>
      </w:r>
      <w:r w:rsidR="002B7138" w:rsidRPr="00E12FC3">
        <w:rPr>
          <w:rFonts w:ascii="Tahoma" w:hAnsi="Tahoma" w:cs="Tahoma"/>
        </w:rPr>
        <w:t>.</w:t>
      </w:r>
      <w:r w:rsidR="007E56B4" w:rsidRPr="00E12FC3">
        <w:rPr>
          <w:rFonts w:ascii="Tahoma" w:hAnsi="Tahoma" w:cs="Tahoma"/>
        </w:rPr>
        <w:t xml:space="preserve"> </w:t>
      </w:r>
      <w:r w:rsidR="00E12FC3" w:rsidRPr="00E12FC3">
        <w:rPr>
          <w:rFonts w:ascii="Tahoma" w:hAnsi="Tahoma" w:cs="Tahoma"/>
        </w:rPr>
        <w:t>Ponadto w</w:t>
      </w:r>
      <w:r w:rsidR="007547FF" w:rsidRPr="00E12FC3">
        <w:rPr>
          <w:rFonts w:ascii="Tahoma" w:hAnsi="Tahoma" w:cs="Tahoma"/>
        </w:rPr>
        <w:t xml:space="preserve"> </w:t>
      </w:r>
      <w:r w:rsidR="0087061D">
        <w:rPr>
          <w:rFonts w:ascii="Tahoma" w:hAnsi="Tahoma" w:cs="Tahoma"/>
          <w:color w:val="000000"/>
        </w:rPr>
        <w:t>zestawieniu</w:t>
      </w:r>
      <w:r w:rsidR="00A342EA" w:rsidRPr="00E12FC3">
        <w:rPr>
          <w:rFonts w:ascii="Tahoma" w:hAnsi="Tahoma" w:cs="Tahoma"/>
          <w:color w:val="000000"/>
        </w:rPr>
        <w:t xml:space="preserve"> należy</w:t>
      </w:r>
      <w:r w:rsidR="00E12FC3" w:rsidRPr="00E12FC3">
        <w:rPr>
          <w:rFonts w:ascii="Tahoma" w:hAnsi="Tahoma" w:cs="Tahoma"/>
          <w:color w:val="000000"/>
        </w:rPr>
        <w:t xml:space="preserve"> przedstawić ceny jednostkowe netto wyrażone z dokładnością do 5 miejsc po przecinku (dla ceny jednostkowej paliwa gazowego i opłaty dystrybucyjnej stałej i zmiennej) i 2 miejsc po przecinku (dla opłaty abonamentowej) i przemnożyć przez szacunkowe ilości paliwa gazowego i opłat. Ceny nie zawierają podatku akcyzowego. Cena powinna być podana bez stawek akcyzy za paliwo gazowe.</w:t>
      </w:r>
    </w:p>
    <w:p w14:paraId="6E5C325F" w14:textId="77777777" w:rsidR="000B2DB3" w:rsidRPr="000B2DB3" w:rsidRDefault="00480277"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E12FC3">
        <w:rPr>
          <w:rFonts w:ascii="Tahoma" w:hAnsi="Tahoma" w:cs="Tahoma"/>
        </w:rPr>
        <w:t xml:space="preserve">Formą wynagrodzenia za </w:t>
      </w:r>
      <w:r w:rsidR="007E56B4" w:rsidRPr="00E12FC3">
        <w:rPr>
          <w:rFonts w:ascii="Tahoma" w:hAnsi="Tahoma" w:cs="Tahoma"/>
        </w:rPr>
        <w:t>wykonanie</w:t>
      </w:r>
      <w:r w:rsidRPr="00E12FC3">
        <w:rPr>
          <w:rFonts w:ascii="Tahoma" w:hAnsi="Tahoma" w:cs="Tahoma"/>
        </w:rPr>
        <w:t xml:space="preserve"> przedmiot</w:t>
      </w:r>
      <w:r w:rsidR="007E56B4" w:rsidRPr="00E12FC3">
        <w:rPr>
          <w:rFonts w:ascii="Tahoma" w:hAnsi="Tahoma" w:cs="Tahoma"/>
        </w:rPr>
        <w:t>u</w:t>
      </w:r>
      <w:r w:rsidRPr="00E12FC3">
        <w:rPr>
          <w:rFonts w:ascii="Tahoma" w:hAnsi="Tahoma" w:cs="Tahoma"/>
        </w:rPr>
        <w:t xml:space="preserve"> zamówienia jest wynagrodzenie </w:t>
      </w:r>
      <w:r w:rsidR="007547FF" w:rsidRPr="00E12FC3">
        <w:rPr>
          <w:rFonts w:ascii="Tahoma" w:hAnsi="Tahoma" w:cs="Tahoma"/>
        </w:rPr>
        <w:t xml:space="preserve">kosztorysowe, podlegające rozliczeniu wg </w:t>
      </w:r>
      <w:r w:rsidR="000B2DB3" w:rsidRPr="00E12FC3">
        <w:rPr>
          <w:rFonts w:ascii="Tahoma" w:hAnsi="Tahoma" w:cs="Tahoma"/>
        </w:rPr>
        <w:t xml:space="preserve">faktycznie </w:t>
      </w:r>
      <w:r w:rsidR="00E12FC3">
        <w:rPr>
          <w:rFonts w:ascii="Tahoma" w:hAnsi="Tahoma" w:cs="Tahoma"/>
        </w:rPr>
        <w:t xml:space="preserve">zużytej </w:t>
      </w:r>
      <w:r w:rsidR="000B2DB3" w:rsidRPr="00E12FC3">
        <w:rPr>
          <w:rFonts w:ascii="Tahoma" w:hAnsi="Tahoma" w:cs="Tahoma"/>
        </w:rPr>
        <w:t xml:space="preserve">ilości </w:t>
      </w:r>
      <w:r w:rsidR="00E12FC3">
        <w:rPr>
          <w:rFonts w:ascii="Tahoma" w:hAnsi="Tahoma" w:cs="Tahoma"/>
        </w:rPr>
        <w:t>paliwa gazowego</w:t>
      </w:r>
      <w:r w:rsidR="000B2DB3" w:rsidRPr="00E12FC3">
        <w:rPr>
          <w:rFonts w:ascii="Tahoma" w:hAnsi="Tahoma" w:cs="Tahoma"/>
        </w:rPr>
        <w:t>.</w:t>
      </w:r>
      <w:r w:rsidRPr="00E12FC3">
        <w:rPr>
          <w:rFonts w:ascii="Tahoma" w:eastAsia="Arial" w:hAnsi="Tahoma" w:cs="Tahoma"/>
        </w:rPr>
        <w:t xml:space="preserve"> </w:t>
      </w:r>
    </w:p>
    <w:p w14:paraId="62055CD2" w14:textId="77777777" w:rsidR="00E12FC3" w:rsidRPr="00F755B8" w:rsidRDefault="00E12FC3" w:rsidP="00E12FC3">
      <w:pPr>
        <w:pStyle w:val="Bezodstpw"/>
        <w:numPr>
          <w:ilvl w:val="0"/>
          <w:numId w:val="21"/>
        </w:numPr>
        <w:suppressAutoHyphens w:val="0"/>
        <w:spacing w:after="120"/>
        <w:ind w:left="403" w:hanging="403"/>
        <w:jc w:val="both"/>
        <w:rPr>
          <w:rFonts w:ascii="Tahoma" w:hAnsi="Tahoma" w:cs="Tahoma"/>
          <w:sz w:val="20"/>
          <w:szCs w:val="20"/>
          <w:lang w:val="pl-PL"/>
        </w:rPr>
      </w:pPr>
      <w:r w:rsidRPr="00B01EBF">
        <w:rPr>
          <w:rFonts w:ascii="Tahoma" w:hAnsi="Tahoma" w:cs="Tahoma"/>
          <w:sz w:val="20"/>
          <w:szCs w:val="20"/>
          <w:lang w:val="pl-PL"/>
        </w:rPr>
        <w:t xml:space="preserve">W cenie oferty należy uwzględnić wszelkie koszty i składniki związane z wykonaniem zamówienia oraz warunkami stawianymi przez zamawiającego (za paliwo gazowe, abonament, opłatę stałą </w:t>
      </w:r>
      <w:r>
        <w:rPr>
          <w:rFonts w:ascii="Tahoma" w:hAnsi="Tahoma" w:cs="Tahoma"/>
          <w:sz w:val="20"/>
          <w:szCs w:val="20"/>
          <w:lang w:val="pl-PL"/>
        </w:rPr>
        <w:br/>
      </w:r>
      <w:r w:rsidRPr="00B01EBF">
        <w:rPr>
          <w:rFonts w:ascii="Tahoma" w:hAnsi="Tahoma" w:cs="Tahoma"/>
          <w:sz w:val="20"/>
          <w:szCs w:val="20"/>
          <w:lang w:val="pl-PL"/>
        </w:rPr>
        <w:t>i zmienną, opłaty, podatki, w tym podatek VAT w odniesieniu do cen zawartych w taryfie)</w:t>
      </w:r>
      <w:r>
        <w:rPr>
          <w:rFonts w:ascii="Tahoma" w:hAnsi="Tahoma" w:cs="Tahoma"/>
          <w:sz w:val="20"/>
          <w:szCs w:val="20"/>
          <w:lang w:val="pl-PL"/>
        </w:rPr>
        <w:t xml:space="preserve"> za wyjątkiem opłat za przekroczenie mocy umownej</w:t>
      </w:r>
      <w:r w:rsidRPr="00F755B8">
        <w:rPr>
          <w:rFonts w:ascii="Tahoma" w:hAnsi="Tahoma" w:cs="Tahoma"/>
          <w:sz w:val="20"/>
          <w:szCs w:val="20"/>
          <w:lang w:val="pl-PL"/>
        </w:rPr>
        <w:t>.</w:t>
      </w:r>
    </w:p>
    <w:p w14:paraId="02C6DD4D" w14:textId="77777777" w:rsidR="00E12FC3" w:rsidRPr="006B3141" w:rsidRDefault="00E12FC3" w:rsidP="00E12FC3">
      <w:pPr>
        <w:numPr>
          <w:ilvl w:val="0"/>
          <w:numId w:val="21"/>
        </w:numPr>
        <w:suppressAutoHyphens w:val="0"/>
        <w:overflowPunct/>
        <w:autoSpaceDE/>
        <w:spacing w:after="120"/>
        <w:ind w:left="403" w:hanging="403"/>
        <w:jc w:val="both"/>
        <w:textAlignment w:val="auto"/>
        <w:rPr>
          <w:rFonts w:ascii="Tahoma" w:hAnsi="Tahoma" w:cs="Tahoma"/>
          <w:color w:val="000000"/>
          <w:kern w:val="0"/>
          <w:lang w:eastAsia="pl-PL"/>
        </w:rPr>
      </w:pPr>
      <w:r>
        <w:rPr>
          <w:rFonts w:ascii="Tahoma" w:hAnsi="Tahoma" w:cs="Tahoma"/>
          <w:color w:val="000000"/>
          <w:kern w:val="0"/>
          <w:lang w:eastAsia="pl-PL"/>
        </w:rPr>
        <w:t xml:space="preserve">Cena oferty służy jedynie porównaniu złożonych ofert w postępowaniu. Wartość faktycznie dostarczonego gazu może różnić się od zadeklarowanej i zależeć będzie od rzeczywistego zapotrzebowania Zamawiającego, a Zamawiający nie będzie ponosił żadnych konsekwencji z tego tytułu. Podane zapotrzebowanie na gaz oraz wartość dostawy gazu są wyłącznie wartościami szacunkowymi. </w:t>
      </w:r>
    </w:p>
    <w:p w14:paraId="222493DD" w14:textId="77777777" w:rsidR="00AC029B" w:rsidRPr="000B2DB3" w:rsidRDefault="00AC029B"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Cena brutto z formularza ofertowego stanowi tylko cenę orientacyjną, służącą do wyłonienia najkorzystniejszej oferty.</w:t>
      </w:r>
      <w:r>
        <w:rPr>
          <w:rFonts w:ascii="Tahoma" w:eastAsia="Arial" w:hAnsi="Tahoma" w:cs="Tahoma"/>
        </w:rPr>
        <w:t xml:space="preserve"> Ilość wykonywanych usług oraz ich rodzaj będzie uzależniony od warunków pogodowych oraz potrzeb Zamawiającego.</w:t>
      </w:r>
    </w:p>
    <w:p w14:paraId="7049444D" w14:textId="062B7342" w:rsidR="007547FF" w:rsidRPr="00E948CE" w:rsidRDefault="00E948CE" w:rsidP="00E948CE">
      <w:pPr>
        <w:numPr>
          <w:ilvl w:val="0"/>
          <w:numId w:val="21"/>
        </w:numPr>
        <w:suppressAutoHyphens w:val="0"/>
        <w:overflowPunct/>
        <w:autoSpaceDE/>
        <w:spacing w:after="120"/>
        <w:ind w:left="403" w:hanging="403"/>
        <w:jc w:val="both"/>
        <w:textAlignment w:val="auto"/>
        <w:rPr>
          <w:rFonts w:ascii="Tahoma" w:hAnsi="Tahoma" w:cs="Tahoma"/>
          <w:color w:val="000000"/>
          <w:kern w:val="0"/>
          <w:lang w:eastAsia="pl-PL"/>
        </w:rPr>
      </w:pPr>
      <w:r w:rsidRPr="00663C56">
        <w:rPr>
          <w:rFonts w:ascii="Tahoma" w:hAnsi="Tahoma" w:cs="Tahoma"/>
        </w:rPr>
        <w:t xml:space="preserve">Ceny jednostkowe określone przez Wykonawcę w </w:t>
      </w:r>
      <w:r w:rsidR="000B2DB3">
        <w:rPr>
          <w:rFonts w:ascii="Tahoma" w:hAnsi="Tahoma" w:cs="Tahoma"/>
        </w:rPr>
        <w:t>formularzu ofertowym</w:t>
      </w:r>
      <w:r w:rsidRPr="00663C56">
        <w:rPr>
          <w:rFonts w:ascii="Tahoma" w:hAnsi="Tahoma" w:cs="Tahoma"/>
        </w:rPr>
        <w:t xml:space="preserve"> zostaną ustalone na okres ważności umowy i nie będą podlegały zmianom</w:t>
      </w:r>
      <w:r w:rsidR="00E92553">
        <w:rPr>
          <w:rFonts w:ascii="Tahoma" w:hAnsi="Tahoma" w:cs="Tahoma"/>
        </w:rPr>
        <w:t xml:space="preserve">, z zastrzeżeniem zapisów projektowanych postanowień umownych w § </w:t>
      </w:r>
      <w:r w:rsidR="0087061D">
        <w:rPr>
          <w:rFonts w:ascii="Tahoma" w:hAnsi="Tahoma" w:cs="Tahoma"/>
        </w:rPr>
        <w:t xml:space="preserve">7 </w:t>
      </w:r>
      <w:r w:rsidR="00E92553">
        <w:rPr>
          <w:rFonts w:ascii="Tahoma" w:hAnsi="Tahoma" w:cs="Tahoma"/>
        </w:rPr>
        <w:t xml:space="preserve">ust. </w:t>
      </w:r>
      <w:r w:rsidR="0087061D">
        <w:rPr>
          <w:rFonts w:ascii="Tahoma" w:hAnsi="Tahoma" w:cs="Tahoma"/>
        </w:rPr>
        <w:t>4</w:t>
      </w:r>
      <w:r w:rsidR="002458C8">
        <w:rPr>
          <w:rFonts w:ascii="Tahoma" w:hAnsi="Tahoma" w:cs="Tahoma"/>
        </w:rPr>
        <w:t>.</w:t>
      </w:r>
      <w:r w:rsidR="0087061D">
        <w:rPr>
          <w:rFonts w:ascii="Tahoma" w:hAnsi="Tahoma" w:cs="Tahoma"/>
        </w:rPr>
        <w:t>3</w:t>
      </w:r>
      <w:r w:rsidR="00895C75">
        <w:rPr>
          <w:rFonts w:ascii="Tahoma" w:hAnsi="Tahoma" w:cs="Tahoma"/>
        </w:rPr>
        <w:t xml:space="preserve"> Ceny stawek taryfowych związanych z dystrybucja gazu będą ulegać zmianie w przypadku zmiany taryfy lokalnego OSD zatwierdzonej stosownymi decyzjami administracyjnymi Prezesa Urzędu Regulacji Energetyki, w terminach zgodnych z terminami w taryfie. </w:t>
      </w:r>
    </w:p>
    <w:p w14:paraId="45CE2599"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10854084"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w:t>
      </w:r>
      <w:r w:rsidR="00AF1AB0" w:rsidRPr="00EB60C3">
        <w:rPr>
          <w:rFonts w:ascii="Tahoma" w:hAnsi="Tahoma" w:cs="Tahoma"/>
          <w:sz w:val="20"/>
          <w:szCs w:val="20"/>
          <w:lang w:val="pl-PL"/>
        </w:rPr>
        <w:lastRenderedPageBreak/>
        <w:t xml:space="preserve">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6308CAF0" w14:textId="77777777" w:rsidR="00791273" w:rsidRPr="00EB60C3" w:rsidRDefault="00791273" w:rsidP="00924831">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35E41DC" w14:textId="77777777" w:rsidR="00791273" w:rsidRPr="00EB60C3" w:rsidRDefault="00791273" w:rsidP="00924831">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32118B9C" w14:textId="77777777" w:rsidR="00791273" w:rsidRPr="00EB60C3" w:rsidRDefault="00791273" w:rsidP="00924831">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625AEB8" w14:textId="77777777" w:rsidR="00791273" w:rsidRPr="00EB60C3" w:rsidRDefault="00791273" w:rsidP="00924831">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4EACBAE2"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538A5B79" w14:textId="77777777" w:rsidR="00727ED2" w:rsidRPr="00883091" w:rsidRDefault="0008072A" w:rsidP="00AC46EA">
      <w:pPr>
        <w:pStyle w:val="Nagwek1"/>
        <w:rPr>
          <w:sz w:val="24"/>
          <w:szCs w:val="24"/>
        </w:rPr>
      </w:pPr>
      <w:r w:rsidRPr="00883091">
        <w:rPr>
          <w:sz w:val="24"/>
          <w:szCs w:val="24"/>
        </w:rPr>
        <w:t xml:space="preserve">OPIS KRYTERIÓW, KTÓRYMI ZAMAWIAJĄCY BĘDZIE SIĘ KIEROWAŁ PRZY WYBORZE   OFERTY, WRAZ Z PODANIEM </w:t>
      </w:r>
      <w:r w:rsidR="00E47BDB" w:rsidRPr="00883091">
        <w:rPr>
          <w:sz w:val="24"/>
          <w:szCs w:val="24"/>
        </w:rPr>
        <w:t>WAG</w:t>
      </w:r>
      <w:r w:rsidRPr="00883091">
        <w:rPr>
          <w:sz w:val="24"/>
          <w:szCs w:val="24"/>
        </w:rPr>
        <w:t xml:space="preserve"> TYCH KRYTERIÓW I SPOSOBU OCENY OFERT</w:t>
      </w:r>
    </w:p>
    <w:p w14:paraId="7DE415F5" w14:textId="13174115" w:rsidR="0008072A" w:rsidRPr="00D15389"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t>
      </w:r>
      <w:r w:rsidR="00AA07C9">
        <w:rPr>
          <w:rFonts w:ascii="Tahoma" w:eastAsia="Lucida Sans Unicode" w:hAnsi="Tahoma" w:cs="Tahoma"/>
          <w:kern w:val="3"/>
          <w:lang w:eastAsia="zh-CN"/>
        </w:rPr>
        <w:t>niższą</w:t>
      </w:r>
      <w:r w:rsidRPr="00EB60C3">
        <w:rPr>
          <w:rFonts w:ascii="Tahoma" w:eastAsia="Lucida Sans Unicode" w:hAnsi="Tahoma" w:cs="Tahoma"/>
          <w:kern w:val="3"/>
          <w:lang w:eastAsia="zh-CN"/>
        </w:rPr>
        <w:t xml:space="preserve"> cen</w:t>
      </w:r>
      <w:r w:rsidR="00AA07C9">
        <w:rPr>
          <w:rFonts w:ascii="Tahoma" w:eastAsia="Lucida Sans Unicode" w:hAnsi="Tahoma" w:cs="Tahoma"/>
          <w:kern w:val="3"/>
          <w:lang w:eastAsia="zh-CN"/>
        </w:rPr>
        <w:t>ę</w:t>
      </w:r>
      <w:r w:rsidRPr="00EB60C3">
        <w:rPr>
          <w:rFonts w:ascii="Tahoma" w:eastAsia="Lucida Sans Unicode" w:hAnsi="Tahoma" w:cs="Tahoma"/>
          <w:kern w:val="3"/>
          <w:lang w:eastAsia="zh-CN"/>
        </w:rPr>
        <w:t>. Oferta ta zostanie uznana za najkorzystniejszą.</w:t>
      </w:r>
    </w:p>
    <w:p w14:paraId="322B5283" w14:textId="77777777" w:rsidR="00D15389" w:rsidRPr="00D15389" w:rsidRDefault="00D15389" w:rsidP="00D15389">
      <w:pPr>
        <w:spacing w:after="120"/>
        <w:ind w:left="400"/>
        <w:jc w:val="both"/>
        <w:rPr>
          <w:rFonts w:ascii="Tahoma" w:hAnsi="Tahoma" w:cs="Tahoma"/>
        </w:rPr>
      </w:pPr>
      <w:r w:rsidRPr="00D15389">
        <w:rPr>
          <w:rFonts w:ascii="Tahoma" w:hAnsi="Tahoma" w:cs="Tahoma"/>
        </w:rPr>
        <w:t xml:space="preserve">Z uwagi na fakt, iż wymagania jakościowe, o których mowa w art. 246 ust. 2 ustawy </w:t>
      </w:r>
      <w:proofErr w:type="spellStart"/>
      <w:r w:rsidRPr="00D15389">
        <w:rPr>
          <w:rFonts w:ascii="Tahoma" w:hAnsi="Tahoma" w:cs="Tahoma"/>
        </w:rPr>
        <w:t>Pzp</w:t>
      </w:r>
      <w:proofErr w:type="spellEnd"/>
      <w:r w:rsidRPr="00D15389">
        <w:rPr>
          <w:rFonts w:ascii="Tahoma" w:hAnsi="Tahoma" w:cs="Tahoma"/>
        </w:rPr>
        <w:t xml:space="preserve"> </w:t>
      </w:r>
      <w:r w:rsidRPr="00D15389">
        <w:rPr>
          <w:rFonts w:ascii="Tahoma" w:hAnsi="Tahoma" w:cs="Tahoma"/>
        </w:rPr>
        <w:br/>
        <w:t xml:space="preserve">w niniejszym postępowaniu zostały wskazane w opisie przedmiotu zamówienia stanowiącym </w:t>
      </w:r>
      <w:r w:rsidRPr="00D15389">
        <w:rPr>
          <w:rFonts w:ascii="Tahoma" w:hAnsi="Tahoma" w:cs="Tahoma"/>
        </w:rPr>
        <w:br/>
        <w:t xml:space="preserve">zał. nr </w:t>
      </w:r>
      <w:r>
        <w:rPr>
          <w:rFonts w:ascii="Tahoma" w:hAnsi="Tahoma" w:cs="Tahoma"/>
        </w:rPr>
        <w:t>1</w:t>
      </w:r>
      <w:r w:rsidRPr="00D15389">
        <w:rPr>
          <w:rFonts w:ascii="Tahoma" w:hAnsi="Tahoma" w:cs="Tahoma"/>
        </w:rPr>
        <w:t xml:space="preserve"> do </w:t>
      </w:r>
      <w:proofErr w:type="spellStart"/>
      <w:r w:rsidRPr="00D15389">
        <w:rPr>
          <w:rFonts w:ascii="Tahoma" w:hAnsi="Tahoma" w:cs="Tahoma"/>
        </w:rPr>
        <w:t>swz</w:t>
      </w:r>
      <w:proofErr w:type="spellEnd"/>
      <w:r w:rsidRPr="00D15389">
        <w:rPr>
          <w:rFonts w:ascii="Tahoma" w:hAnsi="Tahoma" w:cs="Tahoma"/>
        </w:rPr>
        <w:t>, projektowanych postanowieniach umowy</w:t>
      </w:r>
      <w:r>
        <w:rPr>
          <w:rFonts w:ascii="Tahoma" w:hAnsi="Tahoma" w:cs="Tahoma"/>
        </w:rPr>
        <w:t xml:space="preserve"> oraz przepisach ustawy Prawa energetycznego wraz z aktami wykonawczymi </w:t>
      </w:r>
      <w:r w:rsidRPr="00D15389">
        <w:rPr>
          <w:rFonts w:ascii="Tahoma" w:hAnsi="Tahoma" w:cs="Tahoma"/>
        </w:rPr>
        <w:t xml:space="preserve"> - Zamawiający jest uprawniony do zastosowania kryterium ceny o wadze przekraczającej 60%. Niezależnie od tego, jaki podmiot będzie świadczył przedmiotową </w:t>
      </w:r>
      <w:r>
        <w:rPr>
          <w:rFonts w:ascii="Tahoma" w:hAnsi="Tahoma" w:cs="Tahoma"/>
        </w:rPr>
        <w:t>dostawę</w:t>
      </w:r>
      <w:r w:rsidRPr="00D15389">
        <w:rPr>
          <w:rFonts w:ascii="Tahoma" w:hAnsi="Tahoma" w:cs="Tahoma"/>
        </w:rPr>
        <w:t xml:space="preserve">, </w:t>
      </w:r>
      <w:r>
        <w:rPr>
          <w:rFonts w:ascii="Tahoma" w:hAnsi="Tahoma" w:cs="Tahoma"/>
        </w:rPr>
        <w:t>dostawa</w:t>
      </w:r>
      <w:r w:rsidRPr="00D15389">
        <w:rPr>
          <w:rFonts w:ascii="Tahoma" w:hAnsi="Tahoma" w:cs="Tahoma"/>
        </w:rPr>
        <w:t xml:space="preserve"> zostanie wykonana w tych samych standardach jakościowych. </w:t>
      </w:r>
    </w:p>
    <w:p w14:paraId="430944D4" w14:textId="77777777" w:rsidR="0008072A" w:rsidRPr="00EB60C3" w:rsidRDefault="0008072A" w:rsidP="00E12FC3">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12FC3">
        <w:rPr>
          <w:rFonts w:ascii="Tahoma" w:hAnsi="Tahoma" w:cs="Tahoma"/>
        </w:rPr>
        <w:t>:</w:t>
      </w:r>
    </w:p>
    <w:p w14:paraId="55A25FAB" w14:textId="77777777" w:rsidR="0008072A" w:rsidRPr="00EB60C3" w:rsidRDefault="0008072A" w:rsidP="00E12FC3">
      <w:pPr>
        <w:pStyle w:val="NormalnyWeb"/>
        <w:tabs>
          <w:tab w:val="left" w:pos="1843"/>
          <w:tab w:val="left" w:pos="2268"/>
          <w:tab w:val="left" w:pos="3261"/>
        </w:tabs>
        <w:spacing w:before="0" w:after="120"/>
        <w:ind w:left="1701" w:hanging="1298"/>
        <w:jc w:val="both"/>
        <w:rPr>
          <w:rFonts w:ascii="Tahoma" w:hAnsi="Tahoma" w:cs="Tahoma"/>
          <w:b/>
          <w:sz w:val="20"/>
          <w:szCs w:val="20"/>
        </w:rPr>
      </w:pPr>
      <w:r w:rsidRPr="00EB60C3">
        <w:rPr>
          <w:rFonts w:ascii="Tahoma" w:hAnsi="Tahoma" w:cs="Tahoma"/>
          <w:b/>
          <w:sz w:val="20"/>
          <w:szCs w:val="20"/>
        </w:rPr>
        <w:t>cena</w:t>
      </w:r>
      <w:r w:rsidR="004E529C" w:rsidRPr="00EB60C3">
        <w:rPr>
          <w:rFonts w:ascii="Tahoma" w:hAnsi="Tahoma" w:cs="Tahoma"/>
          <w:b/>
          <w:sz w:val="20"/>
          <w:szCs w:val="20"/>
        </w:rPr>
        <w:t xml:space="preserve"> </w:t>
      </w:r>
      <w:r w:rsidR="00E12FC3">
        <w:rPr>
          <w:rFonts w:ascii="Tahoma" w:hAnsi="Tahoma" w:cs="Tahoma"/>
          <w:b/>
          <w:sz w:val="20"/>
          <w:szCs w:val="20"/>
        </w:rPr>
        <w:t>- 10</w:t>
      </w:r>
      <w:r w:rsidRPr="00EB60C3">
        <w:rPr>
          <w:rFonts w:ascii="Tahoma" w:hAnsi="Tahoma" w:cs="Tahoma"/>
          <w:b/>
          <w:sz w:val="20"/>
          <w:szCs w:val="20"/>
        </w:rPr>
        <w:t>0 %</w:t>
      </w:r>
    </w:p>
    <w:p w14:paraId="513CF71D"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2AE1052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×100×100%</m:t>
          </m:r>
        </m:oMath>
      </m:oMathPara>
    </w:p>
    <w:p w14:paraId="158E848E"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77FEC98" w14:textId="77777777" w:rsidR="0008072A" w:rsidRPr="00D15389" w:rsidRDefault="0008072A" w:rsidP="008D3420">
      <w:pPr>
        <w:widowControl w:val="0"/>
        <w:autoSpaceDN w:val="0"/>
        <w:ind w:left="360"/>
        <w:jc w:val="both"/>
        <w:rPr>
          <w:rFonts w:ascii="Tahoma" w:hAnsi="Tahoma" w:cs="Tahoma"/>
          <w:b/>
          <w:sz w:val="10"/>
          <w:szCs w:val="10"/>
        </w:rPr>
      </w:pPr>
    </w:p>
    <w:p w14:paraId="21A42EC1"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32A26A0C"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BCB1039"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83A2795"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4A0D66E8"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7F319BB5"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 xml:space="preserve">max. </w:t>
      </w:r>
      <w:r w:rsidR="00E12FC3">
        <w:rPr>
          <w:rFonts w:ascii="Tahoma" w:eastAsia="Lucida Sans Unicode" w:hAnsi="Tahoma" w:cs="Tahoma"/>
          <w:b/>
          <w:kern w:val="3"/>
          <w:lang w:eastAsia="zh-CN"/>
        </w:rPr>
        <w:t>10</w:t>
      </w:r>
      <w:r w:rsidRPr="00EB60C3">
        <w:rPr>
          <w:rFonts w:ascii="Tahoma" w:eastAsia="Lucida Sans Unicode" w:hAnsi="Tahoma" w:cs="Tahoma"/>
          <w:b/>
          <w:kern w:val="3"/>
          <w:lang w:eastAsia="zh-CN"/>
        </w:rPr>
        <w:t>0 pkt.</w:t>
      </w:r>
    </w:p>
    <w:p w14:paraId="2D2F6F42"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0FCBFE3D" w14:textId="77777777" w:rsidR="00455590" w:rsidRPr="00EB60C3" w:rsidRDefault="00455590" w:rsidP="00E12FC3">
      <w:pPr>
        <w:widowControl w:val="0"/>
        <w:autoSpaceDN w:val="0"/>
        <w:spacing w:after="120"/>
        <w:ind w:left="799"/>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1FE513AC" w14:textId="77777777" w:rsidR="00F023BE" w:rsidRPr="00E12FC3" w:rsidRDefault="00F023BE" w:rsidP="00E12FC3">
      <w:pPr>
        <w:numPr>
          <w:ilvl w:val="0"/>
          <w:numId w:val="3"/>
        </w:numPr>
        <w:ind w:left="400" w:hanging="400"/>
        <w:jc w:val="both"/>
        <w:rPr>
          <w:rFonts w:ascii="Tahoma" w:eastAsia="Lucida Sans Unicode" w:hAnsi="Tahoma" w:cs="Tahoma"/>
          <w:kern w:val="3"/>
          <w:lang w:eastAsia="zh-CN"/>
        </w:rPr>
      </w:pPr>
      <w:r w:rsidRPr="00E12FC3">
        <w:rPr>
          <w:rFonts w:ascii="Tahoma" w:eastAsia="Lucida Sans Unicode" w:hAnsi="Tahoma" w:cs="Tahoma"/>
          <w:kern w:val="3"/>
          <w:lang w:eastAsia="zh-CN"/>
        </w:rPr>
        <w:t>Ranking wykonawców zostanie określony na podstawie kryteri</w:t>
      </w:r>
      <w:r w:rsidR="00D15389">
        <w:rPr>
          <w:rFonts w:ascii="Tahoma" w:eastAsia="Lucida Sans Unicode" w:hAnsi="Tahoma" w:cs="Tahoma"/>
          <w:kern w:val="3"/>
          <w:lang w:eastAsia="zh-CN"/>
        </w:rPr>
        <w:t>um cena</w:t>
      </w:r>
      <w:r w:rsidR="006F505A" w:rsidRPr="00E12FC3">
        <w:rPr>
          <w:rFonts w:ascii="Tahoma" w:eastAsia="Lucida Sans Unicode" w:hAnsi="Tahoma" w:cs="Tahoma"/>
          <w:kern w:val="3"/>
          <w:lang w:eastAsia="zh-CN"/>
        </w:rPr>
        <w:t xml:space="preserve">, wg wzoru: </w:t>
      </w:r>
      <w:proofErr w:type="spellStart"/>
      <w:r w:rsidR="006F505A" w:rsidRPr="00E12FC3">
        <w:rPr>
          <w:rFonts w:ascii="Tahoma" w:eastAsia="Lucida Sans Unicode" w:hAnsi="Tahoma" w:cs="Tahoma"/>
          <w:kern w:val="3"/>
          <w:lang w:eastAsia="zh-CN"/>
        </w:rPr>
        <w:t>Pk</w:t>
      </w:r>
      <w:proofErr w:type="spellEnd"/>
      <w:r w:rsidR="006F505A" w:rsidRPr="00E12FC3">
        <w:rPr>
          <w:rFonts w:ascii="Tahoma" w:eastAsia="Lucida Sans Unicode" w:hAnsi="Tahoma" w:cs="Tahoma"/>
          <w:kern w:val="3"/>
          <w:lang w:eastAsia="zh-CN"/>
        </w:rPr>
        <w:t xml:space="preserve"> = </w:t>
      </w:r>
      <w:proofErr w:type="spellStart"/>
      <w:r w:rsidR="006F505A" w:rsidRPr="00E12FC3">
        <w:rPr>
          <w:rFonts w:ascii="Tahoma" w:eastAsia="Lucida Sans Unicode" w:hAnsi="Tahoma" w:cs="Tahoma"/>
          <w:kern w:val="3"/>
          <w:lang w:eastAsia="zh-CN"/>
        </w:rPr>
        <w:t>K</w:t>
      </w:r>
      <w:r w:rsidRPr="00E12FC3">
        <w:rPr>
          <w:rFonts w:ascii="Tahoma" w:eastAsia="Lucida Sans Unicode" w:hAnsi="Tahoma" w:cs="Tahoma"/>
          <w:kern w:val="3"/>
          <w:lang w:eastAsia="zh-CN"/>
        </w:rPr>
        <w:t>c</w:t>
      </w:r>
      <w:proofErr w:type="spellEnd"/>
      <w:r w:rsidRPr="00E12FC3">
        <w:rPr>
          <w:rFonts w:ascii="Tahoma" w:eastAsia="Lucida Sans Unicode" w:hAnsi="Tahoma" w:cs="Tahoma"/>
          <w:kern w:val="3"/>
          <w:lang w:eastAsia="zh-CN"/>
        </w:rPr>
        <w:t xml:space="preserve"> </w:t>
      </w:r>
    </w:p>
    <w:p w14:paraId="32307917" w14:textId="77777777" w:rsidR="00F023BE" w:rsidRPr="00EB60C3" w:rsidRDefault="00F023BE" w:rsidP="00D15389">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r w:rsidR="00D15389">
        <w:rPr>
          <w:rFonts w:ascii="Tahoma" w:eastAsia="Lucida Sans Unicode" w:hAnsi="Tahoma" w:cs="Tahoma"/>
          <w:kern w:val="3"/>
          <w:lang w:eastAsia="zh-CN"/>
        </w:rPr>
        <w:t xml:space="preserve"> </w:t>
      </w: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r w:rsidR="00D15389">
        <w:rPr>
          <w:rFonts w:ascii="Tahoma" w:eastAsia="Lucida Sans Unicode" w:hAnsi="Tahoma" w:cs="Tahoma"/>
          <w:kern w:val="3"/>
          <w:lang w:eastAsia="zh-CN"/>
        </w:rPr>
        <w:t xml:space="preserve">,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Pr="00EB60C3">
        <w:rPr>
          <w:rFonts w:ascii="Tahoma" w:eastAsia="Lucida Sans Unicode" w:hAnsi="Tahoma" w:cs="Tahoma"/>
          <w:kern w:val="3"/>
          <w:lang w:eastAsia="zh-CN"/>
        </w:rPr>
        <w:t xml:space="preserve"> cena</w:t>
      </w:r>
    </w:p>
    <w:p w14:paraId="08A2256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4F817CD1" w14:textId="77777777" w:rsidR="00E14295" w:rsidRPr="00EB60C3" w:rsidRDefault="0008072A" w:rsidP="00924831">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359E31B2" w14:textId="77777777" w:rsidR="00E14295" w:rsidRPr="00EB60C3" w:rsidRDefault="00E14295" w:rsidP="00924831">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10E5565B" w14:textId="77777777" w:rsidR="0008072A" w:rsidRPr="00EB60C3" w:rsidRDefault="00E14295" w:rsidP="00924831">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lastRenderedPageBreak/>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pkt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492E889F" w14:textId="77777777" w:rsidR="00796B63" w:rsidRPr="00EB60C3" w:rsidRDefault="00796B63" w:rsidP="00924831">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193C1202" w14:textId="77777777" w:rsidR="00DA6FD5" w:rsidRPr="00883091" w:rsidRDefault="00DA6FD5" w:rsidP="00D15389">
      <w:pPr>
        <w:numPr>
          <w:ilvl w:val="0"/>
          <w:numId w:val="3"/>
        </w:numPr>
        <w:suppressAutoHyphens w:val="0"/>
        <w:overflowPunct/>
        <w:autoSpaceDE/>
        <w:spacing w:after="120"/>
        <w:ind w:left="403" w:hanging="403"/>
        <w:jc w:val="both"/>
        <w:textAlignment w:val="auto"/>
        <w:rPr>
          <w:rFonts w:ascii="Tahoma" w:hAnsi="Tahoma" w:cs="Tahoma"/>
          <w:sz w:val="24"/>
          <w:szCs w:val="24"/>
        </w:rPr>
      </w:pPr>
      <w:r w:rsidRPr="00883091">
        <w:rPr>
          <w:rFonts w:ascii="Tahoma" w:hAnsi="Tahoma" w:cs="Tahoma"/>
          <w:b/>
          <w:sz w:val="24"/>
          <w:szCs w:val="24"/>
        </w:rPr>
        <w:t>Tryb oceny ofert</w:t>
      </w:r>
    </w:p>
    <w:p w14:paraId="74A65A08"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Zgodnie z art. 223 ustawy </w:t>
      </w:r>
      <w:proofErr w:type="spellStart"/>
      <w:r w:rsidRPr="00F670CB">
        <w:rPr>
          <w:rFonts w:ascii="Tahoma" w:hAnsi="Tahoma" w:cs="Tahoma"/>
          <w:sz w:val="20"/>
          <w:szCs w:val="20"/>
        </w:rPr>
        <w:t>Pzp</w:t>
      </w:r>
      <w:proofErr w:type="spellEnd"/>
      <w:r w:rsidRPr="00F670CB">
        <w:rPr>
          <w:rFonts w:ascii="Tahoma" w:hAnsi="Tahoma" w:cs="Tahoma"/>
          <w:sz w:val="20"/>
          <w:szCs w:val="20"/>
        </w:rPr>
        <w:t xml:space="preserve"> w toku badania i oceny ofert Zamawiający może żądać od Wykonawców wyjaśnień dotyczących treści złożonych ofert. </w:t>
      </w:r>
    </w:p>
    <w:p w14:paraId="2CD8EDE0"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odrzuci złożoną ofertę, w przypadku wystąpienia przynajmniej jednej </w:t>
      </w:r>
      <w:r w:rsidRPr="00F670CB">
        <w:rPr>
          <w:rFonts w:ascii="Tahoma" w:hAnsi="Tahoma" w:cs="Tahoma"/>
          <w:sz w:val="20"/>
          <w:szCs w:val="20"/>
        </w:rPr>
        <w:br/>
        <w:t xml:space="preserve">z okoliczności, o których mowa w art. 226 ust. 1 ustawy </w:t>
      </w:r>
      <w:proofErr w:type="spellStart"/>
      <w:r w:rsidRPr="00F670CB">
        <w:rPr>
          <w:rFonts w:ascii="Tahoma" w:hAnsi="Tahoma" w:cs="Tahoma"/>
          <w:sz w:val="20"/>
          <w:szCs w:val="20"/>
        </w:rPr>
        <w:t>Pzp</w:t>
      </w:r>
      <w:proofErr w:type="spellEnd"/>
    </w:p>
    <w:p w14:paraId="192A85B7"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0F588112"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wezwie Wykonawcę, którego oferta została najwyżej oceniona, do złożenia </w:t>
      </w:r>
      <w:r w:rsidRPr="00F670CB">
        <w:rPr>
          <w:rFonts w:ascii="Tahoma" w:hAnsi="Tahoma" w:cs="Tahoma"/>
          <w:sz w:val="20"/>
          <w:szCs w:val="20"/>
        </w:rPr>
        <w:br/>
        <w:t xml:space="preserve">w wyznaczonym terminie, nie krótszym niż 5 dni od dnia wezwania, podmiotowych środków dowodowych wskazanych w </w:t>
      </w:r>
      <w:proofErr w:type="spellStart"/>
      <w:r w:rsidRPr="00F670CB">
        <w:rPr>
          <w:rFonts w:ascii="Tahoma" w:hAnsi="Tahoma" w:cs="Tahoma"/>
          <w:sz w:val="20"/>
          <w:szCs w:val="20"/>
        </w:rPr>
        <w:t>swz</w:t>
      </w:r>
      <w:proofErr w:type="spellEnd"/>
      <w:r w:rsidRPr="00F670CB">
        <w:rPr>
          <w:rFonts w:ascii="Tahoma" w:hAnsi="Tahoma" w:cs="Tahoma"/>
          <w:sz w:val="20"/>
          <w:szCs w:val="20"/>
        </w:rPr>
        <w:t xml:space="preserve">, aktualnych na dzień złożenia podmiotowych środków dowodowych. </w:t>
      </w:r>
    </w:p>
    <w:p w14:paraId="515C3CDF"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Zamawiający przyzna zamówienie Wykonawcy, który złoży ofertę niepodlegającą odrzuceniu, i którego oferta zostanie uznana za najkorzystniejszą.</w:t>
      </w:r>
    </w:p>
    <w:p w14:paraId="5A980CBA" w14:textId="77777777" w:rsidR="00DA6FD5" w:rsidRP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powiadomi o wyniku postępowania przesyłając informację o wyborze najkorzystniejszej oferty zgodnie z pkt 1.1 rozdziału XII </w:t>
      </w:r>
      <w:proofErr w:type="spellStart"/>
      <w:r w:rsidRPr="00F670CB">
        <w:rPr>
          <w:rFonts w:ascii="Tahoma" w:hAnsi="Tahoma" w:cs="Tahoma"/>
          <w:sz w:val="20"/>
          <w:szCs w:val="20"/>
        </w:rPr>
        <w:t>swz</w:t>
      </w:r>
      <w:proofErr w:type="spellEnd"/>
      <w:r w:rsidRPr="00F670CB">
        <w:rPr>
          <w:rFonts w:ascii="Tahoma" w:hAnsi="Tahoma" w:cs="Tahoma"/>
          <w:sz w:val="20"/>
          <w:szCs w:val="20"/>
        </w:rPr>
        <w:t>.</w:t>
      </w:r>
    </w:p>
    <w:p w14:paraId="162D33FC" w14:textId="77777777" w:rsidR="00FD62B8" w:rsidRPr="00883091" w:rsidRDefault="00FD62B8" w:rsidP="00D15389">
      <w:pPr>
        <w:pStyle w:val="Nagwek1"/>
        <w:spacing w:after="120"/>
        <w:rPr>
          <w:sz w:val="24"/>
          <w:szCs w:val="24"/>
        </w:rPr>
      </w:pPr>
      <w:r w:rsidRPr="00883091">
        <w:rPr>
          <w:sz w:val="24"/>
          <w:szCs w:val="24"/>
        </w:rPr>
        <w:t xml:space="preserve">INFORMACJE O FORMALNOŚCIACH, JAKIE </w:t>
      </w:r>
      <w:r w:rsidR="000934A4" w:rsidRPr="00883091">
        <w:rPr>
          <w:sz w:val="24"/>
          <w:szCs w:val="24"/>
        </w:rPr>
        <w:t>MUSZĄ</w:t>
      </w:r>
      <w:r w:rsidRPr="00883091">
        <w:rPr>
          <w:sz w:val="24"/>
          <w:szCs w:val="24"/>
        </w:rPr>
        <w:t xml:space="preserve"> ZOSTAĆ DOPEŁNIONE PO WYBORZE OFERTY W CELU ZAWARCIA UMOWY W SPRAWIE ZAMÓWIENIA PUBLICZNEGO.</w:t>
      </w:r>
    </w:p>
    <w:p w14:paraId="5F2FFA0D" w14:textId="77777777" w:rsidR="00FD62B8" w:rsidRPr="00883091" w:rsidRDefault="00C721E8" w:rsidP="00BC4F03">
      <w:pPr>
        <w:pStyle w:val="Nagwek2"/>
        <w:numPr>
          <w:ilvl w:val="3"/>
          <w:numId w:val="3"/>
        </w:numPr>
        <w:ind w:left="400" w:hanging="400"/>
        <w:rPr>
          <w:sz w:val="24"/>
          <w:szCs w:val="24"/>
        </w:rPr>
      </w:pPr>
      <w:r w:rsidRPr="00883091">
        <w:rPr>
          <w:sz w:val="24"/>
          <w:szCs w:val="24"/>
        </w:rPr>
        <w:t>Informacja o wyborze oferty.</w:t>
      </w:r>
    </w:p>
    <w:p w14:paraId="4E98A4B5"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0F38161" w14:textId="77777777" w:rsidR="00FD62B8" w:rsidRPr="00EB60C3" w:rsidRDefault="004028B4" w:rsidP="00924831">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28B746F9" w14:textId="77777777" w:rsidR="00526398" w:rsidRDefault="00B502FF" w:rsidP="00924831">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A2A850B" w14:textId="77777777" w:rsidR="00FD62B8" w:rsidRPr="00EB60C3" w:rsidRDefault="00B502FF" w:rsidP="00924831">
      <w:pPr>
        <w:pStyle w:val="Bezodstpw"/>
        <w:numPr>
          <w:ilvl w:val="0"/>
          <w:numId w:val="55"/>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6C3EAE84"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3BB9EEA5" w14:textId="77777777" w:rsidR="002D6041" w:rsidRPr="00883091" w:rsidRDefault="002D6041" w:rsidP="00BC4F03">
      <w:pPr>
        <w:pStyle w:val="Nagwek2"/>
        <w:numPr>
          <w:ilvl w:val="3"/>
          <w:numId w:val="3"/>
        </w:numPr>
        <w:ind w:left="400" w:hanging="400"/>
        <w:rPr>
          <w:sz w:val="24"/>
          <w:szCs w:val="24"/>
        </w:rPr>
      </w:pPr>
      <w:r w:rsidRPr="00883091">
        <w:rPr>
          <w:sz w:val="24"/>
          <w:szCs w:val="24"/>
        </w:rPr>
        <w:t>Warunki zawarcia umowy</w:t>
      </w:r>
    </w:p>
    <w:p w14:paraId="670510F9" w14:textId="6B247F5C" w:rsidR="00FD62B8" w:rsidRPr="00EB60C3" w:rsidRDefault="00FD62B8" w:rsidP="00924831">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AA07C9">
        <w:rPr>
          <w:rFonts w:ascii="Tahoma" w:hAnsi="Tahoma" w:cs="Tahoma"/>
          <w:sz w:val="20"/>
          <w:szCs w:val="20"/>
          <w:lang w:val="pl-PL"/>
        </w:rPr>
        <w:t>308</w:t>
      </w:r>
      <w:r w:rsidR="002B6B39" w:rsidRPr="00EB60C3">
        <w:rPr>
          <w:rFonts w:ascii="Tahoma" w:hAnsi="Tahoma" w:cs="Tahoma"/>
          <w:sz w:val="20"/>
          <w:szCs w:val="20"/>
          <w:lang w:val="pl-PL"/>
        </w:rPr>
        <w:t xml:space="preserve"> ust. </w:t>
      </w:r>
      <w:r w:rsidR="00AA07C9">
        <w:rPr>
          <w:rFonts w:ascii="Tahoma" w:hAnsi="Tahoma" w:cs="Tahoma"/>
          <w:sz w:val="20"/>
          <w:szCs w:val="20"/>
          <w:lang w:val="pl-PL"/>
        </w:rPr>
        <w:t>2</w:t>
      </w:r>
      <w:r w:rsidR="0039590A">
        <w:rPr>
          <w:rFonts w:ascii="Tahoma" w:hAnsi="Tahoma" w:cs="Tahoma"/>
          <w:sz w:val="20"/>
          <w:szCs w:val="20"/>
          <w:lang w:val="pl-PL"/>
        </w:rPr>
        <w:t xml:space="preserve"> lub </w:t>
      </w:r>
      <w:r w:rsidR="00AA07C9">
        <w:rPr>
          <w:rFonts w:ascii="Tahoma" w:hAnsi="Tahoma" w:cs="Tahoma"/>
          <w:sz w:val="20"/>
          <w:szCs w:val="20"/>
          <w:lang w:val="pl-PL"/>
        </w:rPr>
        <w:t>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486902EA" w14:textId="77777777" w:rsidR="002B6B39" w:rsidRPr="00EB60C3" w:rsidRDefault="002B6B39" w:rsidP="00924831">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7FA19868" w14:textId="77777777" w:rsidR="002B6B39" w:rsidRPr="00EB60C3" w:rsidRDefault="002B6B39" w:rsidP="00924831">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7560BFF8" w14:textId="77777777" w:rsidR="002B6B39" w:rsidRPr="00EB60C3" w:rsidRDefault="002B6B39" w:rsidP="00924831">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1BB18668" w14:textId="77777777" w:rsidR="00374EA6" w:rsidRPr="00EB60C3" w:rsidRDefault="00374EA6" w:rsidP="00924831">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047DFA42" w14:textId="77777777" w:rsidR="002B6B39" w:rsidRPr="00EB60C3" w:rsidRDefault="002B6B39" w:rsidP="00924831">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6FF66B79" w14:textId="77777777" w:rsidR="002B6B39" w:rsidRPr="00EB60C3" w:rsidRDefault="002B6B39" w:rsidP="00924831">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5B85F552" w14:textId="77777777" w:rsidR="001D4B42" w:rsidRPr="008A5C26" w:rsidRDefault="001D4B42" w:rsidP="00D15389">
      <w:pPr>
        <w:pStyle w:val="Nagwek1"/>
        <w:spacing w:after="120"/>
        <w:rPr>
          <w:sz w:val="24"/>
          <w:szCs w:val="24"/>
        </w:rPr>
      </w:pPr>
      <w:r w:rsidRPr="008A5C26">
        <w:rPr>
          <w:sz w:val="24"/>
          <w:szCs w:val="24"/>
        </w:rPr>
        <w:lastRenderedPageBreak/>
        <w:t>PROJEKTOWANE POSTANOWIENIA UMOWY</w:t>
      </w:r>
    </w:p>
    <w:p w14:paraId="3D212813" w14:textId="1C90FD5B" w:rsidR="001D4B42" w:rsidRPr="00B8040E" w:rsidRDefault="001D4B42" w:rsidP="00924831">
      <w:pPr>
        <w:pStyle w:val="Nagwek1"/>
        <w:numPr>
          <w:ilvl w:val="0"/>
          <w:numId w:val="52"/>
        </w:numPr>
        <w:spacing w:after="0"/>
        <w:ind w:left="400" w:hanging="400"/>
        <w:rPr>
          <w:b w:val="0"/>
        </w:rPr>
      </w:pPr>
      <w:r w:rsidRPr="00B8040E">
        <w:rPr>
          <w:b w:val="0"/>
        </w:rPr>
        <w:t xml:space="preserve">Projektowane postanowienia umowy stanowią załącznik </w:t>
      </w:r>
      <w:r w:rsidRPr="00D71412">
        <w:rPr>
          <w:b w:val="0"/>
        </w:rPr>
        <w:t xml:space="preserve">nr </w:t>
      </w:r>
      <w:r w:rsidR="00AA07C9" w:rsidRPr="00D71412">
        <w:rPr>
          <w:b w:val="0"/>
        </w:rPr>
        <w:t>5</w:t>
      </w:r>
      <w:r w:rsidRPr="00D71412">
        <w:rPr>
          <w:b w:val="0"/>
        </w:rPr>
        <w:t xml:space="preserve"> do SWZ.</w:t>
      </w:r>
      <w:r w:rsidRPr="00B8040E">
        <w:rPr>
          <w:b w:val="0"/>
        </w:rPr>
        <w:t xml:space="preserve"> </w:t>
      </w:r>
    </w:p>
    <w:p w14:paraId="3C0B4036" w14:textId="77777777" w:rsidR="001D4B42" w:rsidRPr="00B8040E" w:rsidRDefault="001D4B42" w:rsidP="00D15389">
      <w:pPr>
        <w:pStyle w:val="Akapitzlist"/>
        <w:numPr>
          <w:ilvl w:val="0"/>
          <w:numId w:val="52"/>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16AB3342" w14:textId="77777777" w:rsidR="00FD62B8" w:rsidRPr="008A5C26" w:rsidRDefault="00FD62B8" w:rsidP="00D15389">
      <w:pPr>
        <w:pStyle w:val="Nagwek1"/>
        <w:spacing w:after="120"/>
        <w:rPr>
          <w:sz w:val="24"/>
          <w:szCs w:val="24"/>
        </w:rPr>
      </w:pPr>
      <w:r w:rsidRPr="008A5C26">
        <w:rPr>
          <w:sz w:val="24"/>
          <w:szCs w:val="24"/>
        </w:rPr>
        <w:t>WYMAGANIA DOTYCZĄCE ZABEZPIECZENIA NALEŻYTEGO WYKONANIA UMOWY.</w:t>
      </w:r>
    </w:p>
    <w:p w14:paraId="40DA2412" w14:textId="77777777" w:rsidR="00A531CE" w:rsidRPr="00844033" w:rsidRDefault="00A531CE" w:rsidP="00D15389">
      <w:pPr>
        <w:pStyle w:val="Bezodstpw"/>
        <w:numPr>
          <w:ilvl w:val="0"/>
          <w:numId w:val="53"/>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 xml:space="preserve">Zamawiający </w:t>
      </w:r>
      <w:r w:rsidR="00844033" w:rsidRPr="00844033">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844033" w:rsidRPr="00844033">
        <w:rPr>
          <w:rFonts w:ascii="Tahoma" w:hAnsi="Tahoma" w:cs="Tahoma"/>
          <w:sz w:val="20"/>
          <w:szCs w:val="20"/>
          <w:lang w:val="pl-PL"/>
        </w:rPr>
        <w:t>.</w:t>
      </w:r>
      <w:r w:rsidRPr="00844033">
        <w:rPr>
          <w:rFonts w:ascii="Tahoma" w:hAnsi="Tahoma" w:cs="Tahoma"/>
          <w:sz w:val="20"/>
          <w:szCs w:val="20"/>
          <w:lang w:val="pl-PL"/>
        </w:rPr>
        <w:t xml:space="preserve"> </w:t>
      </w:r>
    </w:p>
    <w:p w14:paraId="0BA6B01E" w14:textId="77777777" w:rsidR="00FD62B8" w:rsidRPr="008A5C26" w:rsidRDefault="00FD62B8" w:rsidP="00D15389">
      <w:pPr>
        <w:pStyle w:val="Nagwek1"/>
        <w:spacing w:after="120"/>
        <w:rPr>
          <w:sz w:val="24"/>
          <w:szCs w:val="24"/>
        </w:rPr>
      </w:pPr>
      <w:r w:rsidRPr="008A5C26">
        <w:rPr>
          <w:sz w:val="24"/>
          <w:szCs w:val="24"/>
        </w:rPr>
        <w:t>POST</w:t>
      </w:r>
      <w:r w:rsidR="008043F6" w:rsidRPr="008A5C26">
        <w:rPr>
          <w:sz w:val="24"/>
          <w:szCs w:val="24"/>
        </w:rPr>
        <w:t>ANOWIENIA KOŃCOWE</w:t>
      </w:r>
    </w:p>
    <w:p w14:paraId="14BF1FC1"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331F314" w14:textId="5435B832" w:rsidR="00FD62B8" w:rsidRPr="00EB60C3" w:rsidRDefault="00FD62B8" w:rsidP="00D15389">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00469C">
        <w:rPr>
          <w:rFonts w:ascii="Tahoma" w:hAnsi="Tahoma" w:cs="Tahoma"/>
        </w:rPr>
        <w:t>3</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00469C">
        <w:rPr>
          <w:rFonts w:ascii="Tahoma" w:hAnsi="Tahoma" w:cs="Tahoma"/>
        </w:rPr>
        <w:t>605</w:t>
      </w:r>
      <w:r w:rsidR="00374EA6" w:rsidRPr="00EB60C3">
        <w:rPr>
          <w:rFonts w:ascii="Tahoma" w:hAnsi="Tahoma" w:cs="Tahoma"/>
        </w:rPr>
        <w:t xml:space="preserve"> ze zm.</w:t>
      </w:r>
      <w:r w:rsidRPr="00EB60C3">
        <w:rPr>
          <w:rFonts w:ascii="Tahoma" w:hAnsi="Tahoma" w:cs="Tahoma"/>
        </w:rPr>
        <w:t>), oraz przepisy Kodeksu Cywilnego.</w:t>
      </w:r>
    </w:p>
    <w:p w14:paraId="7274F061" w14:textId="7539CE2C" w:rsidR="00285939" w:rsidRDefault="00FD62B8" w:rsidP="00501094">
      <w:pPr>
        <w:suppressAutoHyphens w:val="0"/>
        <w:overflowPunct/>
        <w:autoSpaceDE/>
        <w:ind w:left="540" w:hanging="140"/>
        <w:jc w:val="both"/>
        <w:textAlignment w:val="auto"/>
        <w:rPr>
          <w:rFonts w:ascii="Tahoma" w:hAnsi="Tahoma" w:cs="Tahoma"/>
          <w:b/>
        </w:rPr>
      </w:pPr>
      <w:r w:rsidRPr="00335ED3">
        <w:rPr>
          <w:rFonts w:ascii="Tahoma" w:hAnsi="Tahoma" w:cs="Tahoma"/>
          <w:b/>
        </w:rPr>
        <w:t>Załączniki do Specyfikacji Warunków Zamówienia</w:t>
      </w:r>
    </w:p>
    <w:p w14:paraId="3F8943CF" w14:textId="77777777" w:rsidR="00501094" w:rsidRDefault="00501094" w:rsidP="00501094">
      <w:pPr>
        <w:suppressAutoHyphens w:val="0"/>
        <w:overflowPunct/>
        <w:autoSpaceDE/>
        <w:ind w:left="540" w:hanging="140"/>
        <w:jc w:val="both"/>
        <w:textAlignment w:val="auto"/>
        <w:rPr>
          <w:rFonts w:ascii="Tahoma" w:hAnsi="Tahoma" w:cs="Tahoma"/>
          <w:b/>
        </w:rPr>
      </w:pPr>
    </w:p>
    <w:p w14:paraId="3191A39C" w14:textId="71F77F10" w:rsidR="00501094" w:rsidRPr="00501094" w:rsidRDefault="00501094" w:rsidP="00501094">
      <w:pPr>
        <w:suppressAutoHyphens w:val="0"/>
        <w:overflowPunct/>
        <w:autoSpaceDE/>
        <w:jc w:val="both"/>
        <w:textAlignment w:val="auto"/>
        <w:rPr>
          <w:rFonts w:ascii="Tahoma" w:hAnsi="Tahoma" w:cs="Tahoma"/>
          <w:bCs/>
        </w:rPr>
      </w:pPr>
      <w:r w:rsidRPr="00501094">
        <w:rPr>
          <w:rFonts w:ascii="Tahoma" w:hAnsi="Tahoma" w:cs="Tahoma"/>
          <w:bCs/>
        </w:rPr>
        <w:t>Zał. nr 1 Wykaz punktów poboru uprawnionych do skorzystania z ochrony taryfowej</w:t>
      </w:r>
    </w:p>
    <w:p w14:paraId="0B36A42A" w14:textId="19F668D3" w:rsidR="0039590A" w:rsidRPr="00501094" w:rsidRDefault="00501094" w:rsidP="00501094">
      <w:pPr>
        <w:tabs>
          <w:tab w:val="left" w:pos="400"/>
        </w:tabs>
        <w:jc w:val="both"/>
        <w:rPr>
          <w:rFonts w:ascii="Tahoma" w:hAnsi="Tahoma" w:cs="Tahoma"/>
          <w:bCs/>
        </w:rPr>
      </w:pPr>
      <w:r w:rsidRPr="00501094">
        <w:rPr>
          <w:rFonts w:ascii="Tahoma" w:hAnsi="Tahoma" w:cs="Tahoma"/>
          <w:bCs/>
        </w:rPr>
        <w:t xml:space="preserve">Zał. nr 2  </w:t>
      </w:r>
      <w:r w:rsidR="008043F6" w:rsidRPr="00501094">
        <w:rPr>
          <w:rFonts w:ascii="Tahoma" w:hAnsi="Tahoma" w:cs="Tahoma"/>
          <w:bCs/>
        </w:rPr>
        <w:t>Formularz oferty</w:t>
      </w:r>
      <w:r w:rsidR="004728E0" w:rsidRPr="00501094">
        <w:rPr>
          <w:rFonts w:ascii="Tahoma" w:hAnsi="Tahoma" w:cs="Tahoma"/>
          <w:bCs/>
        </w:rPr>
        <w:t xml:space="preserve"> </w:t>
      </w:r>
      <w:r w:rsidR="00AA07C9" w:rsidRPr="00501094">
        <w:rPr>
          <w:rFonts w:ascii="Tahoma" w:hAnsi="Tahoma" w:cs="Tahoma"/>
          <w:bCs/>
        </w:rPr>
        <w:t xml:space="preserve"> - dokument składany wraz z ofe</w:t>
      </w:r>
      <w:r w:rsidRPr="00501094">
        <w:rPr>
          <w:rFonts w:ascii="Tahoma" w:hAnsi="Tahoma" w:cs="Tahoma"/>
          <w:bCs/>
        </w:rPr>
        <w:t>rtą</w:t>
      </w:r>
    </w:p>
    <w:p w14:paraId="140A9C88" w14:textId="3FEDF0FA" w:rsidR="005C3693" w:rsidRPr="00501094" w:rsidRDefault="00501094" w:rsidP="00501094">
      <w:pPr>
        <w:tabs>
          <w:tab w:val="left" w:pos="851"/>
        </w:tabs>
        <w:jc w:val="both"/>
        <w:rPr>
          <w:rFonts w:ascii="Tahoma" w:hAnsi="Tahoma" w:cs="Tahoma"/>
          <w:bCs/>
        </w:rPr>
      </w:pPr>
      <w:r w:rsidRPr="00501094">
        <w:rPr>
          <w:rFonts w:ascii="Tahoma" w:hAnsi="Tahoma" w:cs="Tahoma"/>
          <w:bCs/>
        </w:rPr>
        <w:t xml:space="preserve">Zał. nr 2a </w:t>
      </w:r>
      <w:r w:rsidR="005C3693" w:rsidRPr="00501094">
        <w:rPr>
          <w:rFonts w:ascii="Tahoma" w:hAnsi="Tahoma" w:cs="Tahoma"/>
          <w:bCs/>
        </w:rPr>
        <w:t>Zestawienie cenowe</w:t>
      </w:r>
      <w:r w:rsidR="00952D08" w:rsidRPr="00501094">
        <w:rPr>
          <w:rFonts w:ascii="Tahoma" w:hAnsi="Tahoma" w:cs="Tahoma"/>
          <w:bCs/>
        </w:rPr>
        <w:t xml:space="preserve"> – </w:t>
      </w:r>
      <w:r w:rsidR="00952D08" w:rsidRPr="00501094">
        <w:rPr>
          <w:rFonts w:ascii="Tahoma" w:hAnsi="Tahoma" w:cs="Tahoma"/>
          <w:bCs/>
          <w:u w:val="single"/>
        </w:rPr>
        <w:t>dokument składany wraz z ofertą</w:t>
      </w:r>
    </w:p>
    <w:p w14:paraId="32FBE6A9" w14:textId="1D202991" w:rsidR="005069D4" w:rsidRPr="00501094" w:rsidRDefault="00501094" w:rsidP="00501094">
      <w:pPr>
        <w:tabs>
          <w:tab w:val="left" w:pos="400"/>
        </w:tabs>
        <w:jc w:val="both"/>
        <w:rPr>
          <w:rFonts w:ascii="Tahoma" w:hAnsi="Tahoma" w:cs="Tahoma"/>
          <w:bCs/>
        </w:rPr>
      </w:pPr>
      <w:r w:rsidRPr="00501094">
        <w:rPr>
          <w:rFonts w:ascii="Tahoma" w:hAnsi="Tahoma" w:cs="Tahoma"/>
          <w:bCs/>
        </w:rPr>
        <w:t xml:space="preserve">Zał. nr 3 </w:t>
      </w:r>
      <w:r w:rsidR="005069D4" w:rsidRPr="00501094">
        <w:rPr>
          <w:rFonts w:ascii="Tahoma" w:hAnsi="Tahoma" w:cs="Tahoma"/>
          <w:bCs/>
        </w:rPr>
        <w:t xml:space="preserve">Oświadczenie </w:t>
      </w:r>
      <w:r w:rsidR="00AA07C9" w:rsidRPr="00501094">
        <w:rPr>
          <w:rFonts w:ascii="Tahoma" w:hAnsi="Tahoma" w:cs="Tahoma"/>
          <w:bCs/>
        </w:rPr>
        <w:t>o niepodleganiu wykluczeniu oraz spełnianiu warunków udziału w postępowaniu</w:t>
      </w:r>
      <w:r w:rsidRPr="00501094">
        <w:rPr>
          <w:rFonts w:ascii="Tahoma" w:hAnsi="Tahoma" w:cs="Tahoma"/>
          <w:bCs/>
        </w:rPr>
        <w:br/>
        <w:t xml:space="preserve">              </w:t>
      </w:r>
      <w:r w:rsidR="00AA07C9" w:rsidRPr="00501094">
        <w:rPr>
          <w:rFonts w:ascii="Tahoma" w:hAnsi="Tahoma" w:cs="Tahoma"/>
          <w:bCs/>
        </w:rPr>
        <w:t xml:space="preserve"> </w:t>
      </w:r>
      <w:r w:rsidRPr="00501094">
        <w:rPr>
          <w:rFonts w:ascii="Tahoma" w:hAnsi="Tahoma" w:cs="Tahoma"/>
          <w:bCs/>
        </w:rPr>
        <w:t xml:space="preserve"> – art. 125 ust.1 – </w:t>
      </w:r>
      <w:r w:rsidRPr="00501094">
        <w:rPr>
          <w:rFonts w:ascii="Tahoma" w:hAnsi="Tahoma" w:cs="Tahoma"/>
          <w:bCs/>
          <w:u w:val="single"/>
        </w:rPr>
        <w:t>dokument składany wraz z ofertą</w:t>
      </w:r>
    </w:p>
    <w:p w14:paraId="38DF931D" w14:textId="53BA61D2" w:rsidR="0039590A" w:rsidRPr="00501094" w:rsidRDefault="00501094" w:rsidP="00501094">
      <w:pPr>
        <w:tabs>
          <w:tab w:val="left" w:pos="400"/>
        </w:tabs>
        <w:jc w:val="both"/>
        <w:rPr>
          <w:rFonts w:ascii="Tahoma" w:hAnsi="Tahoma" w:cs="Tahoma"/>
          <w:bCs/>
        </w:rPr>
      </w:pPr>
      <w:r>
        <w:rPr>
          <w:rFonts w:ascii="Tahoma" w:hAnsi="Tahoma" w:cs="Tahoma"/>
          <w:bCs/>
        </w:rPr>
        <w:t xml:space="preserve">Zał. nr 4 </w:t>
      </w:r>
      <w:r w:rsidR="008C4520" w:rsidRPr="00501094">
        <w:rPr>
          <w:rFonts w:ascii="Tahoma" w:hAnsi="Tahoma" w:cs="Tahoma"/>
          <w:bCs/>
        </w:rPr>
        <w:t>Oświadczenie z</w:t>
      </w:r>
      <w:r w:rsidR="00A9468D" w:rsidRPr="00501094">
        <w:rPr>
          <w:rFonts w:ascii="Tahoma" w:hAnsi="Tahoma" w:cs="Tahoma"/>
          <w:bCs/>
        </w:rPr>
        <w:t>godnie z</w:t>
      </w:r>
      <w:r w:rsidR="008C4520" w:rsidRPr="00501094">
        <w:rPr>
          <w:rFonts w:ascii="Tahoma" w:hAnsi="Tahoma" w:cs="Tahoma"/>
          <w:bCs/>
        </w:rPr>
        <w:t xml:space="preserve"> art. 117 ust. 4</w:t>
      </w:r>
      <w:r w:rsidR="00AA07C9" w:rsidRPr="00501094">
        <w:rPr>
          <w:rFonts w:ascii="Tahoma" w:hAnsi="Tahoma" w:cs="Tahoma"/>
          <w:bCs/>
        </w:rPr>
        <w:t xml:space="preserve"> – jeżeli dotyczy </w:t>
      </w:r>
      <w:r w:rsidR="00952D08" w:rsidRPr="00501094">
        <w:rPr>
          <w:rFonts w:ascii="Tahoma" w:hAnsi="Tahoma" w:cs="Tahoma"/>
          <w:bCs/>
        </w:rPr>
        <w:t>–</w:t>
      </w:r>
      <w:r w:rsidR="00AA07C9" w:rsidRPr="00501094">
        <w:rPr>
          <w:rFonts w:ascii="Tahoma" w:hAnsi="Tahoma" w:cs="Tahoma"/>
          <w:bCs/>
        </w:rPr>
        <w:t xml:space="preserve"> </w:t>
      </w:r>
      <w:r w:rsidR="00952D08" w:rsidRPr="00501094">
        <w:rPr>
          <w:rFonts w:ascii="Tahoma" w:hAnsi="Tahoma" w:cs="Tahoma"/>
          <w:bCs/>
          <w:u w:val="single"/>
        </w:rPr>
        <w:t xml:space="preserve">dokument </w:t>
      </w:r>
      <w:r w:rsidR="00AA07C9" w:rsidRPr="00501094">
        <w:rPr>
          <w:rFonts w:ascii="Tahoma" w:hAnsi="Tahoma" w:cs="Tahoma"/>
          <w:bCs/>
          <w:u w:val="single"/>
        </w:rPr>
        <w:t>składany z ofertą</w:t>
      </w:r>
    </w:p>
    <w:p w14:paraId="1CE1DDD4" w14:textId="1B69FFDE" w:rsidR="0087061D" w:rsidRDefault="00501094" w:rsidP="00501094">
      <w:pPr>
        <w:tabs>
          <w:tab w:val="left" w:pos="400"/>
        </w:tabs>
        <w:jc w:val="both"/>
        <w:rPr>
          <w:rFonts w:ascii="Tahoma" w:hAnsi="Tahoma" w:cs="Tahoma"/>
          <w:bCs/>
        </w:rPr>
      </w:pPr>
      <w:r>
        <w:rPr>
          <w:rFonts w:ascii="Tahoma" w:hAnsi="Tahoma" w:cs="Tahoma"/>
          <w:bCs/>
        </w:rPr>
        <w:t xml:space="preserve">Zał. nr 5 </w:t>
      </w:r>
      <w:r w:rsidR="0087061D" w:rsidRPr="00501094">
        <w:rPr>
          <w:rFonts w:ascii="Tahoma" w:hAnsi="Tahoma" w:cs="Tahoma"/>
          <w:bCs/>
        </w:rPr>
        <w:t>Projektowane postanowienia umowy</w:t>
      </w:r>
    </w:p>
    <w:p w14:paraId="5866D165" w14:textId="77777777" w:rsidR="00501094" w:rsidRDefault="00501094" w:rsidP="00501094">
      <w:pPr>
        <w:tabs>
          <w:tab w:val="left" w:pos="400"/>
        </w:tabs>
        <w:jc w:val="both"/>
        <w:rPr>
          <w:rFonts w:ascii="Tahoma" w:hAnsi="Tahoma" w:cs="Tahoma"/>
          <w:bCs/>
        </w:rPr>
      </w:pPr>
    </w:p>
    <w:p w14:paraId="5F6F6D66" w14:textId="77777777" w:rsidR="00501094" w:rsidRPr="00501094" w:rsidRDefault="00501094" w:rsidP="00501094">
      <w:pPr>
        <w:tabs>
          <w:tab w:val="left" w:pos="400"/>
        </w:tabs>
        <w:jc w:val="both"/>
        <w:rPr>
          <w:rFonts w:ascii="Tahoma" w:hAnsi="Tahoma" w:cs="Tahoma"/>
          <w:bCs/>
        </w:rPr>
      </w:pPr>
    </w:p>
    <w:p w14:paraId="2FDB0C8A" w14:textId="77777777" w:rsidR="00FD62B8" w:rsidRPr="00501094" w:rsidRDefault="00FD62B8" w:rsidP="005069D4">
      <w:pPr>
        <w:tabs>
          <w:tab w:val="num" w:pos="540"/>
        </w:tabs>
        <w:spacing w:after="240"/>
        <w:ind w:left="539" w:hanging="113"/>
        <w:jc w:val="both"/>
        <w:rPr>
          <w:rFonts w:ascii="Tahoma" w:hAnsi="Tahoma" w:cs="Tahoma"/>
          <w:b/>
          <w:u w:val="single"/>
        </w:rPr>
      </w:pPr>
      <w:r w:rsidRPr="00501094">
        <w:rPr>
          <w:rFonts w:ascii="Tahoma" w:hAnsi="Tahoma" w:cs="Tahoma"/>
          <w:b/>
          <w:u w:val="single"/>
        </w:rPr>
        <w:t>Wszystkie załączniki stanowią integralną część specyfikacji.</w:t>
      </w:r>
    </w:p>
    <w:p w14:paraId="361E0595" w14:textId="77777777" w:rsidR="005069D4" w:rsidRDefault="005069D4" w:rsidP="0025621D">
      <w:pPr>
        <w:autoSpaceDN w:val="0"/>
        <w:adjustRightInd w:val="0"/>
        <w:spacing w:line="360" w:lineRule="auto"/>
        <w:jc w:val="center"/>
        <w:rPr>
          <w:rFonts w:ascii="Tahoma" w:hAnsi="Tahoma" w:cs="Tahoma"/>
          <w:b/>
          <w:bCs/>
        </w:rPr>
      </w:pPr>
    </w:p>
    <w:p w14:paraId="54DBECE2" w14:textId="77777777" w:rsidR="001765A6" w:rsidRDefault="001765A6" w:rsidP="001765A6">
      <w:pPr>
        <w:tabs>
          <w:tab w:val="num" w:pos="540"/>
        </w:tabs>
        <w:spacing w:after="120"/>
        <w:ind w:left="5528" w:firstLine="1"/>
        <w:rPr>
          <w:rFonts w:ascii="Tahoma" w:hAnsi="Tahoma" w:cs="Tahoma"/>
          <w:b/>
          <w:bCs/>
          <w:i/>
          <w:kern w:val="2"/>
        </w:rPr>
      </w:pPr>
      <w:r>
        <w:rPr>
          <w:rFonts w:ascii="Tahoma" w:hAnsi="Tahoma" w:cs="Tahoma"/>
          <w:b/>
          <w:bCs/>
          <w:i/>
        </w:rPr>
        <w:t xml:space="preserve">    Zatwierdzam </w:t>
      </w:r>
    </w:p>
    <w:p w14:paraId="141B8960" w14:textId="77777777" w:rsidR="001765A6" w:rsidRDefault="001765A6" w:rsidP="001765A6">
      <w:pPr>
        <w:tabs>
          <w:tab w:val="num" w:pos="540"/>
          <w:tab w:val="left" w:pos="4820"/>
        </w:tabs>
        <w:spacing w:line="276" w:lineRule="auto"/>
        <w:ind w:firstLine="5387"/>
        <w:rPr>
          <w:rFonts w:ascii="Tahoma" w:hAnsi="Tahoma" w:cs="Tahoma"/>
          <w:b/>
          <w:bCs/>
          <w:i/>
        </w:rPr>
      </w:pPr>
      <w:r>
        <w:rPr>
          <w:rFonts w:ascii="Tahoma" w:hAnsi="Tahoma" w:cs="Tahoma"/>
          <w:b/>
          <w:bCs/>
          <w:i/>
        </w:rPr>
        <w:t>Wójt Gminy Mszana</w:t>
      </w:r>
    </w:p>
    <w:p w14:paraId="7F71D13B" w14:textId="77777777" w:rsidR="001765A6" w:rsidRDefault="001765A6" w:rsidP="001765A6">
      <w:pPr>
        <w:tabs>
          <w:tab w:val="left" w:pos="4536"/>
          <w:tab w:val="left" w:pos="4678"/>
        </w:tabs>
        <w:rPr>
          <w:rFonts w:ascii="Tahoma" w:hAnsi="Tahoma" w:cs="Tahoma"/>
          <w:b/>
          <w:bCs/>
          <w:i/>
        </w:rPr>
      </w:pPr>
      <w:r>
        <w:rPr>
          <w:rFonts w:ascii="Tahoma" w:hAnsi="Tahoma" w:cs="Tahoma"/>
          <w:b/>
          <w:bCs/>
          <w:i/>
        </w:rPr>
        <w:tab/>
      </w:r>
      <w:r>
        <w:rPr>
          <w:rFonts w:ascii="Tahoma" w:hAnsi="Tahoma" w:cs="Tahoma"/>
          <w:b/>
          <w:bCs/>
          <w:i/>
        </w:rPr>
        <w:tab/>
        <w:t xml:space="preserve">    /-/ mgr  Mirosław Szymanek</w:t>
      </w:r>
    </w:p>
    <w:p w14:paraId="7FCC28A1" w14:textId="3E5ACAB2" w:rsidR="00831447" w:rsidRDefault="00831447" w:rsidP="0025621D">
      <w:pPr>
        <w:pStyle w:val="Akapitzlist"/>
        <w:widowControl w:val="0"/>
        <w:autoSpaceDN w:val="0"/>
        <w:spacing w:after="360"/>
        <w:ind w:left="284"/>
        <w:contextualSpacing w:val="0"/>
        <w:jc w:val="both"/>
        <w:rPr>
          <w:rFonts w:ascii="Tahoma" w:eastAsia="Arial" w:hAnsi="Tahoma" w:cs="Tahoma"/>
          <w:color w:val="000000"/>
          <w:sz w:val="16"/>
          <w:szCs w:val="16"/>
        </w:rPr>
      </w:pPr>
    </w:p>
    <w:p w14:paraId="6A7CC282" w14:textId="33F3A2F7" w:rsidR="0006144A" w:rsidRDefault="00C115A5" w:rsidP="0006144A">
      <w:pPr>
        <w:widowControl w:val="0"/>
        <w:autoSpaceDN w:val="0"/>
        <w:spacing w:after="360" w:line="260" w:lineRule="atLeast"/>
        <w:jc w:val="both"/>
        <w:rPr>
          <w:rFonts w:ascii="Tahoma" w:eastAsia="Lucida Sans Unicode" w:hAnsi="Tahoma" w:cs="Tahoma"/>
          <w:kern w:val="3"/>
          <w:lang w:eastAsia="zh-CN"/>
        </w:rPr>
      </w:pPr>
      <w:r>
        <w:rPr>
          <w:rFonts w:ascii="Tahoma" w:eastAsia="Lucida Sans Unicode" w:hAnsi="Tahoma" w:cs="Tahoma"/>
          <w:kern w:val="3"/>
          <w:lang w:eastAsia="zh-CN"/>
        </w:rPr>
        <w:tab/>
      </w:r>
      <w:r>
        <w:rPr>
          <w:rFonts w:ascii="Tahoma" w:eastAsia="Lucida Sans Unicode" w:hAnsi="Tahoma" w:cs="Tahoma"/>
          <w:kern w:val="3"/>
          <w:lang w:eastAsia="zh-CN"/>
        </w:rPr>
        <w:tab/>
      </w:r>
      <w:r>
        <w:rPr>
          <w:rFonts w:ascii="Tahoma" w:eastAsia="Lucida Sans Unicode" w:hAnsi="Tahoma" w:cs="Tahoma"/>
          <w:kern w:val="3"/>
          <w:lang w:eastAsia="zh-CN"/>
        </w:rPr>
        <w:tab/>
      </w:r>
      <w:r>
        <w:rPr>
          <w:rFonts w:ascii="Tahoma" w:eastAsia="Lucida Sans Unicode" w:hAnsi="Tahoma" w:cs="Tahoma"/>
          <w:kern w:val="3"/>
          <w:lang w:eastAsia="zh-CN"/>
        </w:rPr>
        <w:tab/>
      </w:r>
    </w:p>
    <w:p w14:paraId="2D990DD5" w14:textId="19AF35C2" w:rsidR="0039590A" w:rsidRPr="00967533" w:rsidRDefault="0039590A" w:rsidP="000D6BA2">
      <w:pPr>
        <w:pStyle w:val="Hania"/>
        <w:numPr>
          <w:ilvl w:val="0"/>
          <w:numId w:val="0"/>
        </w:numPr>
        <w:spacing w:after="480"/>
        <w:rPr>
          <w:rFonts w:ascii="Arial" w:hAnsi="Arial" w:cs="Arial"/>
          <w:b/>
          <w:color w:val="FF0000"/>
          <w:sz w:val="18"/>
          <w:szCs w:val="18"/>
        </w:rPr>
      </w:pPr>
    </w:p>
    <w:p w14:paraId="6C7E3FE4" w14:textId="5AEBE250" w:rsidR="00C358D4" w:rsidRDefault="00C41DB8" w:rsidP="00615C5B">
      <w:pPr>
        <w:ind w:left="708" w:firstLine="708"/>
        <w:rPr>
          <w:rFonts w:ascii="Tahoma" w:eastAsia="Lucida Sans Unicode" w:hAnsi="Tahoma" w:cs="Tahoma"/>
          <w:b/>
          <w:bCs/>
          <w:kern w:val="3"/>
          <w:lang w:eastAsia="zh-CN"/>
        </w:rPr>
      </w:pPr>
      <w:r w:rsidRPr="002023D2">
        <w:rPr>
          <w:rFonts w:ascii="Tahoma" w:hAnsi="Tahoma" w:cs="Tahoma"/>
          <w:b/>
        </w:rPr>
        <w:tab/>
      </w:r>
      <w:r w:rsidRPr="002023D2">
        <w:rPr>
          <w:rFonts w:ascii="Tahoma" w:hAnsi="Tahoma" w:cs="Tahoma"/>
          <w:b/>
        </w:rPr>
        <w:tab/>
      </w:r>
    </w:p>
    <w:sectPr w:rsidR="00C358D4" w:rsidSect="00720FD3">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93A96" w14:textId="77777777" w:rsidR="00720FD3" w:rsidRDefault="00720FD3" w:rsidP="00DA5839">
      <w:r>
        <w:separator/>
      </w:r>
    </w:p>
  </w:endnote>
  <w:endnote w:type="continuationSeparator" w:id="0">
    <w:p w14:paraId="5B6E8AF6" w14:textId="77777777" w:rsidR="00720FD3" w:rsidRDefault="00720FD3"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80"/>
    <w:family w:val="roman"/>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6BA" w14:textId="77777777" w:rsidR="00D15389" w:rsidRDefault="00177544" w:rsidP="00340079">
    <w:pPr>
      <w:pStyle w:val="Stopka"/>
      <w:jc w:val="right"/>
    </w:pPr>
    <w:r>
      <w:fldChar w:fldCharType="begin"/>
    </w:r>
    <w:r>
      <w:instrText>PAGE   \* MERGEFORMAT</w:instrText>
    </w:r>
    <w:r>
      <w:fldChar w:fldCharType="separate"/>
    </w:r>
    <w:r w:rsidR="0042555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F8DDA" w14:textId="77777777" w:rsidR="00720FD3" w:rsidRDefault="00720FD3" w:rsidP="00DA5839">
      <w:r>
        <w:separator/>
      </w:r>
    </w:p>
  </w:footnote>
  <w:footnote w:type="continuationSeparator" w:id="0">
    <w:p w14:paraId="371FB06D" w14:textId="77777777" w:rsidR="00720FD3" w:rsidRDefault="00720FD3"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53243BB7" w14:textId="77777777" w:rsidR="00D15389" w:rsidRDefault="00D15389">
        <w:pPr>
          <w:pStyle w:val="Nagwek"/>
        </w:pPr>
        <w:r>
          <w:t>[Wpisz tutaj]</w:t>
        </w:r>
      </w:p>
    </w:sdtContent>
  </w:sdt>
  <w:p w14:paraId="3013C701" w14:textId="77777777" w:rsidR="00D15389" w:rsidRDefault="00D153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31274" w14:textId="678E4F97" w:rsidR="00D15389" w:rsidRPr="00DF5681" w:rsidRDefault="00D15389" w:rsidP="00DF5681">
    <w:pPr>
      <w:pStyle w:val="Nagwek"/>
      <w:pBdr>
        <w:bottom w:val="single" w:sz="4" w:space="1" w:color="auto"/>
      </w:pBdr>
      <w:rPr>
        <w:rFonts w:ascii="Tahoma" w:hAnsi="Tahoma" w:cs="Tahoma"/>
      </w:rPr>
    </w:pPr>
    <w:r w:rsidRPr="00575456">
      <w:rPr>
        <w:rFonts w:ascii="Tahoma" w:hAnsi="Tahoma" w:cs="Tahoma"/>
      </w:rPr>
      <w:t>Nr postępowania PI.271.</w:t>
    </w:r>
    <w:r w:rsidR="00AD590A">
      <w:rPr>
        <w:rFonts w:ascii="Tahoma" w:hAnsi="Tahoma" w:cs="Tahoma"/>
      </w:rPr>
      <w:t>4.</w:t>
    </w:r>
    <w:r w:rsidRPr="00575456">
      <w:rPr>
        <w:rFonts w:ascii="Tahoma" w:hAnsi="Tahoma" w:cs="Tahoma"/>
      </w:rPr>
      <w:t>202</w:t>
    </w:r>
    <w:r w:rsidR="00AD590A">
      <w:rPr>
        <w:rFonts w:ascii="Tahoma" w:hAnsi="Tahoma" w:cs="Tahoma"/>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3580E484"/>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034DFC"/>
    <w:multiLevelType w:val="hybridMultilevel"/>
    <w:tmpl w:val="E16A1A34"/>
    <w:lvl w:ilvl="0" w:tplc="A372E2CE">
      <w:start w:val="1"/>
      <w:numFmt w:val="decimal"/>
      <w:lvlText w:val="4.%1"/>
      <w:lvlJc w:val="left"/>
      <w:pPr>
        <w:ind w:left="1080" w:hanging="360"/>
      </w:pPr>
      <w:rPr>
        <w:rFonts w:hint="default"/>
        <w:b w:val="0"/>
        <w:bCs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6" w15:restartNumberingAfterBreak="0">
    <w:nsid w:val="02FE7587"/>
    <w:multiLevelType w:val="hybridMultilevel"/>
    <w:tmpl w:val="D0F04866"/>
    <w:lvl w:ilvl="0" w:tplc="11E28A24">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8F30AD"/>
    <w:multiLevelType w:val="hybridMultilevel"/>
    <w:tmpl w:val="B9DA7F68"/>
    <w:lvl w:ilvl="0" w:tplc="8884B7E8">
      <w:start w:val="1"/>
      <w:numFmt w:val="decimal"/>
      <w:lvlText w:val="3.%1"/>
      <w:lvlJc w:val="left"/>
      <w:pPr>
        <w:ind w:left="1260" w:hanging="360"/>
      </w:pPr>
      <w:rPr>
        <w:rFonts w:ascii="Tahoma" w:hAnsi="Tahoma" w:cs="Tahoma" w:hint="default"/>
        <w:b w:val="0"/>
        <w:bCs w:val="0"/>
        <w:sz w:val="20"/>
        <w:szCs w:val="20"/>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8" w15:restartNumberingAfterBreak="0">
    <w:nsid w:val="0480530E"/>
    <w:multiLevelType w:val="hybridMultilevel"/>
    <w:tmpl w:val="25EC17CA"/>
    <w:lvl w:ilvl="0" w:tplc="3FB4675E">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726320"/>
    <w:multiLevelType w:val="hybridMultilevel"/>
    <w:tmpl w:val="030AFDA8"/>
    <w:lvl w:ilvl="0" w:tplc="2D5EEEA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DA0655"/>
    <w:multiLevelType w:val="hybridMultilevel"/>
    <w:tmpl w:val="33F008E6"/>
    <w:lvl w:ilvl="0" w:tplc="301632AE">
      <w:start w:val="5"/>
      <w:numFmt w:val="decimal"/>
      <w:lvlText w:val="8.%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6F4017E"/>
    <w:multiLevelType w:val="hybridMultilevel"/>
    <w:tmpl w:val="B7C464FE"/>
    <w:lvl w:ilvl="0" w:tplc="21146924">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6F767B5"/>
    <w:multiLevelType w:val="multilevel"/>
    <w:tmpl w:val="C9F42988"/>
    <w:lvl w:ilvl="0">
      <w:start w:val="2"/>
      <w:numFmt w:val="decimal"/>
      <w:lvlText w:val="%1"/>
      <w:lvlJc w:val="left"/>
      <w:pPr>
        <w:ind w:left="360" w:hanging="360"/>
      </w:pPr>
      <w:rPr>
        <w:rFonts w:hint="default"/>
      </w:rPr>
    </w:lvl>
    <w:lvl w:ilvl="1">
      <w:start w:val="1"/>
      <w:numFmt w:val="decimal"/>
      <w:lvlText w:val="2.%2.3"/>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07CA00AC"/>
    <w:multiLevelType w:val="hybridMultilevel"/>
    <w:tmpl w:val="FB881B5E"/>
    <w:lvl w:ilvl="0" w:tplc="F85EF7E0">
      <w:start w:val="1"/>
      <w:numFmt w:val="decimal"/>
      <w:lvlText w:val="%1)"/>
      <w:lvlJc w:val="left"/>
      <w:pPr>
        <w:ind w:left="1519" w:hanging="360"/>
      </w:pPr>
      <w:rPr>
        <w:rFonts w:hint="default"/>
        <w:b w:val="0"/>
        <w:sz w:val="20"/>
        <w:szCs w:val="20"/>
      </w:rPr>
    </w:lvl>
    <w:lvl w:ilvl="1" w:tplc="D98C48E0" w:tentative="1">
      <w:start w:val="1"/>
      <w:numFmt w:val="lowerLetter"/>
      <w:lvlText w:val="%2."/>
      <w:lvlJc w:val="left"/>
      <w:pPr>
        <w:ind w:left="2239" w:hanging="360"/>
      </w:pPr>
    </w:lvl>
    <w:lvl w:ilvl="2" w:tplc="0D6674C4" w:tentative="1">
      <w:start w:val="1"/>
      <w:numFmt w:val="lowerRoman"/>
      <w:lvlText w:val="%3."/>
      <w:lvlJc w:val="right"/>
      <w:pPr>
        <w:ind w:left="2959" w:hanging="180"/>
      </w:pPr>
    </w:lvl>
    <w:lvl w:ilvl="3" w:tplc="1464966E" w:tentative="1">
      <w:start w:val="1"/>
      <w:numFmt w:val="decimal"/>
      <w:lvlText w:val="%4."/>
      <w:lvlJc w:val="left"/>
      <w:pPr>
        <w:ind w:left="3679" w:hanging="360"/>
      </w:pPr>
    </w:lvl>
    <w:lvl w:ilvl="4" w:tplc="6AA47184" w:tentative="1">
      <w:start w:val="1"/>
      <w:numFmt w:val="lowerLetter"/>
      <w:lvlText w:val="%5."/>
      <w:lvlJc w:val="left"/>
      <w:pPr>
        <w:ind w:left="4399" w:hanging="360"/>
      </w:pPr>
    </w:lvl>
    <w:lvl w:ilvl="5" w:tplc="6ADAB6B8" w:tentative="1">
      <w:start w:val="1"/>
      <w:numFmt w:val="lowerRoman"/>
      <w:lvlText w:val="%6."/>
      <w:lvlJc w:val="right"/>
      <w:pPr>
        <w:ind w:left="5119" w:hanging="180"/>
      </w:pPr>
    </w:lvl>
    <w:lvl w:ilvl="6" w:tplc="4D1A3BCE" w:tentative="1">
      <w:start w:val="1"/>
      <w:numFmt w:val="decimal"/>
      <w:lvlText w:val="%7."/>
      <w:lvlJc w:val="left"/>
      <w:pPr>
        <w:ind w:left="5839" w:hanging="360"/>
      </w:pPr>
    </w:lvl>
    <w:lvl w:ilvl="7" w:tplc="D9763B6C" w:tentative="1">
      <w:start w:val="1"/>
      <w:numFmt w:val="lowerLetter"/>
      <w:lvlText w:val="%8."/>
      <w:lvlJc w:val="left"/>
      <w:pPr>
        <w:ind w:left="6559" w:hanging="360"/>
      </w:pPr>
    </w:lvl>
    <w:lvl w:ilvl="8" w:tplc="F926EFFC" w:tentative="1">
      <w:start w:val="1"/>
      <w:numFmt w:val="lowerRoman"/>
      <w:lvlText w:val="%9."/>
      <w:lvlJc w:val="right"/>
      <w:pPr>
        <w:ind w:left="7279" w:hanging="180"/>
      </w:pPr>
    </w:lvl>
  </w:abstractNum>
  <w:abstractNum w:abstractNumId="34"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A091CF3"/>
    <w:multiLevelType w:val="hybridMultilevel"/>
    <w:tmpl w:val="6AF6023C"/>
    <w:lvl w:ilvl="0" w:tplc="8F703AA8">
      <w:start w:val="1"/>
      <w:numFmt w:val="decimal"/>
      <w:lvlText w:val="%1."/>
      <w:lvlJc w:val="left"/>
      <w:pPr>
        <w:tabs>
          <w:tab w:val="num" w:pos="720"/>
        </w:tabs>
        <w:ind w:left="720" w:hanging="360"/>
      </w:pPr>
      <w:rPr>
        <w:b w:val="0"/>
      </w:rPr>
    </w:lvl>
    <w:lvl w:ilvl="1" w:tplc="04150019">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7" w15:restartNumberingAfterBreak="0">
    <w:nsid w:val="0A976992"/>
    <w:multiLevelType w:val="hybridMultilevel"/>
    <w:tmpl w:val="58A087B8"/>
    <w:lvl w:ilvl="0" w:tplc="B11886D2">
      <w:start w:val="1"/>
      <w:numFmt w:val="decimal"/>
      <w:lvlText w:val="%1."/>
      <w:lvlJc w:val="left"/>
      <w:pPr>
        <w:ind w:left="720" w:hanging="360"/>
      </w:pPr>
      <w:rPr>
        <w:rFonts w:hint="default"/>
        <w:b w:val="0"/>
        <w:i w:val="0"/>
      </w:rPr>
    </w:lvl>
    <w:lvl w:ilvl="1" w:tplc="D08E8BB6">
      <w:start w:val="1"/>
      <w:numFmt w:val="lowerLetter"/>
      <w:lvlText w:val="%2."/>
      <w:lvlJc w:val="left"/>
      <w:pPr>
        <w:ind w:left="1440" w:hanging="360"/>
      </w:pPr>
    </w:lvl>
    <w:lvl w:ilvl="2" w:tplc="445E2B5A" w:tentative="1">
      <w:start w:val="1"/>
      <w:numFmt w:val="lowerRoman"/>
      <w:lvlText w:val="%3."/>
      <w:lvlJc w:val="right"/>
      <w:pPr>
        <w:ind w:left="2160" w:hanging="180"/>
      </w:pPr>
    </w:lvl>
    <w:lvl w:ilvl="3" w:tplc="96C4693C" w:tentative="1">
      <w:start w:val="1"/>
      <w:numFmt w:val="decimal"/>
      <w:lvlText w:val="%4."/>
      <w:lvlJc w:val="left"/>
      <w:pPr>
        <w:ind w:left="2880" w:hanging="360"/>
      </w:pPr>
    </w:lvl>
    <w:lvl w:ilvl="4" w:tplc="ACC0F4D0" w:tentative="1">
      <w:start w:val="1"/>
      <w:numFmt w:val="lowerLetter"/>
      <w:lvlText w:val="%5."/>
      <w:lvlJc w:val="left"/>
      <w:pPr>
        <w:ind w:left="3600" w:hanging="360"/>
      </w:pPr>
    </w:lvl>
    <w:lvl w:ilvl="5" w:tplc="9ACCFA7C" w:tentative="1">
      <w:start w:val="1"/>
      <w:numFmt w:val="lowerRoman"/>
      <w:lvlText w:val="%6."/>
      <w:lvlJc w:val="right"/>
      <w:pPr>
        <w:ind w:left="4320" w:hanging="180"/>
      </w:pPr>
    </w:lvl>
    <w:lvl w:ilvl="6" w:tplc="1B2A77D6" w:tentative="1">
      <w:start w:val="1"/>
      <w:numFmt w:val="decimal"/>
      <w:lvlText w:val="%7."/>
      <w:lvlJc w:val="left"/>
      <w:pPr>
        <w:ind w:left="5040" w:hanging="360"/>
      </w:pPr>
    </w:lvl>
    <w:lvl w:ilvl="7" w:tplc="ACB8A244" w:tentative="1">
      <w:start w:val="1"/>
      <w:numFmt w:val="lowerLetter"/>
      <w:lvlText w:val="%8."/>
      <w:lvlJc w:val="left"/>
      <w:pPr>
        <w:ind w:left="5760" w:hanging="360"/>
      </w:pPr>
    </w:lvl>
    <w:lvl w:ilvl="8" w:tplc="7E74A808" w:tentative="1">
      <w:start w:val="1"/>
      <w:numFmt w:val="lowerRoman"/>
      <w:lvlText w:val="%9."/>
      <w:lvlJc w:val="right"/>
      <w:pPr>
        <w:ind w:left="6480" w:hanging="180"/>
      </w:pPr>
    </w:lvl>
  </w:abstractNum>
  <w:abstractNum w:abstractNumId="38" w15:restartNumberingAfterBreak="0">
    <w:nsid w:val="0B2C37E9"/>
    <w:multiLevelType w:val="hybridMultilevel"/>
    <w:tmpl w:val="BB9E3600"/>
    <w:lvl w:ilvl="0" w:tplc="BF827F8C">
      <w:start w:val="1"/>
      <w:numFmt w:val="decimal"/>
      <w:lvlText w:val="4.%1"/>
      <w:lvlJc w:val="left"/>
      <w:pPr>
        <w:ind w:left="720" w:hanging="360"/>
      </w:pPr>
      <w:rPr>
        <w:rFonts w:hint="default"/>
        <w:b w:val="0"/>
        <w:sz w:val="20"/>
        <w:szCs w:val="20"/>
      </w:rPr>
    </w:lvl>
    <w:lvl w:ilvl="1" w:tplc="8200C7BC" w:tentative="1">
      <w:start w:val="1"/>
      <w:numFmt w:val="lowerLetter"/>
      <w:lvlText w:val="%2."/>
      <w:lvlJc w:val="left"/>
      <w:pPr>
        <w:ind w:left="1440" w:hanging="360"/>
      </w:pPr>
    </w:lvl>
    <w:lvl w:ilvl="2" w:tplc="283A8138" w:tentative="1">
      <w:start w:val="1"/>
      <w:numFmt w:val="lowerRoman"/>
      <w:lvlText w:val="%3."/>
      <w:lvlJc w:val="right"/>
      <w:pPr>
        <w:ind w:left="2160" w:hanging="180"/>
      </w:pPr>
    </w:lvl>
    <w:lvl w:ilvl="3" w:tplc="CC7AFC4A" w:tentative="1">
      <w:start w:val="1"/>
      <w:numFmt w:val="decimal"/>
      <w:lvlText w:val="%4."/>
      <w:lvlJc w:val="left"/>
      <w:pPr>
        <w:ind w:left="2880" w:hanging="360"/>
      </w:pPr>
    </w:lvl>
    <w:lvl w:ilvl="4" w:tplc="468CEA20" w:tentative="1">
      <w:start w:val="1"/>
      <w:numFmt w:val="lowerLetter"/>
      <w:lvlText w:val="%5."/>
      <w:lvlJc w:val="left"/>
      <w:pPr>
        <w:ind w:left="3600" w:hanging="360"/>
      </w:pPr>
    </w:lvl>
    <w:lvl w:ilvl="5" w:tplc="555891EE" w:tentative="1">
      <w:start w:val="1"/>
      <w:numFmt w:val="lowerRoman"/>
      <w:lvlText w:val="%6."/>
      <w:lvlJc w:val="right"/>
      <w:pPr>
        <w:ind w:left="4320" w:hanging="180"/>
      </w:pPr>
    </w:lvl>
    <w:lvl w:ilvl="6" w:tplc="E0829854" w:tentative="1">
      <w:start w:val="1"/>
      <w:numFmt w:val="decimal"/>
      <w:lvlText w:val="%7."/>
      <w:lvlJc w:val="left"/>
      <w:pPr>
        <w:ind w:left="5040" w:hanging="360"/>
      </w:pPr>
    </w:lvl>
    <w:lvl w:ilvl="7" w:tplc="42A871BA" w:tentative="1">
      <w:start w:val="1"/>
      <w:numFmt w:val="lowerLetter"/>
      <w:lvlText w:val="%8."/>
      <w:lvlJc w:val="left"/>
      <w:pPr>
        <w:ind w:left="5760" w:hanging="360"/>
      </w:pPr>
    </w:lvl>
    <w:lvl w:ilvl="8" w:tplc="5DCCD8DE" w:tentative="1">
      <w:start w:val="1"/>
      <w:numFmt w:val="lowerRoman"/>
      <w:lvlText w:val="%9."/>
      <w:lvlJc w:val="right"/>
      <w:pPr>
        <w:ind w:left="6480" w:hanging="180"/>
      </w:pPr>
    </w:lvl>
  </w:abstractNum>
  <w:abstractNum w:abstractNumId="39" w15:restartNumberingAfterBreak="0">
    <w:nsid w:val="0B40408D"/>
    <w:multiLevelType w:val="hybridMultilevel"/>
    <w:tmpl w:val="222C7602"/>
    <w:lvl w:ilvl="0" w:tplc="549EA680">
      <w:start w:val="12"/>
      <w:numFmt w:val="decimal"/>
      <w:lvlText w:val="1.%1"/>
      <w:lvlJc w:val="left"/>
      <w:pPr>
        <w:ind w:left="720" w:hanging="360"/>
      </w:pPr>
      <w:rPr>
        <w:rFonts w:hint="default"/>
        <w:b w:val="0"/>
        <w:bCs w:val="0"/>
        <w:sz w:val="20"/>
        <w:szCs w:val="20"/>
      </w:rPr>
    </w:lvl>
    <w:lvl w:ilvl="1" w:tplc="01AEC596" w:tentative="1">
      <w:start w:val="1"/>
      <w:numFmt w:val="lowerLetter"/>
      <w:lvlText w:val="%2."/>
      <w:lvlJc w:val="left"/>
      <w:pPr>
        <w:ind w:left="1440" w:hanging="360"/>
      </w:pPr>
    </w:lvl>
    <w:lvl w:ilvl="2" w:tplc="8F0C658E" w:tentative="1">
      <w:start w:val="1"/>
      <w:numFmt w:val="lowerRoman"/>
      <w:lvlText w:val="%3."/>
      <w:lvlJc w:val="right"/>
      <w:pPr>
        <w:ind w:left="2160" w:hanging="180"/>
      </w:pPr>
    </w:lvl>
    <w:lvl w:ilvl="3" w:tplc="7AE634CA" w:tentative="1">
      <w:start w:val="1"/>
      <w:numFmt w:val="decimal"/>
      <w:lvlText w:val="%4."/>
      <w:lvlJc w:val="left"/>
      <w:pPr>
        <w:ind w:left="2880" w:hanging="360"/>
      </w:pPr>
    </w:lvl>
    <w:lvl w:ilvl="4" w:tplc="9F68CCB0" w:tentative="1">
      <w:start w:val="1"/>
      <w:numFmt w:val="lowerLetter"/>
      <w:lvlText w:val="%5."/>
      <w:lvlJc w:val="left"/>
      <w:pPr>
        <w:ind w:left="3600" w:hanging="360"/>
      </w:pPr>
    </w:lvl>
    <w:lvl w:ilvl="5" w:tplc="1BD06AEC" w:tentative="1">
      <w:start w:val="1"/>
      <w:numFmt w:val="lowerRoman"/>
      <w:lvlText w:val="%6."/>
      <w:lvlJc w:val="right"/>
      <w:pPr>
        <w:ind w:left="4320" w:hanging="180"/>
      </w:pPr>
    </w:lvl>
    <w:lvl w:ilvl="6" w:tplc="66843FE6" w:tentative="1">
      <w:start w:val="1"/>
      <w:numFmt w:val="decimal"/>
      <w:lvlText w:val="%7."/>
      <w:lvlJc w:val="left"/>
      <w:pPr>
        <w:ind w:left="5040" w:hanging="360"/>
      </w:pPr>
    </w:lvl>
    <w:lvl w:ilvl="7" w:tplc="D152AC6C" w:tentative="1">
      <w:start w:val="1"/>
      <w:numFmt w:val="lowerLetter"/>
      <w:lvlText w:val="%8."/>
      <w:lvlJc w:val="left"/>
      <w:pPr>
        <w:ind w:left="5760" w:hanging="360"/>
      </w:pPr>
    </w:lvl>
    <w:lvl w:ilvl="8" w:tplc="5DA4EAB6"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6A3F44"/>
    <w:multiLevelType w:val="hybridMultilevel"/>
    <w:tmpl w:val="B6D48B3A"/>
    <w:lvl w:ilvl="0" w:tplc="20C21252">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2" w15:restartNumberingAfterBreak="0">
    <w:nsid w:val="0E91099A"/>
    <w:multiLevelType w:val="multilevel"/>
    <w:tmpl w:val="D15E7DE8"/>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0EDD55FE"/>
    <w:multiLevelType w:val="hybridMultilevel"/>
    <w:tmpl w:val="88D4C710"/>
    <w:lvl w:ilvl="0" w:tplc="4CF02998">
      <w:start w:val="1"/>
      <w:numFmt w:val="decimal"/>
      <w:lvlText w:val="19.%1"/>
      <w:lvlJc w:val="left"/>
      <w:pPr>
        <w:ind w:left="720" w:hanging="360"/>
      </w:pPr>
      <w:rPr>
        <w:rFonts w:ascii="Tahoma" w:hAnsi="Tahoma" w:cs="Tahoma" w:hint="default"/>
        <w:b w:val="0"/>
        <w:sz w:val="20"/>
        <w:szCs w:val="20"/>
      </w:rPr>
    </w:lvl>
    <w:lvl w:ilvl="1" w:tplc="07161232" w:tentative="1">
      <w:start w:val="1"/>
      <w:numFmt w:val="lowerLetter"/>
      <w:lvlText w:val="%2."/>
      <w:lvlJc w:val="left"/>
      <w:pPr>
        <w:ind w:left="1440" w:hanging="360"/>
      </w:pPr>
    </w:lvl>
    <w:lvl w:ilvl="2" w:tplc="750CB7AA" w:tentative="1">
      <w:start w:val="1"/>
      <w:numFmt w:val="lowerRoman"/>
      <w:lvlText w:val="%3."/>
      <w:lvlJc w:val="right"/>
      <w:pPr>
        <w:ind w:left="2160" w:hanging="180"/>
      </w:pPr>
    </w:lvl>
    <w:lvl w:ilvl="3" w:tplc="8B76D446" w:tentative="1">
      <w:start w:val="1"/>
      <w:numFmt w:val="decimal"/>
      <w:lvlText w:val="%4."/>
      <w:lvlJc w:val="left"/>
      <w:pPr>
        <w:ind w:left="2880" w:hanging="360"/>
      </w:pPr>
    </w:lvl>
    <w:lvl w:ilvl="4" w:tplc="23446170" w:tentative="1">
      <w:start w:val="1"/>
      <w:numFmt w:val="lowerLetter"/>
      <w:lvlText w:val="%5."/>
      <w:lvlJc w:val="left"/>
      <w:pPr>
        <w:ind w:left="3600" w:hanging="360"/>
      </w:pPr>
    </w:lvl>
    <w:lvl w:ilvl="5" w:tplc="6B0AF35A" w:tentative="1">
      <w:start w:val="1"/>
      <w:numFmt w:val="lowerRoman"/>
      <w:lvlText w:val="%6."/>
      <w:lvlJc w:val="right"/>
      <w:pPr>
        <w:ind w:left="4320" w:hanging="180"/>
      </w:pPr>
    </w:lvl>
    <w:lvl w:ilvl="6" w:tplc="6652DBEC" w:tentative="1">
      <w:start w:val="1"/>
      <w:numFmt w:val="decimal"/>
      <w:lvlText w:val="%7."/>
      <w:lvlJc w:val="left"/>
      <w:pPr>
        <w:ind w:left="5040" w:hanging="360"/>
      </w:pPr>
    </w:lvl>
    <w:lvl w:ilvl="7" w:tplc="9A448D5A" w:tentative="1">
      <w:start w:val="1"/>
      <w:numFmt w:val="lowerLetter"/>
      <w:lvlText w:val="%8."/>
      <w:lvlJc w:val="left"/>
      <w:pPr>
        <w:ind w:left="5760" w:hanging="360"/>
      </w:pPr>
    </w:lvl>
    <w:lvl w:ilvl="8" w:tplc="268E84F4" w:tentative="1">
      <w:start w:val="1"/>
      <w:numFmt w:val="lowerRoman"/>
      <w:lvlText w:val="%9."/>
      <w:lvlJc w:val="right"/>
      <w:pPr>
        <w:ind w:left="6480" w:hanging="180"/>
      </w:pPr>
    </w:lvl>
  </w:abstractNum>
  <w:abstractNum w:abstractNumId="44"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6" w15:restartNumberingAfterBreak="0">
    <w:nsid w:val="129E77D3"/>
    <w:multiLevelType w:val="hybridMultilevel"/>
    <w:tmpl w:val="BB647C2A"/>
    <w:lvl w:ilvl="0" w:tplc="5FA21DB6">
      <w:start w:val="1"/>
      <w:numFmt w:val="decimal"/>
      <w:lvlText w:val="2.%1"/>
      <w:lvlJc w:val="left"/>
      <w:pPr>
        <w:ind w:left="720" w:hanging="360"/>
      </w:pPr>
      <w:rPr>
        <w:rFonts w:hint="default"/>
        <w:b w:val="0"/>
        <w:sz w:val="20"/>
        <w:szCs w:val="20"/>
      </w:rPr>
    </w:lvl>
    <w:lvl w:ilvl="1" w:tplc="478C4CDC" w:tentative="1">
      <w:start w:val="1"/>
      <w:numFmt w:val="lowerLetter"/>
      <w:lvlText w:val="%2."/>
      <w:lvlJc w:val="left"/>
      <w:pPr>
        <w:ind w:left="1440" w:hanging="360"/>
      </w:pPr>
    </w:lvl>
    <w:lvl w:ilvl="2" w:tplc="1444BED6" w:tentative="1">
      <w:start w:val="1"/>
      <w:numFmt w:val="lowerRoman"/>
      <w:lvlText w:val="%3."/>
      <w:lvlJc w:val="right"/>
      <w:pPr>
        <w:ind w:left="2160" w:hanging="180"/>
      </w:pPr>
    </w:lvl>
    <w:lvl w:ilvl="3" w:tplc="CCB49C94" w:tentative="1">
      <w:start w:val="1"/>
      <w:numFmt w:val="decimal"/>
      <w:lvlText w:val="%4."/>
      <w:lvlJc w:val="left"/>
      <w:pPr>
        <w:ind w:left="2880" w:hanging="360"/>
      </w:pPr>
    </w:lvl>
    <w:lvl w:ilvl="4" w:tplc="7F3ECA22" w:tentative="1">
      <w:start w:val="1"/>
      <w:numFmt w:val="lowerLetter"/>
      <w:lvlText w:val="%5."/>
      <w:lvlJc w:val="left"/>
      <w:pPr>
        <w:ind w:left="3600" w:hanging="360"/>
      </w:pPr>
    </w:lvl>
    <w:lvl w:ilvl="5" w:tplc="037C0D6C" w:tentative="1">
      <w:start w:val="1"/>
      <w:numFmt w:val="lowerRoman"/>
      <w:lvlText w:val="%6."/>
      <w:lvlJc w:val="right"/>
      <w:pPr>
        <w:ind w:left="4320" w:hanging="180"/>
      </w:pPr>
    </w:lvl>
    <w:lvl w:ilvl="6" w:tplc="4F225F96" w:tentative="1">
      <w:start w:val="1"/>
      <w:numFmt w:val="decimal"/>
      <w:lvlText w:val="%7."/>
      <w:lvlJc w:val="left"/>
      <w:pPr>
        <w:ind w:left="5040" w:hanging="360"/>
      </w:pPr>
    </w:lvl>
    <w:lvl w:ilvl="7" w:tplc="64F21ACA" w:tentative="1">
      <w:start w:val="1"/>
      <w:numFmt w:val="lowerLetter"/>
      <w:lvlText w:val="%8."/>
      <w:lvlJc w:val="left"/>
      <w:pPr>
        <w:ind w:left="5760" w:hanging="360"/>
      </w:pPr>
    </w:lvl>
    <w:lvl w:ilvl="8" w:tplc="FDA8A89C" w:tentative="1">
      <w:start w:val="1"/>
      <w:numFmt w:val="lowerRoman"/>
      <w:lvlText w:val="%9."/>
      <w:lvlJc w:val="right"/>
      <w:pPr>
        <w:ind w:left="6480" w:hanging="180"/>
      </w:pPr>
    </w:lvl>
  </w:abstractNum>
  <w:abstractNum w:abstractNumId="47" w15:restartNumberingAfterBreak="0">
    <w:nsid w:val="13A4383F"/>
    <w:multiLevelType w:val="hybridMultilevel"/>
    <w:tmpl w:val="5100D444"/>
    <w:lvl w:ilvl="0" w:tplc="CC00D76A">
      <w:start w:val="5"/>
      <w:numFmt w:val="upperRoman"/>
      <w:lvlText w:val="%1."/>
      <w:lvlJc w:val="right"/>
      <w:pPr>
        <w:ind w:left="720" w:hanging="360"/>
      </w:pPr>
      <w:rPr>
        <w:rFonts w:ascii="Tahoma" w:hAnsi="Tahoma" w:cs="Tahoma"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4EF4AEA"/>
    <w:multiLevelType w:val="hybridMultilevel"/>
    <w:tmpl w:val="48D0B6EA"/>
    <w:lvl w:ilvl="0" w:tplc="9E72FF8E">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1"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7269DB"/>
    <w:multiLevelType w:val="hybridMultilevel"/>
    <w:tmpl w:val="073839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97B3BCE"/>
    <w:multiLevelType w:val="hybridMultilevel"/>
    <w:tmpl w:val="96C0BACC"/>
    <w:lvl w:ilvl="0" w:tplc="1F763804">
      <w:start w:val="1"/>
      <w:numFmt w:val="decimal"/>
      <w:lvlText w:val="3.%1"/>
      <w:lvlJc w:val="left"/>
      <w:pPr>
        <w:tabs>
          <w:tab w:val="num" w:pos="2040"/>
        </w:tabs>
        <w:ind w:left="2040" w:hanging="360"/>
      </w:pPr>
      <w:rPr>
        <w:rFonts w:hint="default"/>
        <w:b w:val="0"/>
        <w:sz w:val="20"/>
        <w:szCs w:val="20"/>
      </w:rPr>
    </w:lvl>
    <w:lvl w:ilvl="1" w:tplc="42D8DF76">
      <w:start w:val="2"/>
      <w:numFmt w:val="decimal"/>
      <w:lvlText w:val="%2."/>
      <w:lvlJc w:val="left"/>
      <w:pPr>
        <w:tabs>
          <w:tab w:val="num" w:pos="2115"/>
        </w:tabs>
        <w:ind w:left="2115" w:hanging="435"/>
      </w:pPr>
      <w:rPr>
        <w:rFonts w:hint="default"/>
        <w:b w:val="0"/>
        <w:sz w:val="22"/>
        <w:szCs w:val="22"/>
      </w:rPr>
    </w:lvl>
    <w:lvl w:ilvl="2" w:tplc="6F7C4CDA">
      <w:start w:val="1"/>
      <w:numFmt w:val="lowerRoman"/>
      <w:lvlText w:val="%3."/>
      <w:lvlJc w:val="right"/>
      <w:pPr>
        <w:tabs>
          <w:tab w:val="num" w:pos="2760"/>
        </w:tabs>
        <w:ind w:left="2760" w:hanging="180"/>
      </w:pPr>
    </w:lvl>
    <w:lvl w:ilvl="3" w:tplc="CF9C2A86" w:tentative="1">
      <w:start w:val="1"/>
      <w:numFmt w:val="decimal"/>
      <w:lvlText w:val="%4."/>
      <w:lvlJc w:val="left"/>
      <w:pPr>
        <w:tabs>
          <w:tab w:val="num" w:pos="3480"/>
        </w:tabs>
        <w:ind w:left="3480" w:hanging="360"/>
      </w:pPr>
    </w:lvl>
    <w:lvl w:ilvl="4" w:tplc="B1326658" w:tentative="1">
      <w:start w:val="1"/>
      <w:numFmt w:val="lowerLetter"/>
      <w:lvlText w:val="%5."/>
      <w:lvlJc w:val="left"/>
      <w:pPr>
        <w:tabs>
          <w:tab w:val="num" w:pos="4200"/>
        </w:tabs>
        <w:ind w:left="4200" w:hanging="360"/>
      </w:pPr>
    </w:lvl>
    <w:lvl w:ilvl="5" w:tplc="DB9EDA86" w:tentative="1">
      <w:start w:val="1"/>
      <w:numFmt w:val="lowerRoman"/>
      <w:lvlText w:val="%6."/>
      <w:lvlJc w:val="right"/>
      <w:pPr>
        <w:tabs>
          <w:tab w:val="num" w:pos="4920"/>
        </w:tabs>
        <w:ind w:left="4920" w:hanging="180"/>
      </w:pPr>
    </w:lvl>
    <w:lvl w:ilvl="6" w:tplc="F422430C" w:tentative="1">
      <w:start w:val="1"/>
      <w:numFmt w:val="decimal"/>
      <w:lvlText w:val="%7."/>
      <w:lvlJc w:val="left"/>
      <w:pPr>
        <w:tabs>
          <w:tab w:val="num" w:pos="5640"/>
        </w:tabs>
        <w:ind w:left="5640" w:hanging="360"/>
      </w:pPr>
    </w:lvl>
    <w:lvl w:ilvl="7" w:tplc="A7AE531E" w:tentative="1">
      <w:start w:val="1"/>
      <w:numFmt w:val="lowerLetter"/>
      <w:lvlText w:val="%8."/>
      <w:lvlJc w:val="left"/>
      <w:pPr>
        <w:tabs>
          <w:tab w:val="num" w:pos="6360"/>
        </w:tabs>
        <w:ind w:left="6360" w:hanging="360"/>
      </w:pPr>
    </w:lvl>
    <w:lvl w:ilvl="8" w:tplc="2DB4BDF0" w:tentative="1">
      <w:start w:val="1"/>
      <w:numFmt w:val="lowerRoman"/>
      <w:lvlText w:val="%9."/>
      <w:lvlJc w:val="right"/>
      <w:pPr>
        <w:tabs>
          <w:tab w:val="num" w:pos="7080"/>
        </w:tabs>
        <w:ind w:left="7080" w:hanging="180"/>
      </w:pPr>
    </w:lvl>
  </w:abstractNum>
  <w:abstractNum w:abstractNumId="54" w15:restartNumberingAfterBreak="0">
    <w:nsid w:val="1A5F52CB"/>
    <w:multiLevelType w:val="hybridMultilevel"/>
    <w:tmpl w:val="3E024CE2"/>
    <w:lvl w:ilvl="0" w:tplc="B79A1786">
      <w:start w:val="1"/>
      <w:numFmt w:val="bullet"/>
      <w:lvlText w:val="−"/>
      <w:lvlJc w:val="left"/>
      <w:pPr>
        <w:ind w:left="1146" w:hanging="360"/>
      </w:pPr>
      <w:rPr>
        <w:rFonts w:ascii="Times New Roman" w:hAnsi="Times New Roman" w:cs="Times New Roman" w:hint="default"/>
        <w:color w:val="auto"/>
      </w:rPr>
    </w:lvl>
    <w:lvl w:ilvl="1" w:tplc="BE901174">
      <w:start w:val="1"/>
      <w:numFmt w:val="bullet"/>
      <w:lvlText w:val="o"/>
      <w:lvlJc w:val="left"/>
      <w:pPr>
        <w:ind w:left="1866" w:hanging="360"/>
      </w:pPr>
      <w:rPr>
        <w:rFonts w:ascii="Courier New" w:hAnsi="Courier New" w:cs="Courier New" w:hint="default"/>
      </w:rPr>
    </w:lvl>
    <w:lvl w:ilvl="2" w:tplc="EEDC21E2">
      <w:start w:val="1"/>
      <w:numFmt w:val="bullet"/>
      <w:lvlText w:val=""/>
      <w:lvlJc w:val="left"/>
      <w:pPr>
        <w:ind w:left="2586" w:hanging="360"/>
      </w:pPr>
      <w:rPr>
        <w:rFonts w:ascii="Wingdings" w:hAnsi="Wingdings" w:hint="default"/>
      </w:rPr>
    </w:lvl>
    <w:lvl w:ilvl="3" w:tplc="303CDDE0">
      <w:start w:val="1"/>
      <w:numFmt w:val="bullet"/>
      <w:lvlText w:val=""/>
      <w:lvlJc w:val="left"/>
      <w:pPr>
        <w:ind w:left="3306" w:hanging="360"/>
      </w:pPr>
      <w:rPr>
        <w:rFonts w:ascii="Symbol" w:hAnsi="Symbol" w:hint="default"/>
      </w:rPr>
    </w:lvl>
    <w:lvl w:ilvl="4" w:tplc="69184ABE">
      <w:start w:val="1"/>
      <w:numFmt w:val="bullet"/>
      <w:lvlText w:val="o"/>
      <w:lvlJc w:val="left"/>
      <w:pPr>
        <w:ind w:left="4026" w:hanging="360"/>
      </w:pPr>
      <w:rPr>
        <w:rFonts w:ascii="Courier New" w:hAnsi="Courier New" w:cs="Courier New" w:hint="default"/>
      </w:rPr>
    </w:lvl>
    <w:lvl w:ilvl="5" w:tplc="D974D1E0">
      <w:start w:val="1"/>
      <w:numFmt w:val="bullet"/>
      <w:lvlText w:val=""/>
      <w:lvlJc w:val="left"/>
      <w:pPr>
        <w:ind w:left="4746" w:hanging="360"/>
      </w:pPr>
      <w:rPr>
        <w:rFonts w:ascii="Wingdings" w:hAnsi="Wingdings" w:hint="default"/>
      </w:rPr>
    </w:lvl>
    <w:lvl w:ilvl="6" w:tplc="246E168A">
      <w:start w:val="1"/>
      <w:numFmt w:val="bullet"/>
      <w:lvlText w:val=""/>
      <w:lvlJc w:val="left"/>
      <w:pPr>
        <w:ind w:left="5466" w:hanging="360"/>
      </w:pPr>
      <w:rPr>
        <w:rFonts w:ascii="Symbol" w:hAnsi="Symbol" w:hint="default"/>
      </w:rPr>
    </w:lvl>
    <w:lvl w:ilvl="7" w:tplc="F872C434">
      <w:start w:val="1"/>
      <w:numFmt w:val="bullet"/>
      <w:lvlText w:val="o"/>
      <w:lvlJc w:val="left"/>
      <w:pPr>
        <w:ind w:left="6186" w:hanging="360"/>
      </w:pPr>
      <w:rPr>
        <w:rFonts w:ascii="Courier New" w:hAnsi="Courier New" w:cs="Courier New" w:hint="default"/>
      </w:rPr>
    </w:lvl>
    <w:lvl w:ilvl="8" w:tplc="8FC03DBA">
      <w:start w:val="1"/>
      <w:numFmt w:val="bullet"/>
      <w:lvlText w:val=""/>
      <w:lvlJc w:val="left"/>
      <w:pPr>
        <w:ind w:left="6906" w:hanging="360"/>
      </w:pPr>
      <w:rPr>
        <w:rFonts w:ascii="Wingdings" w:hAnsi="Wingdings" w:hint="default"/>
      </w:rPr>
    </w:lvl>
  </w:abstractNum>
  <w:abstractNum w:abstractNumId="55" w15:restartNumberingAfterBreak="0">
    <w:nsid w:val="1AB95DE4"/>
    <w:multiLevelType w:val="multilevel"/>
    <w:tmpl w:val="613EF614"/>
    <w:lvl w:ilvl="0">
      <w:start w:val="2"/>
      <w:numFmt w:val="decimal"/>
      <w:lvlText w:val="%1"/>
      <w:lvlJc w:val="left"/>
      <w:pPr>
        <w:ind w:left="360" w:hanging="360"/>
      </w:pPr>
      <w:rPr>
        <w:rFonts w:hint="default"/>
      </w:rPr>
    </w:lvl>
    <w:lvl w:ilvl="1">
      <w:start w:val="1"/>
      <w:numFmt w:val="decimal"/>
      <w:lvlText w:val="2.%2.1"/>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7" w15:restartNumberingAfterBreak="0">
    <w:nsid w:val="1B18293C"/>
    <w:multiLevelType w:val="hybridMultilevel"/>
    <w:tmpl w:val="4DEA5E3E"/>
    <w:lvl w:ilvl="0" w:tplc="D944B23E">
      <w:start w:val="1"/>
      <w:numFmt w:val="decimal"/>
      <w:lvlText w:val="%1."/>
      <w:lvlJc w:val="left"/>
      <w:pPr>
        <w:tabs>
          <w:tab w:val="num" w:pos="720"/>
        </w:tabs>
        <w:ind w:left="720" w:hanging="360"/>
      </w:pPr>
      <w:rPr>
        <w:rFonts w:hint="default"/>
      </w:rPr>
    </w:lvl>
    <w:lvl w:ilvl="1" w:tplc="04150003">
      <w:start w:val="1"/>
      <w:numFmt w:val="decimal"/>
      <w:lvlText w:val="1.%2"/>
      <w:lvlJc w:val="left"/>
      <w:pPr>
        <w:tabs>
          <w:tab w:val="num" w:pos="1455"/>
        </w:tabs>
        <w:ind w:left="1455" w:hanging="375"/>
      </w:pPr>
      <w:rPr>
        <w:rFonts w:hint="default"/>
        <w:b w:val="0"/>
        <w:color w:val="auto"/>
        <w:sz w:val="20"/>
        <w:szCs w:val="20"/>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8" w15:restartNumberingAfterBreak="0">
    <w:nsid w:val="1C0068CA"/>
    <w:multiLevelType w:val="hybridMultilevel"/>
    <w:tmpl w:val="E7CE7B90"/>
    <w:lvl w:ilvl="0" w:tplc="BC3CBFEE">
      <w:start w:val="1"/>
      <w:numFmt w:val="decimal"/>
      <w:lvlText w:val="%1."/>
      <w:lvlJc w:val="left"/>
      <w:pPr>
        <w:tabs>
          <w:tab w:val="num" w:pos="1435"/>
        </w:tabs>
        <w:ind w:left="1435" w:hanging="249"/>
      </w:pPr>
      <w:rPr>
        <w:rFonts w:ascii="Tahoma" w:hAnsi="Tahoma" w:cs="Tahoma" w:hint="default"/>
        <w:b/>
        <w:color w:val="auto"/>
        <w:sz w:val="24"/>
        <w:szCs w:val="24"/>
      </w:rPr>
    </w:lvl>
    <w:lvl w:ilvl="1" w:tplc="5436F510" w:tentative="1">
      <w:start w:val="1"/>
      <w:numFmt w:val="lowerLetter"/>
      <w:lvlText w:val="%2."/>
      <w:lvlJc w:val="left"/>
      <w:pPr>
        <w:ind w:left="1440" w:hanging="360"/>
      </w:pPr>
    </w:lvl>
    <w:lvl w:ilvl="2" w:tplc="F65EFC8A" w:tentative="1">
      <w:start w:val="1"/>
      <w:numFmt w:val="lowerRoman"/>
      <w:lvlText w:val="%3."/>
      <w:lvlJc w:val="right"/>
      <w:pPr>
        <w:ind w:left="2160" w:hanging="180"/>
      </w:pPr>
    </w:lvl>
    <w:lvl w:ilvl="3" w:tplc="C5D054CE" w:tentative="1">
      <w:start w:val="1"/>
      <w:numFmt w:val="decimal"/>
      <w:lvlText w:val="%4."/>
      <w:lvlJc w:val="left"/>
      <w:pPr>
        <w:ind w:left="2880" w:hanging="360"/>
      </w:pPr>
    </w:lvl>
    <w:lvl w:ilvl="4" w:tplc="DA581996" w:tentative="1">
      <w:start w:val="1"/>
      <w:numFmt w:val="lowerLetter"/>
      <w:lvlText w:val="%5."/>
      <w:lvlJc w:val="left"/>
      <w:pPr>
        <w:ind w:left="3600" w:hanging="360"/>
      </w:pPr>
    </w:lvl>
    <w:lvl w:ilvl="5" w:tplc="025035CE" w:tentative="1">
      <w:start w:val="1"/>
      <w:numFmt w:val="lowerRoman"/>
      <w:lvlText w:val="%6."/>
      <w:lvlJc w:val="right"/>
      <w:pPr>
        <w:ind w:left="4320" w:hanging="180"/>
      </w:pPr>
    </w:lvl>
    <w:lvl w:ilvl="6" w:tplc="6C6CFBAA" w:tentative="1">
      <w:start w:val="1"/>
      <w:numFmt w:val="decimal"/>
      <w:lvlText w:val="%7."/>
      <w:lvlJc w:val="left"/>
      <w:pPr>
        <w:ind w:left="5040" w:hanging="360"/>
      </w:pPr>
    </w:lvl>
    <w:lvl w:ilvl="7" w:tplc="62223FDA" w:tentative="1">
      <w:start w:val="1"/>
      <w:numFmt w:val="lowerLetter"/>
      <w:lvlText w:val="%8."/>
      <w:lvlJc w:val="left"/>
      <w:pPr>
        <w:ind w:left="5760" w:hanging="360"/>
      </w:pPr>
    </w:lvl>
    <w:lvl w:ilvl="8" w:tplc="F40AE60E" w:tentative="1">
      <w:start w:val="1"/>
      <w:numFmt w:val="lowerRoman"/>
      <w:lvlText w:val="%9."/>
      <w:lvlJc w:val="right"/>
      <w:pPr>
        <w:ind w:left="6480" w:hanging="180"/>
      </w:pPr>
    </w:lvl>
  </w:abstractNum>
  <w:abstractNum w:abstractNumId="59"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0" w15:restartNumberingAfterBreak="0">
    <w:nsid w:val="1E526076"/>
    <w:multiLevelType w:val="hybridMultilevel"/>
    <w:tmpl w:val="273A34F2"/>
    <w:lvl w:ilvl="0" w:tplc="B96ACC4E">
      <w:start w:val="1"/>
      <w:numFmt w:val="decimal"/>
      <w:lvlText w:val="%1."/>
      <w:lvlJc w:val="left"/>
      <w:pPr>
        <w:ind w:left="720" w:hanging="360"/>
      </w:pPr>
      <w:rPr>
        <w:b/>
        <w:color w:val="auto"/>
        <w:sz w:val="24"/>
        <w:szCs w:val="24"/>
      </w:rPr>
    </w:lvl>
    <w:lvl w:ilvl="1" w:tplc="FAAAE93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2" w15:restartNumberingAfterBreak="0">
    <w:nsid w:val="1FD43998"/>
    <w:multiLevelType w:val="hybridMultilevel"/>
    <w:tmpl w:val="732015D2"/>
    <w:lvl w:ilvl="0" w:tplc="D22C8C8C">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64" w15:restartNumberingAfterBreak="0">
    <w:nsid w:val="22E850DC"/>
    <w:multiLevelType w:val="hybridMultilevel"/>
    <w:tmpl w:val="93DCD390"/>
    <w:lvl w:ilvl="0" w:tplc="9080FDB0">
      <w:start w:val="5"/>
      <w:numFmt w:val="decimal"/>
      <w:lvlText w:val="%1."/>
      <w:lvlJc w:val="left"/>
      <w:pPr>
        <w:tabs>
          <w:tab w:val="num" w:pos="360"/>
        </w:tabs>
        <w:ind w:left="360" w:hanging="360"/>
      </w:pPr>
      <w:rPr>
        <w:rFonts w:hint="default"/>
        <w:b w:val="0"/>
      </w:rPr>
    </w:lvl>
    <w:lvl w:ilvl="1" w:tplc="14FE980E" w:tentative="1">
      <w:start w:val="1"/>
      <w:numFmt w:val="lowerLetter"/>
      <w:lvlText w:val="%2."/>
      <w:lvlJc w:val="left"/>
      <w:pPr>
        <w:ind w:left="1440" w:hanging="360"/>
      </w:pPr>
    </w:lvl>
    <w:lvl w:ilvl="2" w:tplc="EB024D30" w:tentative="1">
      <w:start w:val="1"/>
      <w:numFmt w:val="lowerRoman"/>
      <w:lvlText w:val="%3."/>
      <w:lvlJc w:val="right"/>
      <w:pPr>
        <w:ind w:left="2160" w:hanging="180"/>
      </w:pPr>
    </w:lvl>
    <w:lvl w:ilvl="3" w:tplc="AF98ECEA" w:tentative="1">
      <w:start w:val="1"/>
      <w:numFmt w:val="decimal"/>
      <w:lvlText w:val="%4."/>
      <w:lvlJc w:val="left"/>
      <w:pPr>
        <w:ind w:left="2880" w:hanging="360"/>
      </w:pPr>
    </w:lvl>
    <w:lvl w:ilvl="4" w:tplc="843C8E6E" w:tentative="1">
      <w:start w:val="1"/>
      <w:numFmt w:val="lowerLetter"/>
      <w:lvlText w:val="%5."/>
      <w:lvlJc w:val="left"/>
      <w:pPr>
        <w:ind w:left="3600" w:hanging="360"/>
      </w:pPr>
    </w:lvl>
    <w:lvl w:ilvl="5" w:tplc="AC40A14E" w:tentative="1">
      <w:start w:val="1"/>
      <w:numFmt w:val="lowerRoman"/>
      <w:lvlText w:val="%6."/>
      <w:lvlJc w:val="right"/>
      <w:pPr>
        <w:ind w:left="4320" w:hanging="180"/>
      </w:pPr>
    </w:lvl>
    <w:lvl w:ilvl="6" w:tplc="A448FF90" w:tentative="1">
      <w:start w:val="1"/>
      <w:numFmt w:val="decimal"/>
      <w:lvlText w:val="%7."/>
      <w:lvlJc w:val="left"/>
      <w:pPr>
        <w:ind w:left="5040" w:hanging="360"/>
      </w:pPr>
    </w:lvl>
    <w:lvl w:ilvl="7" w:tplc="E54C4704" w:tentative="1">
      <w:start w:val="1"/>
      <w:numFmt w:val="lowerLetter"/>
      <w:lvlText w:val="%8."/>
      <w:lvlJc w:val="left"/>
      <w:pPr>
        <w:ind w:left="5760" w:hanging="360"/>
      </w:pPr>
    </w:lvl>
    <w:lvl w:ilvl="8" w:tplc="B11025EC" w:tentative="1">
      <w:start w:val="1"/>
      <w:numFmt w:val="lowerRoman"/>
      <w:lvlText w:val="%9."/>
      <w:lvlJc w:val="right"/>
      <w:pPr>
        <w:ind w:left="6480" w:hanging="180"/>
      </w:pPr>
    </w:lvl>
  </w:abstractNum>
  <w:abstractNum w:abstractNumId="65" w15:restartNumberingAfterBreak="0">
    <w:nsid w:val="230658D8"/>
    <w:multiLevelType w:val="hybridMultilevel"/>
    <w:tmpl w:val="1DC2EFD6"/>
    <w:lvl w:ilvl="0" w:tplc="6F72ECA6">
      <w:start w:val="2"/>
      <w:numFmt w:val="decimal"/>
      <w:lvlText w:val="2.%1.2"/>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6" w15:restartNumberingAfterBreak="0">
    <w:nsid w:val="23AC3016"/>
    <w:multiLevelType w:val="multilevel"/>
    <w:tmpl w:val="F514C870"/>
    <w:lvl w:ilvl="0">
      <w:start w:val="1"/>
      <w:numFmt w:val="decimal"/>
      <w:lvlText w:val="%1."/>
      <w:lvlJc w:val="left"/>
      <w:pPr>
        <w:ind w:left="753" w:hanging="360"/>
      </w:pPr>
      <w:rPr>
        <w:b w:val="0"/>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833" w:hanging="144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2193" w:hanging="1800"/>
      </w:pPr>
      <w:rPr>
        <w:rFonts w:hint="default"/>
      </w:rPr>
    </w:lvl>
    <w:lvl w:ilvl="8">
      <w:start w:val="1"/>
      <w:numFmt w:val="decimal"/>
      <w:isLgl/>
      <w:lvlText w:val="%1.%2.%3.%4.%5.%6.%7.%8.%9"/>
      <w:lvlJc w:val="left"/>
      <w:pPr>
        <w:ind w:left="2193" w:hanging="1800"/>
      </w:pPr>
      <w:rPr>
        <w:rFonts w:hint="default"/>
      </w:rPr>
    </w:lvl>
  </w:abstractNum>
  <w:abstractNum w:abstractNumId="67" w15:restartNumberingAfterBreak="0">
    <w:nsid w:val="23AF3B20"/>
    <w:multiLevelType w:val="hybridMultilevel"/>
    <w:tmpl w:val="2E38A85C"/>
    <w:lvl w:ilvl="0" w:tplc="B31831D6">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6EC566A"/>
    <w:multiLevelType w:val="hybridMultilevel"/>
    <w:tmpl w:val="00BA415A"/>
    <w:lvl w:ilvl="0" w:tplc="FFFFFFFF">
      <w:start w:val="1"/>
      <w:numFmt w:val="decimal"/>
      <w:lvlText w:val="%1."/>
      <w:lvlJc w:val="left"/>
      <w:pPr>
        <w:ind w:left="288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7F76E59"/>
    <w:multiLevelType w:val="hybridMultilevel"/>
    <w:tmpl w:val="D3DC4B28"/>
    <w:lvl w:ilvl="0" w:tplc="FFFFFFFF">
      <w:start w:val="1"/>
      <w:numFmt w:val="decimal"/>
      <w:lvlText w:val="1.%1"/>
      <w:lvlJc w:val="left"/>
      <w:pPr>
        <w:ind w:left="502" w:hanging="360"/>
      </w:pPr>
      <w:rPr>
        <w:rFonts w:hint="default"/>
        <w:b w:val="0"/>
        <w:bCs/>
        <w:sz w:val="18"/>
        <w:szCs w:val="18"/>
      </w:rPr>
    </w:lvl>
    <w:lvl w:ilvl="1" w:tplc="FFFFFFFF" w:tentative="1">
      <w:start w:val="1"/>
      <w:numFmt w:val="lowerLetter"/>
      <w:lvlText w:val="%2."/>
      <w:lvlJc w:val="left"/>
      <w:pPr>
        <w:ind w:left="1840" w:hanging="360"/>
      </w:pPr>
    </w:lvl>
    <w:lvl w:ilvl="2" w:tplc="FFFFFFFF" w:tentative="1">
      <w:start w:val="1"/>
      <w:numFmt w:val="lowerRoman"/>
      <w:lvlText w:val="%3."/>
      <w:lvlJc w:val="right"/>
      <w:pPr>
        <w:ind w:left="2560" w:hanging="180"/>
      </w:pPr>
    </w:lvl>
    <w:lvl w:ilvl="3" w:tplc="FFFFFFFF" w:tentative="1">
      <w:start w:val="1"/>
      <w:numFmt w:val="decimal"/>
      <w:lvlText w:val="%4."/>
      <w:lvlJc w:val="left"/>
      <w:pPr>
        <w:ind w:left="3280" w:hanging="360"/>
      </w:pPr>
    </w:lvl>
    <w:lvl w:ilvl="4" w:tplc="FFFFFFFF" w:tentative="1">
      <w:start w:val="1"/>
      <w:numFmt w:val="lowerLetter"/>
      <w:lvlText w:val="%5."/>
      <w:lvlJc w:val="left"/>
      <w:pPr>
        <w:ind w:left="4000" w:hanging="360"/>
      </w:pPr>
    </w:lvl>
    <w:lvl w:ilvl="5" w:tplc="FFFFFFFF" w:tentative="1">
      <w:start w:val="1"/>
      <w:numFmt w:val="lowerRoman"/>
      <w:lvlText w:val="%6."/>
      <w:lvlJc w:val="right"/>
      <w:pPr>
        <w:ind w:left="4720" w:hanging="180"/>
      </w:pPr>
    </w:lvl>
    <w:lvl w:ilvl="6" w:tplc="FFFFFFFF" w:tentative="1">
      <w:start w:val="1"/>
      <w:numFmt w:val="decimal"/>
      <w:lvlText w:val="%7."/>
      <w:lvlJc w:val="left"/>
      <w:pPr>
        <w:ind w:left="5440" w:hanging="360"/>
      </w:pPr>
    </w:lvl>
    <w:lvl w:ilvl="7" w:tplc="FFFFFFFF" w:tentative="1">
      <w:start w:val="1"/>
      <w:numFmt w:val="lowerLetter"/>
      <w:lvlText w:val="%8."/>
      <w:lvlJc w:val="left"/>
      <w:pPr>
        <w:ind w:left="6160" w:hanging="360"/>
      </w:pPr>
    </w:lvl>
    <w:lvl w:ilvl="8" w:tplc="FFFFFFFF" w:tentative="1">
      <w:start w:val="1"/>
      <w:numFmt w:val="lowerRoman"/>
      <w:lvlText w:val="%9."/>
      <w:lvlJc w:val="right"/>
      <w:pPr>
        <w:ind w:left="6880" w:hanging="180"/>
      </w:pPr>
    </w:lvl>
  </w:abstractNum>
  <w:abstractNum w:abstractNumId="71"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72" w15:restartNumberingAfterBreak="0">
    <w:nsid w:val="29060EE2"/>
    <w:multiLevelType w:val="hybridMultilevel"/>
    <w:tmpl w:val="347020AC"/>
    <w:lvl w:ilvl="0" w:tplc="8334C64C">
      <w:start w:val="1"/>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CFD2404"/>
    <w:multiLevelType w:val="hybridMultilevel"/>
    <w:tmpl w:val="C01EC914"/>
    <w:lvl w:ilvl="0" w:tplc="FE163F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75" w15:restartNumberingAfterBreak="0">
    <w:nsid w:val="2D025E48"/>
    <w:multiLevelType w:val="hybridMultilevel"/>
    <w:tmpl w:val="9B1AE542"/>
    <w:lvl w:ilvl="0" w:tplc="BA74A67C">
      <w:start w:val="1"/>
      <w:numFmt w:val="decimal"/>
      <w:lvlText w:val="8.%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8" w15:restartNumberingAfterBreak="0">
    <w:nsid w:val="2EA93B41"/>
    <w:multiLevelType w:val="hybridMultilevel"/>
    <w:tmpl w:val="5F0CC710"/>
    <w:lvl w:ilvl="0" w:tplc="87E01024">
      <w:start w:val="1"/>
      <w:numFmt w:val="decimal"/>
      <w:lvlText w:val="5.%1"/>
      <w:lvlJc w:val="left"/>
      <w:pPr>
        <w:ind w:left="1080" w:hanging="360"/>
      </w:pPr>
      <w:rPr>
        <w:rFonts w:hint="default"/>
        <w:b w:val="0"/>
        <w:sz w:val="20"/>
        <w:szCs w:val="20"/>
      </w:rPr>
    </w:lvl>
    <w:lvl w:ilvl="1" w:tplc="8D5A5086" w:tentative="1">
      <w:start w:val="1"/>
      <w:numFmt w:val="lowerLetter"/>
      <w:lvlText w:val="%2."/>
      <w:lvlJc w:val="left"/>
      <w:pPr>
        <w:ind w:left="1800" w:hanging="360"/>
      </w:pPr>
    </w:lvl>
    <w:lvl w:ilvl="2" w:tplc="B840DF14" w:tentative="1">
      <w:start w:val="1"/>
      <w:numFmt w:val="lowerRoman"/>
      <w:lvlText w:val="%3."/>
      <w:lvlJc w:val="right"/>
      <w:pPr>
        <w:ind w:left="2520" w:hanging="180"/>
      </w:pPr>
    </w:lvl>
    <w:lvl w:ilvl="3" w:tplc="B580A598" w:tentative="1">
      <w:start w:val="1"/>
      <w:numFmt w:val="decimal"/>
      <w:lvlText w:val="%4."/>
      <w:lvlJc w:val="left"/>
      <w:pPr>
        <w:ind w:left="3240" w:hanging="360"/>
      </w:pPr>
    </w:lvl>
    <w:lvl w:ilvl="4" w:tplc="553C79E2" w:tentative="1">
      <w:start w:val="1"/>
      <w:numFmt w:val="lowerLetter"/>
      <w:lvlText w:val="%5."/>
      <w:lvlJc w:val="left"/>
      <w:pPr>
        <w:ind w:left="3960" w:hanging="360"/>
      </w:pPr>
    </w:lvl>
    <w:lvl w:ilvl="5" w:tplc="76E47316" w:tentative="1">
      <w:start w:val="1"/>
      <w:numFmt w:val="lowerRoman"/>
      <w:lvlText w:val="%6."/>
      <w:lvlJc w:val="right"/>
      <w:pPr>
        <w:ind w:left="4680" w:hanging="180"/>
      </w:pPr>
    </w:lvl>
    <w:lvl w:ilvl="6" w:tplc="898E891C" w:tentative="1">
      <w:start w:val="1"/>
      <w:numFmt w:val="decimal"/>
      <w:lvlText w:val="%7."/>
      <w:lvlJc w:val="left"/>
      <w:pPr>
        <w:ind w:left="5400" w:hanging="360"/>
      </w:pPr>
    </w:lvl>
    <w:lvl w:ilvl="7" w:tplc="77660C84" w:tentative="1">
      <w:start w:val="1"/>
      <w:numFmt w:val="lowerLetter"/>
      <w:lvlText w:val="%8."/>
      <w:lvlJc w:val="left"/>
      <w:pPr>
        <w:ind w:left="6120" w:hanging="360"/>
      </w:pPr>
    </w:lvl>
    <w:lvl w:ilvl="8" w:tplc="78188CC0" w:tentative="1">
      <w:start w:val="1"/>
      <w:numFmt w:val="lowerRoman"/>
      <w:lvlText w:val="%9."/>
      <w:lvlJc w:val="right"/>
      <w:pPr>
        <w:ind w:left="6840" w:hanging="180"/>
      </w:pPr>
    </w:lvl>
  </w:abstractNum>
  <w:abstractNum w:abstractNumId="79" w15:restartNumberingAfterBreak="0">
    <w:nsid w:val="2F3B3425"/>
    <w:multiLevelType w:val="hybridMultilevel"/>
    <w:tmpl w:val="C4D80650"/>
    <w:lvl w:ilvl="0" w:tplc="866A0552">
      <w:start w:val="1"/>
      <w:numFmt w:val="decimal"/>
      <w:lvlText w:val="2.%1"/>
      <w:lvlJc w:val="left"/>
      <w:pPr>
        <w:ind w:left="675" w:hanging="675"/>
      </w:pPr>
      <w:rPr>
        <w:rFonts w:hint="default"/>
        <w:b w:val="0"/>
        <w:sz w:val="20"/>
        <w:szCs w:val="20"/>
      </w:rPr>
    </w:lvl>
    <w:lvl w:ilvl="1" w:tplc="6DC2135E" w:tentative="1">
      <w:start w:val="1"/>
      <w:numFmt w:val="lowerLetter"/>
      <w:lvlText w:val="%2."/>
      <w:lvlJc w:val="left"/>
      <w:pPr>
        <w:ind w:left="1440" w:hanging="360"/>
      </w:pPr>
    </w:lvl>
    <w:lvl w:ilvl="2" w:tplc="71C86440" w:tentative="1">
      <w:start w:val="1"/>
      <w:numFmt w:val="lowerRoman"/>
      <w:lvlText w:val="%3."/>
      <w:lvlJc w:val="right"/>
      <w:pPr>
        <w:ind w:left="2160" w:hanging="180"/>
      </w:pPr>
    </w:lvl>
    <w:lvl w:ilvl="3" w:tplc="749E436A" w:tentative="1">
      <w:start w:val="1"/>
      <w:numFmt w:val="decimal"/>
      <w:lvlText w:val="%4."/>
      <w:lvlJc w:val="left"/>
      <w:pPr>
        <w:ind w:left="2880" w:hanging="360"/>
      </w:pPr>
    </w:lvl>
    <w:lvl w:ilvl="4" w:tplc="9E2A5CEC" w:tentative="1">
      <w:start w:val="1"/>
      <w:numFmt w:val="lowerLetter"/>
      <w:lvlText w:val="%5."/>
      <w:lvlJc w:val="left"/>
      <w:pPr>
        <w:ind w:left="3600" w:hanging="360"/>
      </w:pPr>
    </w:lvl>
    <w:lvl w:ilvl="5" w:tplc="272045C6" w:tentative="1">
      <w:start w:val="1"/>
      <w:numFmt w:val="lowerRoman"/>
      <w:lvlText w:val="%6."/>
      <w:lvlJc w:val="right"/>
      <w:pPr>
        <w:ind w:left="4320" w:hanging="180"/>
      </w:pPr>
    </w:lvl>
    <w:lvl w:ilvl="6" w:tplc="1AD81DAE" w:tentative="1">
      <w:start w:val="1"/>
      <w:numFmt w:val="decimal"/>
      <w:lvlText w:val="%7."/>
      <w:lvlJc w:val="left"/>
      <w:pPr>
        <w:ind w:left="5040" w:hanging="360"/>
      </w:pPr>
    </w:lvl>
    <w:lvl w:ilvl="7" w:tplc="05C6F32A" w:tentative="1">
      <w:start w:val="1"/>
      <w:numFmt w:val="lowerLetter"/>
      <w:lvlText w:val="%8."/>
      <w:lvlJc w:val="left"/>
      <w:pPr>
        <w:ind w:left="5760" w:hanging="360"/>
      </w:pPr>
    </w:lvl>
    <w:lvl w:ilvl="8" w:tplc="18108D66" w:tentative="1">
      <w:start w:val="1"/>
      <w:numFmt w:val="lowerRoman"/>
      <w:lvlText w:val="%9."/>
      <w:lvlJc w:val="right"/>
      <w:pPr>
        <w:ind w:left="6480" w:hanging="180"/>
      </w:pPr>
    </w:lvl>
  </w:abstractNum>
  <w:abstractNum w:abstractNumId="80"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1"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2"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3" w15:restartNumberingAfterBreak="0">
    <w:nsid w:val="321E670A"/>
    <w:multiLevelType w:val="multilevel"/>
    <w:tmpl w:val="8AA0C56E"/>
    <w:lvl w:ilvl="0">
      <w:start w:val="1"/>
      <w:numFmt w:val="decimal"/>
      <w:lvlText w:val="5.%1"/>
      <w:lvlJc w:val="left"/>
      <w:pPr>
        <w:tabs>
          <w:tab w:val="num" w:pos="720"/>
        </w:tabs>
        <w:ind w:left="720" w:hanging="360"/>
      </w:pPr>
      <w:rPr>
        <w:rFonts w:hint="default"/>
        <w:b w:val="0"/>
        <w:bCs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4" w15:restartNumberingAfterBreak="0">
    <w:nsid w:val="32ED6343"/>
    <w:multiLevelType w:val="multilevel"/>
    <w:tmpl w:val="6A1C45BC"/>
    <w:lvl w:ilvl="0">
      <w:start w:val="7"/>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330638AE"/>
    <w:multiLevelType w:val="hybridMultilevel"/>
    <w:tmpl w:val="D722DDBA"/>
    <w:lvl w:ilvl="0" w:tplc="1306439E">
      <w:start w:val="1"/>
      <w:numFmt w:val="bullet"/>
      <w:lvlText w:val="−"/>
      <w:lvlJc w:val="left"/>
      <w:pPr>
        <w:ind w:left="1146" w:hanging="360"/>
      </w:pPr>
      <w:rPr>
        <w:rFonts w:ascii="Times New Roman" w:hAnsi="Times New Roman" w:cs="Times New Roman" w:hint="default"/>
        <w:color w:val="auto"/>
      </w:rPr>
    </w:lvl>
    <w:lvl w:ilvl="1" w:tplc="5DA292BE">
      <w:start w:val="1"/>
      <w:numFmt w:val="bullet"/>
      <w:lvlText w:val="o"/>
      <w:lvlJc w:val="left"/>
      <w:pPr>
        <w:ind w:left="1866" w:hanging="360"/>
      </w:pPr>
      <w:rPr>
        <w:rFonts w:ascii="Courier New" w:hAnsi="Courier New" w:cs="Courier New" w:hint="default"/>
      </w:rPr>
    </w:lvl>
    <w:lvl w:ilvl="2" w:tplc="2916A368">
      <w:start w:val="1"/>
      <w:numFmt w:val="bullet"/>
      <w:lvlText w:val=""/>
      <w:lvlJc w:val="left"/>
      <w:pPr>
        <w:ind w:left="2586" w:hanging="360"/>
      </w:pPr>
      <w:rPr>
        <w:rFonts w:ascii="Wingdings" w:hAnsi="Wingdings" w:hint="default"/>
      </w:rPr>
    </w:lvl>
    <w:lvl w:ilvl="3" w:tplc="5A807344">
      <w:start w:val="1"/>
      <w:numFmt w:val="bullet"/>
      <w:lvlText w:val=""/>
      <w:lvlJc w:val="left"/>
      <w:pPr>
        <w:ind w:left="3306" w:hanging="360"/>
      </w:pPr>
      <w:rPr>
        <w:rFonts w:ascii="Symbol" w:hAnsi="Symbol" w:hint="default"/>
      </w:rPr>
    </w:lvl>
    <w:lvl w:ilvl="4" w:tplc="96943FE0">
      <w:start w:val="1"/>
      <w:numFmt w:val="bullet"/>
      <w:lvlText w:val="o"/>
      <w:lvlJc w:val="left"/>
      <w:pPr>
        <w:ind w:left="4026" w:hanging="360"/>
      </w:pPr>
      <w:rPr>
        <w:rFonts w:ascii="Courier New" w:hAnsi="Courier New" w:cs="Courier New" w:hint="default"/>
      </w:rPr>
    </w:lvl>
    <w:lvl w:ilvl="5" w:tplc="E7D685C2">
      <w:start w:val="1"/>
      <w:numFmt w:val="bullet"/>
      <w:lvlText w:val=""/>
      <w:lvlJc w:val="left"/>
      <w:pPr>
        <w:ind w:left="4746" w:hanging="360"/>
      </w:pPr>
      <w:rPr>
        <w:rFonts w:ascii="Wingdings" w:hAnsi="Wingdings" w:hint="default"/>
      </w:rPr>
    </w:lvl>
    <w:lvl w:ilvl="6" w:tplc="F2368E7A">
      <w:start w:val="1"/>
      <w:numFmt w:val="bullet"/>
      <w:lvlText w:val=""/>
      <w:lvlJc w:val="left"/>
      <w:pPr>
        <w:ind w:left="5466" w:hanging="360"/>
      </w:pPr>
      <w:rPr>
        <w:rFonts w:ascii="Symbol" w:hAnsi="Symbol" w:hint="default"/>
      </w:rPr>
    </w:lvl>
    <w:lvl w:ilvl="7" w:tplc="73E0D486">
      <w:start w:val="1"/>
      <w:numFmt w:val="bullet"/>
      <w:lvlText w:val="o"/>
      <w:lvlJc w:val="left"/>
      <w:pPr>
        <w:ind w:left="6186" w:hanging="360"/>
      </w:pPr>
      <w:rPr>
        <w:rFonts w:ascii="Courier New" w:hAnsi="Courier New" w:cs="Courier New" w:hint="default"/>
      </w:rPr>
    </w:lvl>
    <w:lvl w:ilvl="8" w:tplc="B48608EE">
      <w:start w:val="1"/>
      <w:numFmt w:val="bullet"/>
      <w:lvlText w:val=""/>
      <w:lvlJc w:val="left"/>
      <w:pPr>
        <w:ind w:left="6906" w:hanging="360"/>
      </w:pPr>
      <w:rPr>
        <w:rFonts w:ascii="Wingdings" w:hAnsi="Wingdings" w:hint="default"/>
      </w:rPr>
    </w:lvl>
  </w:abstractNum>
  <w:abstractNum w:abstractNumId="86" w15:restartNumberingAfterBreak="0">
    <w:nsid w:val="35DA2D7C"/>
    <w:multiLevelType w:val="hybridMultilevel"/>
    <w:tmpl w:val="320A2068"/>
    <w:lvl w:ilvl="0" w:tplc="E45C3434">
      <w:start w:val="1"/>
      <w:numFmt w:val="decimal"/>
      <w:lvlText w:val="3.%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374458EC"/>
    <w:multiLevelType w:val="hybridMultilevel"/>
    <w:tmpl w:val="B1BE5968"/>
    <w:lvl w:ilvl="0" w:tplc="A7F86382">
      <w:start w:val="1"/>
      <w:numFmt w:val="decimal"/>
      <w:lvlText w:val="16.%1"/>
      <w:lvlJc w:val="left"/>
      <w:pPr>
        <w:ind w:left="720" w:hanging="360"/>
      </w:pPr>
      <w:rPr>
        <w:rFonts w:ascii="Tahoma" w:hAnsi="Tahoma" w:cs="Tahoma" w:hint="default"/>
        <w:b w:val="0"/>
        <w:sz w:val="20"/>
        <w:szCs w:val="20"/>
      </w:rPr>
    </w:lvl>
    <w:lvl w:ilvl="1" w:tplc="CA825BA8" w:tentative="1">
      <w:start w:val="1"/>
      <w:numFmt w:val="lowerLetter"/>
      <w:lvlText w:val="%2."/>
      <w:lvlJc w:val="left"/>
      <w:pPr>
        <w:ind w:left="1440" w:hanging="360"/>
      </w:pPr>
    </w:lvl>
    <w:lvl w:ilvl="2" w:tplc="C8EA33D8" w:tentative="1">
      <w:start w:val="1"/>
      <w:numFmt w:val="lowerRoman"/>
      <w:lvlText w:val="%3."/>
      <w:lvlJc w:val="right"/>
      <w:pPr>
        <w:ind w:left="2160" w:hanging="180"/>
      </w:pPr>
    </w:lvl>
    <w:lvl w:ilvl="3" w:tplc="5BAC610C" w:tentative="1">
      <w:start w:val="1"/>
      <w:numFmt w:val="decimal"/>
      <w:lvlText w:val="%4."/>
      <w:lvlJc w:val="left"/>
      <w:pPr>
        <w:ind w:left="2880" w:hanging="360"/>
      </w:pPr>
    </w:lvl>
    <w:lvl w:ilvl="4" w:tplc="7AD22F8C" w:tentative="1">
      <w:start w:val="1"/>
      <w:numFmt w:val="lowerLetter"/>
      <w:lvlText w:val="%5."/>
      <w:lvlJc w:val="left"/>
      <w:pPr>
        <w:ind w:left="3600" w:hanging="360"/>
      </w:pPr>
    </w:lvl>
    <w:lvl w:ilvl="5" w:tplc="95A0BE00" w:tentative="1">
      <w:start w:val="1"/>
      <w:numFmt w:val="lowerRoman"/>
      <w:lvlText w:val="%6."/>
      <w:lvlJc w:val="right"/>
      <w:pPr>
        <w:ind w:left="4320" w:hanging="180"/>
      </w:pPr>
    </w:lvl>
    <w:lvl w:ilvl="6" w:tplc="BF6C1EB6" w:tentative="1">
      <w:start w:val="1"/>
      <w:numFmt w:val="decimal"/>
      <w:lvlText w:val="%7."/>
      <w:lvlJc w:val="left"/>
      <w:pPr>
        <w:ind w:left="5040" w:hanging="360"/>
      </w:pPr>
    </w:lvl>
    <w:lvl w:ilvl="7" w:tplc="8B9A2EE6" w:tentative="1">
      <w:start w:val="1"/>
      <w:numFmt w:val="lowerLetter"/>
      <w:lvlText w:val="%8."/>
      <w:lvlJc w:val="left"/>
      <w:pPr>
        <w:ind w:left="5760" w:hanging="360"/>
      </w:pPr>
    </w:lvl>
    <w:lvl w:ilvl="8" w:tplc="91A4B250" w:tentative="1">
      <w:start w:val="1"/>
      <w:numFmt w:val="lowerRoman"/>
      <w:lvlText w:val="%9."/>
      <w:lvlJc w:val="right"/>
      <w:pPr>
        <w:ind w:left="6480" w:hanging="180"/>
      </w:pPr>
    </w:lvl>
  </w:abstractNum>
  <w:abstractNum w:abstractNumId="88" w15:restartNumberingAfterBreak="0">
    <w:nsid w:val="37630258"/>
    <w:multiLevelType w:val="hybridMultilevel"/>
    <w:tmpl w:val="00BA415A"/>
    <w:lvl w:ilvl="0" w:tplc="33AA84F0">
      <w:start w:val="1"/>
      <w:numFmt w:val="decimal"/>
      <w:lvlText w:val="%1."/>
      <w:lvlJc w:val="left"/>
      <w:pPr>
        <w:ind w:left="2880" w:hanging="360"/>
      </w:pPr>
    </w:lvl>
    <w:lvl w:ilvl="1" w:tplc="6DA82626">
      <w:start w:val="1"/>
      <w:numFmt w:val="lowerLetter"/>
      <w:lvlText w:val="%2."/>
      <w:lvlJc w:val="left"/>
      <w:pPr>
        <w:ind w:left="1440" w:hanging="360"/>
      </w:pPr>
    </w:lvl>
    <w:lvl w:ilvl="2" w:tplc="FDE4C3F4" w:tentative="1">
      <w:start w:val="1"/>
      <w:numFmt w:val="lowerRoman"/>
      <w:lvlText w:val="%3."/>
      <w:lvlJc w:val="right"/>
      <w:pPr>
        <w:ind w:left="2160" w:hanging="180"/>
      </w:pPr>
    </w:lvl>
    <w:lvl w:ilvl="3" w:tplc="F7A61FA4">
      <w:start w:val="1"/>
      <w:numFmt w:val="decimal"/>
      <w:lvlText w:val="%4."/>
      <w:lvlJc w:val="left"/>
      <w:pPr>
        <w:ind w:left="2880" w:hanging="360"/>
      </w:pPr>
    </w:lvl>
    <w:lvl w:ilvl="4" w:tplc="277064C4" w:tentative="1">
      <w:start w:val="1"/>
      <w:numFmt w:val="lowerLetter"/>
      <w:lvlText w:val="%5."/>
      <w:lvlJc w:val="left"/>
      <w:pPr>
        <w:ind w:left="3600" w:hanging="360"/>
      </w:pPr>
    </w:lvl>
    <w:lvl w:ilvl="5" w:tplc="2302589A" w:tentative="1">
      <w:start w:val="1"/>
      <w:numFmt w:val="lowerRoman"/>
      <w:lvlText w:val="%6."/>
      <w:lvlJc w:val="right"/>
      <w:pPr>
        <w:ind w:left="4320" w:hanging="180"/>
      </w:pPr>
    </w:lvl>
    <w:lvl w:ilvl="6" w:tplc="660AE8C0" w:tentative="1">
      <w:start w:val="1"/>
      <w:numFmt w:val="decimal"/>
      <w:lvlText w:val="%7."/>
      <w:lvlJc w:val="left"/>
      <w:pPr>
        <w:ind w:left="5040" w:hanging="360"/>
      </w:pPr>
    </w:lvl>
    <w:lvl w:ilvl="7" w:tplc="C01A35D6" w:tentative="1">
      <w:start w:val="1"/>
      <w:numFmt w:val="lowerLetter"/>
      <w:lvlText w:val="%8."/>
      <w:lvlJc w:val="left"/>
      <w:pPr>
        <w:ind w:left="5760" w:hanging="360"/>
      </w:pPr>
    </w:lvl>
    <w:lvl w:ilvl="8" w:tplc="B7106342" w:tentative="1">
      <w:start w:val="1"/>
      <w:numFmt w:val="lowerRoman"/>
      <w:lvlText w:val="%9."/>
      <w:lvlJc w:val="right"/>
      <w:pPr>
        <w:ind w:left="6480" w:hanging="180"/>
      </w:pPr>
    </w:lvl>
  </w:abstractNum>
  <w:abstractNum w:abstractNumId="89" w15:restartNumberingAfterBreak="0">
    <w:nsid w:val="38ED162A"/>
    <w:multiLevelType w:val="hybridMultilevel"/>
    <w:tmpl w:val="AE06879C"/>
    <w:lvl w:ilvl="0" w:tplc="B4F81742">
      <w:start w:val="1"/>
      <w:numFmt w:val="decimal"/>
      <w:lvlText w:val="%1)"/>
      <w:lvlJc w:val="left"/>
      <w:pPr>
        <w:ind w:left="1159" w:hanging="360"/>
      </w:pPr>
    </w:lvl>
    <w:lvl w:ilvl="1" w:tplc="04150019">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0415000F">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90" w15:restartNumberingAfterBreak="0">
    <w:nsid w:val="393C7353"/>
    <w:multiLevelType w:val="hybridMultilevel"/>
    <w:tmpl w:val="3226597E"/>
    <w:lvl w:ilvl="0" w:tplc="81FE4DB2">
      <w:start w:val="1"/>
      <w:numFmt w:val="lowerLetter"/>
      <w:lvlText w:val="%1)"/>
      <w:lvlJc w:val="left"/>
      <w:pPr>
        <w:ind w:left="1713" w:hanging="360"/>
      </w:pPr>
    </w:lvl>
    <w:lvl w:ilvl="1" w:tplc="03AE9020" w:tentative="1">
      <w:start w:val="1"/>
      <w:numFmt w:val="lowerLetter"/>
      <w:lvlText w:val="%2."/>
      <w:lvlJc w:val="left"/>
      <w:pPr>
        <w:ind w:left="2433" w:hanging="360"/>
      </w:pPr>
    </w:lvl>
    <w:lvl w:ilvl="2" w:tplc="AC08275E" w:tentative="1">
      <w:start w:val="1"/>
      <w:numFmt w:val="lowerRoman"/>
      <w:lvlText w:val="%3."/>
      <w:lvlJc w:val="right"/>
      <w:pPr>
        <w:ind w:left="3153" w:hanging="180"/>
      </w:pPr>
    </w:lvl>
    <w:lvl w:ilvl="3" w:tplc="BE985BD2" w:tentative="1">
      <w:start w:val="1"/>
      <w:numFmt w:val="decimal"/>
      <w:lvlText w:val="%4."/>
      <w:lvlJc w:val="left"/>
      <w:pPr>
        <w:ind w:left="3873" w:hanging="360"/>
      </w:pPr>
    </w:lvl>
    <w:lvl w:ilvl="4" w:tplc="1A0A70E6" w:tentative="1">
      <w:start w:val="1"/>
      <w:numFmt w:val="lowerLetter"/>
      <w:lvlText w:val="%5."/>
      <w:lvlJc w:val="left"/>
      <w:pPr>
        <w:ind w:left="4593" w:hanging="360"/>
      </w:pPr>
    </w:lvl>
    <w:lvl w:ilvl="5" w:tplc="850CA284" w:tentative="1">
      <w:start w:val="1"/>
      <w:numFmt w:val="lowerRoman"/>
      <w:lvlText w:val="%6."/>
      <w:lvlJc w:val="right"/>
      <w:pPr>
        <w:ind w:left="5313" w:hanging="180"/>
      </w:pPr>
    </w:lvl>
    <w:lvl w:ilvl="6" w:tplc="37426B58" w:tentative="1">
      <w:start w:val="1"/>
      <w:numFmt w:val="decimal"/>
      <w:lvlText w:val="%7."/>
      <w:lvlJc w:val="left"/>
      <w:pPr>
        <w:ind w:left="6033" w:hanging="360"/>
      </w:pPr>
    </w:lvl>
    <w:lvl w:ilvl="7" w:tplc="AA32F4A8" w:tentative="1">
      <w:start w:val="1"/>
      <w:numFmt w:val="lowerLetter"/>
      <w:lvlText w:val="%8."/>
      <w:lvlJc w:val="left"/>
      <w:pPr>
        <w:ind w:left="6753" w:hanging="360"/>
      </w:pPr>
    </w:lvl>
    <w:lvl w:ilvl="8" w:tplc="95EAA18A" w:tentative="1">
      <w:start w:val="1"/>
      <w:numFmt w:val="lowerRoman"/>
      <w:lvlText w:val="%9."/>
      <w:lvlJc w:val="right"/>
      <w:pPr>
        <w:ind w:left="7473" w:hanging="180"/>
      </w:pPr>
    </w:lvl>
  </w:abstractNum>
  <w:abstractNum w:abstractNumId="91" w15:restartNumberingAfterBreak="0">
    <w:nsid w:val="3AD83971"/>
    <w:multiLevelType w:val="hybridMultilevel"/>
    <w:tmpl w:val="4BA6AFA0"/>
    <w:lvl w:ilvl="0" w:tplc="1DB2B17A">
      <w:start w:val="1"/>
      <w:numFmt w:val="decimal"/>
      <w:lvlText w:val="%1."/>
      <w:lvlJc w:val="left"/>
      <w:pPr>
        <w:ind w:left="900" w:hanging="360"/>
      </w:pPr>
      <w:rPr>
        <w:rFonts w:hint="default"/>
        <w:b/>
        <w:sz w:val="24"/>
        <w:szCs w:val="24"/>
      </w:rPr>
    </w:lvl>
    <w:lvl w:ilvl="1" w:tplc="04150003" w:tentative="1">
      <w:start w:val="1"/>
      <w:numFmt w:val="lowerLetter"/>
      <w:lvlText w:val="%2."/>
      <w:lvlJc w:val="left"/>
      <w:pPr>
        <w:ind w:left="1620" w:hanging="360"/>
      </w:pPr>
    </w:lvl>
    <w:lvl w:ilvl="2" w:tplc="04150005" w:tentative="1">
      <w:start w:val="1"/>
      <w:numFmt w:val="lowerRoman"/>
      <w:lvlText w:val="%3."/>
      <w:lvlJc w:val="right"/>
      <w:pPr>
        <w:ind w:left="2340" w:hanging="180"/>
      </w:pPr>
    </w:lvl>
    <w:lvl w:ilvl="3" w:tplc="04150001" w:tentative="1">
      <w:start w:val="1"/>
      <w:numFmt w:val="decimal"/>
      <w:lvlText w:val="%4."/>
      <w:lvlJc w:val="left"/>
      <w:pPr>
        <w:ind w:left="3060" w:hanging="360"/>
      </w:pPr>
    </w:lvl>
    <w:lvl w:ilvl="4" w:tplc="04150003" w:tentative="1">
      <w:start w:val="1"/>
      <w:numFmt w:val="lowerLetter"/>
      <w:lvlText w:val="%5."/>
      <w:lvlJc w:val="left"/>
      <w:pPr>
        <w:ind w:left="3780" w:hanging="360"/>
      </w:pPr>
    </w:lvl>
    <w:lvl w:ilvl="5" w:tplc="04150005" w:tentative="1">
      <w:start w:val="1"/>
      <w:numFmt w:val="lowerRoman"/>
      <w:lvlText w:val="%6."/>
      <w:lvlJc w:val="right"/>
      <w:pPr>
        <w:ind w:left="4500" w:hanging="180"/>
      </w:pPr>
    </w:lvl>
    <w:lvl w:ilvl="6" w:tplc="04150001" w:tentative="1">
      <w:start w:val="1"/>
      <w:numFmt w:val="decimal"/>
      <w:lvlText w:val="%7."/>
      <w:lvlJc w:val="left"/>
      <w:pPr>
        <w:ind w:left="5220" w:hanging="360"/>
      </w:pPr>
    </w:lvl>
    <w:lvl w:ilvl="7" w:tplc="04150003" w:tentative="1">
      <w:start w:val="1"/>
      <w:numFmt w:val="lowerLetter"/>
      <w:lvlText w:val="%8."/>
      <w:lvlJc w:val="left"/>
      <w:pPr>
        <w:ind w:left="5940" w:hanging="360"/>
      </w:pPr>
    </w:lvl>
    <w:lvl w:ilvl="8" w:tplc="04150005" w:tentative="1">
      <w:start w:val="1"/>
      <w:numFmt w:val="lowerRoman"/>
      <w:lvlText w:val="%9."/>
      <w:lvlJc w:val="right"/>
      <w:pPr>
        <w:ind w:left="6660" w:hanging="180"/>
      </w:pPr>
    </w:lvl>
  </w:abstractNum>
  <w:abstractNum w:abstractNumId="92" w15:restartNumberingAfterBreak="0">
    <w:nsid w:val="3B5E4475"/>
    <w:multiLevelType w:val="hybridMultilevel"/>
    <w:tmpl w:val="DB9A61DE"/>
    <w:lvl w:ilvl="0" w:tplc="EB801774">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93"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94" w15:restartNumberingAfterBreak="0">
    <w:nsid w:val="3C467F66"/>
    <w:multiLevelType w:val="hybridMultilevel"/>
    <w:tmpl w:val="12301BE0"/>
    <w:lvl w:ilvl="0" w:tplc="BE78AE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EFB5DDC"/>
    <w:multiLevelType w:val="hybridMultilevel"/>
    <w:tmpl w:val="0E9E42AE"/>
    <w:lvl w:ilvl="0" w:tplc="F5847FFC">
      <w:start w:val="1"/>
      <w:numFmt w:val="decimal"/>
      <w:lvlText w:val="%1."/>
      <w:lvlJc w:val="left"/>
      <w:pPr>
        <w:tabs>
          <w:tab w:val="num" w:pos="360"/>
        </w:tabs>
        <w:ind w:left="360" w:hanging="360"/>
      </w:pPr>
      <w:rPr>
        <w:rFonts w:hint="default"/>
        <w:i w:val="0"/>
        <w:color w:val="auto"/>
      </w:rPr>
    </w:lvl>
    <w:lvl w:ilvl="1" w:tplc="FFFFFFFF">
      <w:start w:val="1"/>
      <w:numFmt w:val="decimal"/>
      <w:lvlText w:val="3.%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43C803A2"/>
    <w:multiLevelType w:val="hybridMultilevel"/>
    <w:tmpl w:val="57526DE0"/>
    <w:lvl w:ilvl="0" w:tplc="FE70C1E2">
      <w:start w:val="1"/>
      <w:numFmt w:val="decimal"/>
      <w:lvlText w:val="8.%1"/>
      <w:lvlJc w:val="left"/>
      <w:pPr>
        <w:ind w:left="720" w:hanging="360"/>
      </w:pPr>
      <w:rPr>
        <w:rFonts w:hint="default"/>
        <w:b w:val="0"/>
        <w:bCs w:val="0"/>
        <w:color w:val="auto"/>
        <w:sz w:val="20"/>
        <w:szCs w:val="20"/>
      </w:rPr>
    </w:lvl>
    <w:lvl w:ilvl="1" w:tplc="43A44FD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5296B2A"/>
    <w:multiLevelType w:val="hybridMultilevel"/>
    <w:tmpl w:val="33AA7CC0"/>
    <w:lvl w:ilvl="0" w:tplc="34947536">
      <w:start w:val="1"/>
      <w:numFmt w:val="decimal"/>
      <w:lvlText w:val="11.%1"/>
      <w:lvlJc w:val="left"/>
      <w:pPr>
        <w:ind w:left="720" w:hanging="360"/>
      </w:pPr>
      <w:rPr>
        <w:rFonts w:ascii="Tahoma" w:hAnsi="Tahoma" w:cs="Tahoma" w:hint="default"/>
        <w:b w:val="0"/>
        <w:sz w:val="20"/>
        <w:szCs w:val="20"/>
      </w:rPr>
    </w:lvl>
    <w:lvl w:ilvl="1" w:tplc="34585F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55E67BE"/>
    <w:multiLevelType w:val="hybridMultilevel"/>
    <w:tmpl w:val="9412FC12"/>
    <w:lvl w:ilvl="0" w:tplc="04150011">
      <w:start w:val="1"/>
      <w:numFmt w:val="decimal"/>
      <w:lvlText w:val="%1."/>
      <w:lvlJc w:val="left"/>
      <w:pPr>
        <w:tabs>
          <w:tab w:val="num" w:pos="720"/>
        </w:tabs>
        <w:ind w:left="720" w:hanging="360"/>
      </w:pPr>
      <w:rPr>
        <w:rFonts w:hint="default"/>
        <w:b w:val="0"/>
      </w:rPr>
    </w:lvl>
    <w:lvl w:ilvl="1" w:tplc="685E6AB2">
      <w:start w:val="1"/>
      <w:numFmt w:val="decimal"/>
      <w:lvlText w:val="1.%2"/>
      <w:lvlJc w:val="left"/>
      <w:pPr>
        <w:tabs>
          <w:tab w:val="num" w:pos="1440"/>
        </w:tabs>
        <w:ind w:left="1440" w:hanging="360"/>
      </w:pPr>
      <w:rPr>
        <w:rFonts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9" w15:restartNumberingAfterBreak="0">
    <w:nsid w:val="45AB06E7"/>
    <w:multiLevelType w:val="hybridMultilevel"/>
    <w:tmpl w:val="3650F12C"/>
    <w:lvl w:ilvl="0" w:tplc="910E43D6">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69F1272"/>
    <w:multiLevelType w:val="hybridMultilevel"/>
    <w:tmpl w:val="AB5C8576"/>
    <w:lvl w:ilvl="0" w:tplc="5560D1C8">
      <w:start w:val="1"/>
      <w:numFmt w:val="decimal"/>
      <w:lvlText w:val="%1)"/>
      <w:lvlJc w:val="left"/>
      <w:pPr>
        <w:ind w:left="1219" w:hanging="360"/>
      </w:pPr>
      <w:rPr>
        <w:rFonts w:hint="default"/>
        <w:b w:val="0"/>
        <w:color w:val="auto"/>
        <w:sz w:val="20"/>
        <w:szCs w:val="20"/>
      </w:rPr>
    </w:lvl>
    <w:lvl w:ilvl="1" w:tplc="BA98DDE4"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1"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2" w15:restartNumberingAfterBreak="0">
    <w:nsid w:val="4C7E4F02"/>
    <w:multiLevelType w:val="hybridMultilevel"/>
    <w:tmpl w:val="AC8C2BEC"/>
    <w:lvl w:ilvl="0" w:tplc="BE205872">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3" w15:restartNumberingAfterBreak="0">
    <w:nsid w:val="4C90021B"/>
    <w:multiLevelType w:val="hybridMultilevel"/>
    <w:tmpl w:val="FE883F0C"/>
    <w:lvl w:ilvl="0" w:tplc="FBBA9838">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CB75EF9"/>
    <w:multiLevelType w:val="hybridMultilevel"/>
    <w:tmpl w:val="B6D48B3A"/>
    <w:lvl w:ilvl="0" w:tplc="FBBA9838">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5" w15:restartNumberingAfterBreak="0">
    <w:nsid w:val="4F693E75"/>
    <w:multiLevelType w:val="hybridMultilevel"/>
    <w:tmpl w:val="9C76D3D0"/>
    <w:lvl w:ilvl="0" w:tplc="4DBA63A0">
      <w:start w:val="1"/>
      <w:numFmt w:val="lowerLetter"/>
      <w:lvlText w:val="%1)"/>
      <w:lvlJc w:val="left"/>
      <w:pPr>
        <w:ind w:left="13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FBE6FAC"/>
    <w:multiLevelType w:val="hybridMultilevel"/>
    <w:tmpl w:val="7DE09E5C"/>
    <w:lvl w:ilvl="0" w:tplc="04150011">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8" w15:restartNumberingAfterBreak="0">
    <w:nsid w:val="50D37514"/>
    <w:multiLevelType w:val="multilevel"/>
    <w:tmpl w:val="B1802A26"/>
    <w:lvl w:ilvl="0">
      <w:start w:val="2"/>
      <w:numFmt w:val="decimal"/>
      <w:lvlText w:val="%1"/>
      <w:lvlJc w:val="left"/>
      <w:pPr>
        <w:ind w:left="360" w:hanging="360"/>
      </w:pPr>
      <w:rPr>
        <w:rFonts w:hint="default"/>
      </w:rPr>
    </w:lvl>
    <w:lvl w:ilvl="1">
      <w:start w:val="1"/>
      <w:numFmt w:val="decimal"/>
      <w:lvlText w:val="2.%2.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0" w15:restartNumberingAfterBreak="0">
    <w:nsid w:val="530F2CD7"/>
    <w:multiLevelType w:val="hybridMultilevel"/>
    <w:tmpl w:val="D0E219E4"/>
    <w:lvl w:ilvl="0" w:tplc="F8BCD342">
      <w:start w:val="1"/>
      <w:numFmt w:val="decimal"/>
      <w:lvlText w:val="%1)"/>
      <w:lvlJc w:val="left"/>
      <w:pPr>
        <w:ind w:left="720" w:hanging="360"/>
      </w:pPr>
      <w:rPr>
        <w:rFonts w:hint="default"/>
        <w:b w:val="0"/>
        <w:sz w:val="20"/>
        <w:szCs w:val="20"/>
      </w:rPr>
    </w:lvl>
    <w:lvl w:ilvl="1" w:tplc="0FE2AD2A" w:tentative="1">
      <w:start w:val="1"/>
      <w:numFmt w:val="lowerLetter"/>
      <w:lvlText w:val="%2."/>
      <w:lvlJc w:val="left"/>
      <w:pPr>
        <w:ind w:left="1440" w:hanging="360"/>
      </w:pPr>
    </w:lvl>
    <w:lvl w:ilvl="2" w:tplc="D87A7FB4" w:tentative="1">
      <w:start w:val="1"/>
      <w:numFmt w:val="lowerRoman"/>
      <w:lvlText w:val="%3."/>
      <w:lvlJc w:val="right"/>
      <w:pPr>
        <w:ind w:left="2160" w:hanging="180"/>
      </w:pPr>
    </w:lvl>
    <w:lvl w:ilvl="3" w:tplc="7B527260" w:tentative="1">
      <w:start w:val="1"/>
      <w:numFmt w:val="decimal"/>
      <w:lvlText w:val="%4."/>
      <w:lvlJc w:val="left"/>
      <w:pPr>
        <w:ind w:left="2880" w:hanging="360"/>
      </w:pPr>
    </w:lvl>
    <w:lvl w:ilvl="4" w:tplc="2CA6447E" w:tentative="1">
      <w:start w:val="1"/>
      <w:numFmt w:val="lowerLetter"/>
      <w:lvlText w:val="%5."/>
      <w:lvlJc w:val="left"/>
      <w:pPr>
        <w:ind w:left="3600" w:hanging="360"/>
      </w:pPr>
    </w:lvl>
    <w:lvl w:ilvl="5" w:tplc="E1203D98" w:tentative="1">
      <w:start w:val="1"/>
      <w:numFmt w:val="lowerRoman"/>
      <w:lvlText w:val="%6."/>
      <w:lvlJc w:val="right"/>
      <w:pPr>
        <w:ind w:left="4320" w:hanging="180"/>
      </w:pPr>
    </w:lvl>
    <w:lvl w:ilvl="6" w:tplc="76FE6FFE" w:tentative="1">
      <w:start w:val="1"/>
      <w:numFmt w:val="decimal"/>
      <w:lvlText w:val="%7."/>
      <w:lvlJc w:val="left"/>
      <w:pPr>
        <w:ind w:left="5040" w:hanging="360"/>
      </w:pPr>
    </w:lvl>
    <w:lvl w:ilvl="7" w:tplc="D5861D04" w:tentative="1">
      <w:start w:val="1"/>
      <w:numFmt w:val="lowerLetter"/>
      <w:lvlText w:val="%8."/>
      <w:lvlJc w:val="left"/>
      <w:pPr>
        <w:ind w:left="5760" w:hanging="360"/>
      </w:pPr>
    </w:lvl>
    <w:lvl w:ilvl="8" w:tplc="9BE081AA" w:tentative="1">
      <w:start w:val="1"/>
      <w:numFmt w:val="lowerRoman"/>
      <w:lvlText w:val="%9."/>
      <w:lvlJc w:val="right"/>
      <w:pPr>
        <w:ind w:left="6480" w:hanging="180"/>
      </w:pPr>
    </w:lvl>
  </w:abstractNum>
  <w:abstractNum w:abstractNumId="111" w15:restartNumberingAfterBreak="0">
    <w:nsid w:val="537B6B12"/>
    <w:multiLevelType w:val="hybridMultilevel"/>
    <w:tmpl w:val="7CE4CAD8"/>
    <w:lvl w:ilvl="0" w:tplc="583EA322">
      <w:start w:val="1"/>
      <w:numFmt w:val="decimal"/>
      <w:lvlText w:val="5.%1."/>
      <w:lvlJc w:val="left"/>
      <w:pPr>
        <w:ind w:left="720" w:hanging="360"/>
      </w:pPr>
      <w:rPr>
        <w:rFonts w:hint="default"/>
        <w:b w:val="0"/>
        <w:sz w:val="20"/>
        <w:szCs w:val="20"/>
      </w:rPr>
    </w:lvl>
    <w:lvl w:ilvl="1" w:tplc="C118428E" w:tentative="1">
      <w:start w:val="1"/>
      <w:numFmt w:val="lowerLetter"/>
      <w:lvlText w:val="%2."/>
      <w:lvlJc w:val="left"/>
      <w:pPr>
        <w:ind w:left="1440" w:hanging="360"/>
      </w:pPr>
    </w:lvl>
    <w:lvl w:ilvl="2" w:tplc="C7582994" w:tentative="1">
      <w:start w:val="1"/>
      <w:numFmt w:val="lowerRoman"/>
      <w:lvlText w:val="%3."/>
      <w:lvlJc w:val="right"/>
      <w:pPr>
        <w:ind w:left="2160" w:hanging="180"/>
      </w:pPr>
    </w:lvl>
    <w:lvl w:ilvl="3" w:tplc="97C84BB8" w:tentative="1">
      <w:start w:val="1"/>
      <w:numFmt w:val="decimal"/>
      <w:lvlText w:val="%4."/>
      <w:lvlJc w:val="left"/>
      <w:pPr>
        <w:ind w:left="2880" w:hanging="360"/>
      </w:pPr>
    </w:lvl>
    <w:lvl w:ilvl="4" w:tplc="52C48D6E" w:tentative="1">
      <w:start w:val="1"/>
      <w:numFmt w:val="lowerLetter"/>
      <w:lvlText w:val="%5."/>
      <w:lvlJc w:val="left"/>
      <w:pPr>
        <w:ind w:left="3600" w:hanging="360"/>
      </w:pPr>
    </w:lvl>
    <w:lvl w:ilvl="5" w:tplc="18909A6A" w:tentative="1">
      <w:start w:val="1"/>
      <w:numFmt w:val="lowerRoman"/>
      <w:lvlText w:val="%6."/>
      <w:lvlJc w:val="right"/>
      <w:pPr>
        <w:ind w:left="4320" w:hanging="180"/>
      </w:pPr>
    </w:lvl>
    <w:lvl w:ilvl="6" w:tplc="7DC67280" w:tentative="1">
      <w:start w:val="1"/>
      <w:numFmt w:val="decimal"/>
      <w:lvlText w:val="%7."/>
      <w:lvlJc w:val="left"/>
      <w:pPr>
        <w:ind w:left="5040" w:hanging="360"/>
      </w:pPr>
    </w:lvl>
    <w:lvl w:ilvl="7" w:tplc="2AE4BA96" w:tentative="1">
      <w:start w:val="1"/>
      <w:numFmt w:val="lowerLetter"/>
      <w:lvlText w:val="%8."/>
      <w:lvlJc w:val="left"/>
      <w:pPr>
        <w:ind w:left="5760" w:hanging="360"/>
      </w:pPr>
    </w:lvl>
    <w:lvl w:ilvl="8" w:tplc="9112D1C0" w:tentative="1">
      <w:start w:val="1"/>
      <w:numFmt w:val="lowerRoman"/>
      <w:lvlText w:val="%9."/>
      <w:lvlJc w:val="right"/>
      <w:pPr>
        <w:ind w:left="6480" w:hanging="180"/>
      </w:pPr>
    </w:lvl>
  </w:abstractNum>
  <w:abstractNum w:abstractNumId="112" w15:restartNumberingAfterBreak="0">
    <w:nsid w:val="54A62A81"/>
    <w:multiLevelType w:val="multilevel"/>
    <w:tmpl w:val="8BA6CC86"/>
    <w:lvl w:ilvl="0">
      <w:start w:val="10"/>
      <w:numFmt w:val="decimal"/>
      <w:lvlText w:val="%1"/>
      <w:lvlJc w:val="left"/>
      <w:pPr>
        <w:ind w:left="375" w:hanging="375"/>
      </w:pPr>
      <w:rPr>
        <w:rFonts w:hint="default"/>
      </w:rPr>
    </w:lvl>
    <w:lvl w:ilvl="1">
      <w:start w:val="1"/>
      <w:numFmt w:val="decimal"/>
      <w:lvlText w:val="11.%2"/>
      <w:lvlJc w:val="left"/>
      <w:pPr>
        <w:ind w:left="375" w:hanging="375"/>
      </w:pPr>
      <w:rPr>
        <w:rFonts w:ascii="Tahoma" w:hAnsi="Tahoma" w:cs="Tahoma"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5580626D"/>
    <w:multiLevelType w:val="hybridMultilevel"/>
    <w:tmpl w:val="8E468366"/>
    <w:lvl w:ilvl="0" w:tplc="FBBA98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5"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6" w15:restartNumberingAfterBreak="0">
    <w:nsid w:val="58197BB2"/>
    <w:multiLevelType w:val="multilevel"/>
    <w:tmpl w:val="5E9AA0D4"/>
    <w:lvl w:ilvl="0">
      <w:start w:val="4"/>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583C4BFA"/>
    <w:multiLevelType w:val="hybridMultilevel"/>
    <w:tmpl w:val="AD4CAD8A"/>
    <w:lvl w:ilvl="0" w:tplc="79367E66">
      <w:start w:val="2"/>
      <w:numFmt w:val="decimal"/>
      <w:lvlText w:val="2.%1.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18" w15:restartNumberingAfterBreak="0">
    <w:nsid w:val="589223A4"/>
    <w:multiLevelType w:val="multilevel"/>
    <w:tmpl w:val="45C88432"/>
    <w:lvl w:ilvl="0">
      <w:start w:val="10"/>
      <w:numFmt w:val="decimal"/>
      <w:lvlText w:val="%1."/>
      <w:lvlJc w:val="left"/>
      <w:pPr>
        <w:tabs>
          <w:tab w:val="num" w:pos="720"/>
        </w:tabs>
        <w:ind w:left="720" w:hanging="360"/>
      </w:pPr>
      <w:rPr>
        <w:rFonts w:hint="default"/>
        <w:b/>
        <w:bCs/>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590B327D"/>
    <w:multiLevelType w:val="hybridMultilevel"/>
    <w:tmpl w:val="44001904"/>
    <w:lvl w:ilvl="0" w:tplc="E37EDC12">
      <w:start w:val="1"/>
      <w:numFmt w:val="decimal"/>
      <w:lvlText w:val="12.%1"/>
      <w:lvlJc w:val="left"/>
      <w:pPr>
        <w:ind w:left="720" w:hanging="360"/>
      </w:pPr>
      <w:rPr>
        <w:rFonts w:ascii="Tahoma" w:hAnsi="Tahoma" w:cs="Tahoma" w:hint="default"/>
        <w:b w:val="0"/>
        <w:sz w:val="20"/>
        <w:szCs w:val="20"/>
      </w:rPr>
    </w:lvl>
    <w:lvl w:ilvl="1" w:tplc="2266F75C" w:tentative="1">
      <w:start w:val="1"/>
      <w:numFmt w:val="lowerLetter"/>
      <w:lvlText w:val="%2."/>
      <w:lvlJc w:val="left"/>
      <w:pPr>
        <w:ind w:left="1440" w:hanging="360"/>
      </w:pPr>
    </w:lvl>
    <w:lvl w:ilvl="2" w:tplc="2244DA36" w:tentative="1">
      <w:start w:val="1"/>
      <w:numFmt w:val="lowerRoman"/>
      <w:lvlText w:val="%3."/>
      <w:lvlJc w:val="right"/>
      <w:pPr>
        <w:ind w:left="2160" w:hanging="180"/>
      </w:pPr>
    </w:lvl>
    <w:lvl w:ilvl="3" w:tplc="C6A2E438" w:tentative="1">
      <w:start w:val="1"/>
      <w:numFmt w:val="decimal"/>
      <w:lvlText w:val="%4."/>
      <w:lvlJc w:val="left"/>
      <w:pPr>
        <w:ind w:left="2880" w:hanging="360"/>
      </w:pPr>
    </w:lvl>
    <w:lvl w:ilvl="4" w:tplc="C6BCD4E8" w:tentative="1">
      <w:start w:val="1"/>
      <w:numFmt w:val="lowerLetter"/>
      <w:lvlText w:val="%5."/>
      <w:lvlJc w:val="left"/>
      <w:pPr>
        <w:ind w:left="3600" w:hanging="360"/>
      </w:pPr>
    </w:lvl>
    <w:lvl w:ilvl="5" w:tplc="87462BFE" w:tentative="1">
      <w:start w:val="1"/>
      <w:numFmt w:val="lowerRoman"/>
      <w:lvlText w:val="%6."/>
      <w:lvlJc w:val="right"/>
      <w:pPr>
        <w:ind w:left="4320" w:hanging="180"/>
      </w:pPr>
    </w:lvl>
    <w:lvl w:ilvl="6" w:tplc="02F495FE" w:tentative="1">
      <w:start w:val="1"/>
      <w:numFmt w:val="decimal"/>
      <w:lvlText w:val="%7."/>
      <w:lvlJc w:val="left"/>
      <w:pPr>
        <w:ind w:left="5040" w:hanging="360"/>
      </w:pPr>
    </w:lvl>
    <w:lvl w:ilvl="7" w:tplc="D21E7266" w:tentative="1">
      <w:start w:val="1"/>
      <w:numFmt w:val="lowerLetter"/>
      <w:lvlText w:val="%8."/>
      <w:lvlJc w:val="left"/>
      <w:pPr>
        <w:ind w:left="5760" w:hanging="360"/>
      </w:pPr>
    </w:lvl>
    <w:lvl w:ilvl="8" w:tplc="558681F2" w:tentative="1">
      <w:start w:val="1"/>
      <w:numFmt w:val="lowerRoman"/>
      <w:lvlText w:val="%9."/>
      <w:lvlJc w:val="right"/>
      <w:pPr>
        <w:ind w:left="6480" w:hanging="180"/>
      </w:pPr>
    </w:lvl>
  </w:abstractNum>
  <w:abstractNum w:abstractNumId="120"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1" w15:restartNumberingAfterBreak="0">
    <w:nsid w:val="5AC570AD"/>
    <w:multiLevelType w:val="hybridMultilevel"/>
    <w:tmpl w:val="E0580CCE"/>
    <w:lvl w:ilvl="0" w:tplc="2B14EE9C">
      <w:start w:val="1"/>
      <w:numFmt w:val="decimal"/>
      <w:lvlText w:val="%1)"/>
      <w:lvlJc w:val="left"/>
      <w:pPr>
        <w:ind w:left="720" w:hanging="360"/>
      </w:pPr>
    </w:lvl>
    <w:lvl w:ilvl="1" w:tplc="726E6F20">
      <w:start w:val="1"/>
      <w:numFmt w:val="lowerLetter"/>
      <w:lvlText w:val="%2."/>
      <w:lvlJc w:val="left"/>
      <w:pPr>
        <w:ind w:left="1440" w:hanging="360"/>
      </w:pPr>
    </w:lvl>
    <w:lvl w:ilvl="2" w:tplc="824291F0" w:tentative="1">
      <w:start w:val="1"/>
      <w:numFmt w:val="lowerRoman"/>
      <w:lvlText w:val="%3."/>
      <w:lvlJc w:val="right"/>
      <w:pPr>
        <w:ind w:left="2160" w:hanging="180"/>
      </w:pPr>
    </w:lvl>
    <w:lvl w:ilvl="3" w:tplc="137CE3A4" w:tentative="1">
      <w:start w:val="1"/>
      <w:numFmt w:val="decimal"/>
      <w:lvlText w:val="%4."/>
      <w:lvlJc w:val="left"/>
      <w:pPr>
        <w:ind w:left="2880" w:hanging="360"/>
      </w:pPr>
    </w:lvl>
    <w:lvl w:ilvl="4" w:tplc="CF92CDF0" w:tentative="1">
      <w:start w:val="1"/>
      <w:numFmt w:val="lowerLetter"/>
      <w:lvlText w:val="%5."/>
      <w:lvlJc w:val="left"/>
      <w:pPr>
        <w:ind w:left="3600" w:hanging="360"/>
      </w:pPr>
    </w:lvl>
    <w:lvl w:ilvl="5" w:tplc="0B7E53E0" w:tentative="1">
      <w:start w:val="1"/>
      <w:numFmt w:val="lowerRoman"/>
      <w:lvlText w:val="%6."/>
      <w:lvlJc w:val="right"/>
      <w:pPr>
        <w:ind w:left="4320" w:hanging="180"/>
      </w:pPr>
    </w:lvl>
    <w:lvl w:ilvl="6" w:tplc="53EA9532" w:tentative="1">
      <w:start w:val="1"/>
      <w:numFmt w:val="decimal"/>
      <w:lvlText w:val="%7."/>
      <w:lvlJc w:val="left"/>
      <w:pPr>
        <w:ind w:left="5040" w:hanging="360"/>
      </w:pPr>
    </w:lvl>
    <w:lvl w:ilvl="7" w:tplc="1184594E" w:tentative="1">
      <w:start w:val="1"/>
      <w:numFmt w:val="lowerLetter"/>
      <w:lvlText w:val="%8."/>
      <w:lvlJc w:val="left"/>
      <w:pPr>
        <w:ind w:left="5760" w:hanging="360"/>
      </w:pPr>
    </w:lvl>
    <w:lvl w:ilvl="8" w:tplc="7A766160" w:tentative="1">
      <w:start w:val="1"/>
      <w:numFmt w:val="lowerRoman"/>
      <w:lvlText w:val="%9."/>
      <w:lvlJc w:val="right"/>
      <w:pPr>
        <w:ind w:left="6480" w:hanging="180"/>
      </w:pPr>
    </w:lvl>
  </w:abstractNum>
  <w:abstractNum w:abstractNumId="122"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B3830E9"/>
    <w:multiLevelType w:val="multilevel"/>
    <w:tmpl w:val="C35E95F8"/>
    <w:lvl w:ilvl="0">
      <w:start w:val="4"/>
      <w:numFmt w:val="decimal"/>
      <w:lvlText w:val="6.%1."/>
      <w:lvlJc w:val="left"/>
      <w:pPr>
        <w:ind w:left="720" w:hanging="360"/>
      </w:pPr>
      <w:rPr>
        <w:rFonts w:hint="default"/>
        <w:b w:val="0"/>
        <w:color w:val="000000"/>
        <w:sz w:val="20"/>
        <w:szCs w:val="20"/>
      </w:rPr>
    </w:lvl>
    <w:lvl w:ilvl="1">
      <w:start w:val="3"/>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4"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5"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6" w15:restartNumberingAfterBreak="0">
    <w:nsid w:val="5C881814"/>
    <w:multiLevelType w:val="hybridMultilevel"/>
    <w:tmpl w:val="EB388C6E"/>
    <w:lvl w:ilvl="0" w:tplc="04150011">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0987E8D"/>
    <w:multiLevelType w:val="hybridMultilevel"/>
    <w:tmpl w:val="97A893F6"/>
    <w:lvl w:ilvl="0" w:tplc="04150011">
      <w:start w:val="1"/>
      <w:numFmt w:val="decimal"/>
      <w:lvlText w:val="%1)"/>
      <w:lvlJc w:val="left"/>
      <w:pPr>
        <w:ind w:left="1519" w:hanging="360"/>
      </w:pPr>
    </w:lvl>
    <w:lvl w:ilvl="1" w:tplc="04150019">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28" w15:restartNumberingAfterBreak="0">
    <w:nsid w:val="626A3FE9"/>
    <w:multiLevelType w:val="hybridMultilevel"/>
    <w:tmpl w:val="3E4AFAD6"/>
    <w:lvl w:ilvl="0" w:tplc="FBBA9838">
      <w:start w:val="1"/>
      <w:numFmt w:val="lowerLetter"/>
      <w:lvlText w:val="%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29" w15:restartNumberingAfterBreak="0">
    <w:nsid w:val="635B6951"/>
    <w:multiLevelType w:val="hybridMultilevel"/>
    <w:tmpl w:val="428E9098"/>
    <w:lvl w:ilvl="0" w:tplc="2C7014B4">
      <w:start w:val="1"/>
      <w:numFmt w:val="decimal"/>
      <w:lvlText w:val="%1)"/>
      <w:lvlJc w:val="left"/>
      <w:pPr>
        <w:ind w:left="1211" w:hanging="360"/>
      </w:pPr>
    </w:lvl>
    <w:lvl w:ilvl="1" w:tplc="04150019">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0"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1"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67102F90"/>
    <w:multiLevelType w:val="hybridMultilevel"/>
    <w:tmpl w:val="E67478D0"/>
    <w:lvl w:ilvl="0" w:tplc="FA2E62AC">
      <w:start w:val="1"/>
      <w:numFmt w:val="lowerLetter"/>
      <w:lvlText w:val="%1)"/>
      <w:lvlJc w:val="left"/>
      <w:pPr>
        <w:ind w:left="1159" w:hanging="360"/>
      </w:pPr>
      <w:rPr>
        <w:rFonts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33"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4" w15:restartNumberingAfterBreak="0">
    <w:nsid w:val="681A724A"/>
    <w:multiLevelType w:val="hybridMultilevel"/>
    <w:tmpl w:val="9B9AF4BE"/>
    <w:lvl w:ilvl="0" w:tplc="04150011">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EB5D8F"/>
    <w:multiLevelType w:val="hybridMultilevel"/>
    <w:tmpl w:val="2A58BCEE"/>
    <w:lvl w:ilvl="0" w:tplc="88B29A2E">
      <w:start w:val="1"/>
      <w:numFmt w:val="decimal"/>
      <w:lvlText w:val="%1."/>
      <w:lvlJc w:val="left"/>
      <w:pPr>
        <w:tabs>
          <w:tab w:val="num" w:pos="720"/>
        </w:tabs>
        <w:ind w:left="720" w:hanging="360"/>
      </w:pPr>
      <w:rPr>
        <w:b w:val="0"/>
        <w:sz w:val="20"/>
        <w:szCs w:val="20"/>
      </w:rPr>
    </w:lvl>
    <w:lvl w:ilvl="1" w:tplc="3DE6249E">
      <w:start w:val="1"/>
      <w:numFmt w:val="lowerLetter"/>
      <w:lvlText w:val="%2."/>
      <w:lvlJc w:val="left"/>
      <w:pPr>
        <w:tabs>
          <w:tab w:val="num" w:pos="1440"/>
        </w:tabs>
        <w:ind w:left="1440" w:hanging="360"/>
      </w:pPr>
    </w:lvl>
    <w:lvl w:ilvl="2" w:tplc="0EF06050" w:tentative="1">
      <w:start w:val="1"/>
      <w:numFmt w:val="lowerRoman"/>
      <w:lvlText w:val="%3."/>
      <w:lvlJc w:val="right"/>
      <w:pPr>
        <w:tabs>
          <w:tab w:val="num" w:pos="2160"/>
        </w:tabs>
        <w:ind w:left="2160" w:hanging="180"/>
      </w:pPr>
    </w:lvl>
    <w:lvl w:ilvl="3" w:tplc="411E65AC" w:tentative="1">
      <w:start w:val="1"/>
      <w:numFmt w:val="decimal"/>
      <w:lvlText w:val="%4."/>
      <w:lvlJc w:val="left"/>
      <w:pPr>
        <w:tabs>
          <w:tab w:val="num" w:pos="2880"/>
        </w:tabs>
        <w:ind w:left="2880" w:hanging="360"/>
      </w:pPr>
    </w:lvl>
    <w:lvl w:ilvl="4" w:tplc="0CC68440" w:tentative="1">
      <w:start w:val="1"/>
      <w:numFmt w:val="lowerLetter"/>
      <w:lvlText w:val="%5."/>
      <w:lvlJc w:val="left"/>
      <w:pPr>
        <w:tabs>
          <w:tab w:val="num" w:pos="3600"/>
        </w:tabs>
        <w:ind w:left="3600" w:hanging="360"/>
      </w:pPr>
    </w:lvl>
    <w:lvl w:ilvl="5" w:tplc="F1C6E438" w:tentative="1">
      <w:start w:val="1"/>
      <w:numFmt w:val="lowerRoman"/>
      <w:lvlText w:val="%6."/>
      <w:lvlJc w:val="right"/>
      <w:pPr>
        <w:tabs>
          <w:tab w:val="num" w:pos="4320"/>
        </w:tabs>
        <w:ind w:left="4320" w:hanging="180"/>
      </w:pPr>
    </w:lvl>
    <w:lvl w:ilvl="6" w:tplc="C554E23E" w:tentative="1">
      <w:start w:val="1"/>
      <w:numFmt w:val="decimal"/>
      <w:lvlText w:val="%7."/>
      <w:lvlJc w:val="left"/>
      <w:pPr>
        <w:tabs>
          <w:tab w:val="num" w:pos="5040"/>
        </w:tabs>
        <w:ind w:left="5040" w:hanging="360"/>
      </w:pPr>
    </w:lvl>
    <w:lvl w:ilvl="7" w:tplc="01186A0E" w:tentative="1">
      <w:start w:val="1"/>
      <w:numFmt w:val="lowerLetter"/>
      <w:lvlText w:val="%8."/>
      <w:lvlJc w:val="left"/>
      <w:pPr>
        <w:tabs>
          <w:tab w:val="num" w:pos="5760"/>
        </w:tabs>
        <w:ind w:left="5760" w:hanging="360"/>
      </w:pPr>
    </w:lvl>
    <w:lvl w:ilvl="8" w:tplc="05A61994" w:tentative="1">
      <w:start w:val="1"/>
      <w:numFmt w:val="lowerRoman"/>
      <w:lvlText w:val="%9."/>
      <w:lvlJc w:val="right"/>
      <w:pPr>
        <w:tabs>
          <w:tab w:val="num" w:pos="6480"/>
        </w:tabs>
        <w:ind w:left="6480" w:hanging="180"/>
      </w:pPr>
    </w:lvl>
  </w:abstractNum>
  <w:abstractNum w:abstractNumId="136" w15:restartNumberingAfterBreak="0">
    <w:nsid w:val="69343AB6"/>
    <w:multiLevelType w:val="hybridMultilevel"/>
    <w:tmpl w:val="21947E38"/>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138"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39" w15:restartNumberingAfterBreak="0">
    <w:nsid w:val="6AD35C4B"/>
    <w:multiLevelType w:val="hybridMultilevel"/>
    <w:tmpl w:val="E86E584A"/>
    <w:lvl w:ilvl="0" w:tplc="0F22CB92">
      <w:start w:val="1"/>
      <w:numFmt w:val="decimal"/>
      <w:lvlText w:val="%1)"/>
      <w:lvlJc w:val="left"/>
      <w:pPr>
        <w:ind w:left="1519" w:hanging="360"/>
      </w:pPr>
      <w:rPr>
        <w:rFonts w:hint="default"/>
        <w:b w:val="0"/>
        <w:sz w:val="20"/>
        <w:szCs w:val="20"/>
      </w:rPr>
    </w:lvl>
    <w:lvl w:ilvl="1" w:tplc="36A85990" w:tentative="1">
      <w:start w:val="1"/>
      <w:numFmt w:val="lowerLetter"/>
      <w:lvlText w:val="%2."/>
      <w:lvlJc w:val="left"/>
      <w:pPr>
        <w:ind w:left="2239" w:hanging="360"/>
      </w:pPr>
    </w:lvl>
    <w:lvl w:ilvl="2" w:tplc="53623530" w:tentative="1">
      <w:start w:val="1"/>
      <w:numFmt w:val="lowerRoman"/>
      <w:lvlText w:val="%3."/>
      <w:lvlJc w:val="right"/>
      <w:pPr>
        <w:ind w:left="2959" w:hanging="180"/>
      </w:pPr>
    </w:lvl>
    <w:lvl w:ilvl="3" w:tplc="FF506A12" w:tentative="1">
      <w:start w:val="1"/>
      <w:numFmt w:val="decimal"/>
      <w:lvlText w:val="%4."/>
      <w:lvlJc w:val="left"/>
      <w:pPr>
        <w:ind w:left="3679" w:hanging="360"/>
      </w:pPr>
    </w:lvl>
    <w:lvl w:ilvl="4" w:tplc="C34A801C" w:tentative="1">
      <w:start w:val="1"/>
      <w:numFmt w:val="lowerLetter"/>
      <w:lvlText w:val="%5."/>
      <w:lvlJc w:val="left"/>
      <w:pPr>
        <w:ind w:left="4399" w:hanging="360"/>
      </w:pPr>
    </w:lvl>
    <w:lvl w:ilvl="5" w:tplc="1BCCA21A" w:tentative="1">
      <w:start w:val="1"/>
      <w:numFmt w:val="lowerRoman"/>
      <w:lvlText w:val="%6."/>
      <w:lvlJc w:val="right"/>
      <w:pPr>
        <w:ind w:left="5119" w:hanging="180"/>
      </w:pPr>
    </w:lvl>
    <w:lvl w:ilvl="6" w:tplc="4FF8597C" w:tentative="1">
      <w:start w:val="1"/>
      <w:numFmt w:val="decimal"/>
      <w:lvlText w:val="%7."/>
      <w:lvlJc w:val="left"/>
      <w:pPr>
        <w:ind w:left="5839" w:hanging="360"/>
      </w:pPr>
    </w:lvl>
    <w:lvl w:ilvl="7" w:tplc="624424E8" w:tentative="1">
      <w:start w:val="1"/>
      <w:numFmt w:val="lowerLetter"/>
      <w:lvlText w:val="%8."/>
      <w:lvlJc w:val="left"/>
      <w:pPr>
        <w:ind w:left="6559" w:hanging="360"/>
      </w:pPr>
    </w:lvl>
    <w:lvl w:ilvl="8" w:tplc="5770E80A" w:tentative="1">
      <w:start w:val="1"/>
      <w:numFmt w:val="lowerRoman"/>
      <w:lvlText w:val="%9."/>
      <w:lvlJc w:val="right"/>
      <w:pPr>
        <w:ind w:left="7279" w:hanging="180"/>
      </w:pPr>
    </w:lvl>
  </w:abstractNum>
  <w:abstractNum w:abstractNumId="140" w15:restartNumberingAfterBreak="0">
    <w:nsid w:val="6B43499D"/>
    <w:multiLevelType w:val="hybridMultilevel"/>
    <w:tmpl w:val="6366D82A"/>
    <w:lvl w:ilvl="0" w:tplc="3064B6C4">
      <w:start w:val="1"/>
      <w:numFmt w:val="decimal"/>
      <w:lvlText w:val="1.%1"/>
      <w:lvlJc w:val="left"/>
      <w:pPr>
        <w:ind w:left="720" w:hanging="360"/>
      </w:pPr>
      <w:rPr>
        <w:rFonts w:hint="default"/>
        <w:b w:val="0"/>
        <w:sz w:val="20"/>
        <w:szCs w:val="20"/>
      </w:rPr>
    </w:lvl>
    <w:lvl w:ilvl="1" w:tplc="0BB0D6EA" w:tentative="1">
      <w:start w:val="1"/>
      <w:numFmt w:val="lowerLetter"/>
      <w:lvlText w:val="%2."/>
      <w:lvlJc w:val="left"/>
      <w:pPr>
        <w:ind w:left="1440" w:hanging="360"/>
      </w:pPr>
    </w:lvl>
    <w:lvl w:ilvl="2" w:tplc="7D9E9DC6" w:tentative="1">
      <w:start w:val="1"/>
      <w:numFmt w:val="lowerRoman"/>
      <w:lvlText w:val="%3."/>
      <w:lvlJc w:val="right"/>
      <w:pPr>
        <w:ind w:left="2160" w:hanging="180"/>
      </w:pPr>
    </w:lvl>
    <w:lvl w:ilvl="3" w:tplc="1F567B90" w:tentative="1">
      <w:start w:val="1"/>
      <w:numFmt w:val="decimal"/>
      <w:lvlText w:val="%4."/>
      <w:lvlJc w:val="left"/>
      <w:pPr>
        <w:ind w:left="2880" w:hanging="360"/>
      </w:pPr>
    </w:lvl>
    <w:lvl w:ilvl="4" w:tplc="9F88A1B4" w:tentative="1">
      <w:start w:val="1"/>
      <w:numFmt w:val="lowerLetter"/>
      <w:lvlText w:val="%5."/>
      <w:lvlJc w:val="left"/>
      <w:pPr>
        <w:ind w:left="3600" w:hanging="360"/>
      </w:pPr>
    </w:lvl>
    <w:lvl w:ilvl="5" w:tplc="E66A0B74" w:tentative="1">
      <w:start w:val="1"/>
      <w:numFmt w:val="lowerRoman"/>
      <w:lvlText w:val="%6."/>
      <w:lvlJc w:val="right"/>
      <w:pPr>
        <w:ind w:left="4320" w:hanging="180"/>
      </w:pPr>
    </w:lvl>
    <w:lvl w:ilvl="6" w:tplc="B8FE8E18" w:tentative="1">
      <w:start w:val="1"/>
      <w:numFmt w:val="decimal"/>
      <w:lvlText w:val="%7."/>
      <w:lvlJc w:val="left"/>
      <w:pPr>
        <w:ind w:left="5040" w:hanging="360"/>
      </w:pPr>
    </w:lvl>
    <w:lvl w:ilvl="7" w:tplc="B55C08DE" w:tentative="1">
      <w:start w:val="1"/>
      <w:numFmt w:val="lowerLetter"/>
      <w:lvlText w:val="%8."/>
      <w:lvlJc w:val="left"/>
      <w:pPr>
        <w:ind w:left="5760" w:hanging="360"/>
      </w:pPr>
    </w:lvl>
    <w:lvl w:ilvl="8" w:tplc="986C0220" w:tentative="1">
      <w:start w:val="1"/>
      <w:numFmt w:val="lowerRoman"/>
      <w:lvlText w:val="%9."/>
      <w:lvlJc w:val="right"/>
      <w:pPr>
        <w:ind w:left="6480" w:hanging="180"/>
      </w:pPr>
    </w:lvl>
  </w:abstractNum>
  <w:abstractNum w:abstractNumId="141" w15:restartNumberingAfterBreak="0">
    <w:nsid w:val="6B4C0EA5"/>
    <w:multiLevelType w:val="multilevel"/>
    <w:tmpl w:val="EC808A8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2" w15:restartNumberingAfterBreak="0">
    <w:nsid w:val="6C025787"/>
    <w:multiLevelType w:val="hybridMultilevel"/>
    <w:tmpl w:val="22A44E06"/>
    <w:lvl w:ilvl="0" w:tplc="B2723454">
      <w:start w:val="2"/>
      <w:numFmt w:val="decimal"/>
      <w:lvlText w:val="4.%1"/>
      <w:lvlJc w:val="left"/>
      <w:pPr>
        <w:ind w:left="15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6C28022C"/>
    <w:multiLevelType w:val="hybridMultilevel"/>
    <w:tmpl w:val="45D21A04"/>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C29244A"/>
    <w:multiLevelType w:val="hybridMultilevel"/>
    <w:tmpl w:val="B36CEA12"/>
    <w:lvl w:ilvl="0" w:tplc="D17406CC">
      <w:start w:val="1"/>
      <w:numFmt w:val="decimal"/>
      <w:lvlText w:val="%1)"/>
      <w:lvlJc w:val="left"/>
      <w:pPr>
        <w:ind w:left="1220" w:hanging="360"/>
      </w:pPr>
      <w:rPr>
        <w:rFonts w:hint="default"/>
        <w:b w:val="0"/>
        <w:i w:val="0"/>
        <w:sz w:val="20"/>
        <w:szCs w:val="20"/>
      </w:rPr>
    </w:lvl>
    <w:lvl w:ilvl="1" w:tplc="2494CF46">
      <w:start w:val="1"/>
      <w:numFmt w:val="lowerLetter"/>
      <w:lvlText w:val="%2."/>
      <w:lvlJc w:val="left"/>
      <w:pPr>
        <w:ind w:left="1940" w:hanging="360"/>
      </w:pPr>
    </w:lvl>
    <w:lvl w:ilvl="2" w:tplc="459CD112" w:tentative="1">
      <w:start w:val="1"/>
      <w:numFmt w:val="lowerRoman"/>
      <w:lvlText w:val="%3."/>
      <w:lvlJc w:val="right"/>
      <w:pPr>
        <w:ind w:left="2660" w:hanging="180"/>
      </w:pPr>
    </w:lvl>
    <w:lvl w:ilvl="3" w:tplc="448E6BB8" w:tentative="1">
      <w:start w:val="1"/>
      <w:numFmt w:val="decimal"/>
      <w:lvlText w:val="%4."/>
      <w:lvlJc w:val="left"/>
      <w:pPr>
        <w:ind w:left="3380" w:hanging="360"/>
      </w:pPr>
    </w:lvl>
    <w:lvl w:ilvl="4" w:tplc="06100778" w:tentative="1">
      <w:start w:val="1"/>
      <w:numFmt w:val="lowerLetter"/>
      <w:lvlText w:val="%5."/>
      <w:lvlJc w:val="left"/>
      <w:pPr>
        <w:ind w:left="4100" w:hanging="360"/>
      </w:pPr>
    </w:lvl>
    <w:lvl w:ilvl="5" w:tplc="F91A214C" w:tentative="1">
      <w:start w:val="1"/>
      <w:numFmt w:val="lowerRoman"/>
      <w:lvlText w:val="%6."/>
      <w:lvlJc w:val="right"/>
      <w:pPr>
        <w:ind w:left="4820" w:hanging="180"/>
      </w:pPr>
    </w:lvl>
    <w:lvl w:ilvl="6" w:tplc="B75CE62A" w:tentative="1">
      <w:start w:val="1"/>
      <w:numFmt w:val="decimal"/>
      <w:lvlText w:val="%7."/>
      <w:lvlJc w:val="left"/>
      <w:pPr>
        <w:ind w:left="5540" w:hanging="360"/>
      </w:pPr>
    </w:lvl>
    <w:lvl w:ilvl="7" w:tplc="96246178" w:tentative="1">
      <w:start w:val="1"/>
      <w:numFmt w:val="lowerLetter"/>
      <w:lvlText w:val="%8."/>
      <w:lvlJc w:val="left"/>
      <w:pPr>
        <w:ind w:left="6260" w:hanging="360"/>
      </w:pPr>
    </w:lvl>
    <w:lvl w:ilvl="8" w:tplc="D776692C" w:tentative="1">
      <w:start w:val="1"/>
      <w:numFmt w:val="lowerRoman"/>
      <w:lvlText w:val="%9."/>
      <w:lvlJc w:val="right"/>
      <w:pPr>
        <w:ind w:left="6980" w:hanging="180"/>
      </w:pPr>
    </w:lvl>
  </w:abstractNum>
  <w:abstractNum w:abstractNumId="146" w15:restartNumberingAfterBreak="0">
    <w:nsid w:val="6E226FAB"/>
    <w:multiLevelType w:val="hybridMultilevel"/>
    <w:tmpl w:val="8B2CB9BA"/>
    <w:lvl w:ilvl="0" w:tplc="6A3A9CE4">
      <w:start w:val="1"/>
      <w:numFmt w:val="bullet"/>
      <w:lvlText w:val=""/>
      <w:lvlJc w:val="left"/>
      <w:pPr>
        <w:ind w:left="1520" w:hanging="360"/>
      </w:pPr>
      <w:rPr>
        <w:rFonts w:ascii="Symbol" w:hAnsi="Symbol" w:hint="default"/>
      </w:rPr>
    </w:lvl>
    <w:lvl w:ilvl="1" w:tplc="5DCCE408" w:tentative="1">
      <w:start w:val="1"/>
      <w:numFmt w:val="bullet"/>
      <w:lvlText w:val="o"/>
      <w:lvlJc w:val="left"/>
      <w:pPr>
        <w:ind w:left="2240" w:hanging="360"/>
      </w:pPr>
      <w:rPr>
        <w:rFonts w:ascii="Courier New" w:hAnsi="Courier New" w:cs="Courier New" w:hint="default"/>
      </w:rPr>
    </w:lvl>
    <w:lvl w:ilvl="2" w:tplc="ADF299A8" w:tentative="1">
      <w:start w:val="1"/>
      <w:numFmt w:val="bullet"/>
      <w:lvlText w:val=""/>
      <w:lvlJc w:val="left"/>
      <w:pPr>
        <w:ind w:left="2960" w:hanging="360"/>
      </w:pPr>
      <w:rPr>
        <w:rFonts w:ascii="Wingdings" w:hAnsi="Wingdings" w:hint="default"/>
      </w:rPr>
    </w:lvl>
    <w:lvl w:ilvl="3" w:tplc="5AC47C92" w:tentative="1">
      <w:start w:val="1"/>
      <w:numFmt w:val="bullet"/>
      <w:lvlText w:val=""/>
      <w:lvlJc w:val="left"/>
      <w:pPr>
        <w:ind w:left="3680" w:hanging="360"/>
      </w:pPr>
      <w:rPr>
        <w:rFonts w:ascii="Symbol" w:hAnsi="Symbol" w:hint="default"/>
      </w:rPr>
    </w:lvl>
    <w:lvl w:ilvl="4" w:tplc="776C0A44" w:tentative="1">
      <w:start w:val="1"/>
      <w:numFmt w:val="bullet"/>
      <w:lvlText w:val="o"/>
      <w:lvlJc w:val="left"/>
      <w:pPr>
        <w:ind w:left="4400" w:hanging="360"/>
      </w:pPr>
      <w:rPr>
        <w:rFonts w:ascii="Courier New" w:hAnsi="Courier New" w:cs="Courier New" w:hint="default"/>
      </w:rPr>
    </w:lvl>
    <w:lvl w:ilvl="5" w:tplc="21285B68" w:tentative="1">
      <w:start w:val="1"/>
      <w:numFmt w:val="bullet"/>
      <w:lvlText w:val=""/>
      <w:lvlJc w:val="left"/>
      <w:pPr>
        <w:ind w:left="5120" w:hanging="360"/>
      </w:pPr>
      <w:rPr>
        <w:rFonts w:ascii="Wingdings" w:hAnsi="Wingdings" w:hint="default"/>
      </w:rPr>
    </w:lvl>
    <w:lvl w:ilvl="6" w:tplc="0A80380E" w:tentative="1">
      <w:start w:val="1"/>
      <w:numFmt w:val="bullet"/>
      <w:lvlText w:val=""/>
      <w:lvlJc w:val="left"/>
      <w:pPr>
        <w:ind w:left="5840" w:hanging="360"/>
      </w:pPr>
      <w:rPr>
        <w:rFonts w:ascii="Symbol" w:hAnsi="Symbol" w:hint="default"/>
      </w:rPr>
    </w:lvl>
    <w:lvl w:ilvl="7" w:tplc="020277DA" w:tentative="1">
      <w:start w:val="1"/>
      <w:numFmt w:val="bullet"/>
      <w:lvlText w:val="o"/>
      <w:lvlJc w:val="left"/>
      <w:pPr>
        <w:ind w:left="6560" w:hanging="360"/>
      </w:pPr>
      <w:rPr>
        <w:rFonts w:ascii="Courier New" w:hAnsi="Courier New" w:cs="Courier New" w:hint="default"/>
      </w:rPr>
    </w:lvl>
    <w:lvl w:ilvl="8" w:tplc="664A8576" w:tentative="1">
      <w:start w:val="1"/>
      <w:numFmt w:val="bullet"/>
      <w:lvlText w:val=""/>
      <w:lvlJc w:val="left"/>
      <w:pPr>
        <w:ind w:left="7280" w:hanging="360"/>
      </w:pPr>
      <w:rPr>
        <w:rFonts w:ascii="Wingdings" w:hAnsi="Wingdings" w:hint="default"/>
      </w:rPr>
    </w:lvl>
  </w:abstractNum>
  <w:abstractNum w:abstractNumId="147" w15:restartNumberingAfterBreak="0">
    <w:nsid w:val="6E8C4036"/>
    <w:multiLevelType w:val="multilevel"/>
    <w:tmpl w:val="B9F80B86"/>
    <w:lvl w:ilvl="0">
      <w:start w:val="1"/>
      <w:numFmt w:val="decimal"/>
      <w:lvlText w:val="%1."/>
      <w:lvlJc w:val="left"/>
      <w:pPr>
        <w:tabs>
          <w:tab w:val="num" w:pos="720"/>
        </w:tabs>
        <w:ind w:left="720" w:hanging="360"/>
      </w:pPr>
      <w:rPr>
        <w:rFonts w:hint="default"/>
        <w:b/>
        <w:sz w:val="24"/>
        <w:szCs w:val="24"/>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8" w15:restartNumberingAfterBreak="0">
    <w:nsid w:val="6ED93DA1"/>
    <w:multiLevelType w:val="hybridMultilevel"/>
    <w:tmpl w:val="FBA47CE2"/>
    <w:lvl w:ilvl="0" w:tplc="3E92B8B0">
      <w:start w:val="7"/>
      <w:numFmt w:val="decimal"/>
      <w:lvlText w:val="1.%1"/>
      <w:lvlJc w:val="left"/>
      <w:pPr>
        <w:ind w:left="14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2E225F3"/>
    <w:multiLevelType w:val="hybridMultilevel"/>
    <w:tmpl w:val="358487E6"/>
    <w:lvl w:ilvl="0" w:tplc="9468EB2A">
      <w:start w:val="1"/>
      <w:numFmt w:val="decimal"/>
      <w:lvlText w:val="%1)"/>
      <w:lvlJc w:val="left"/>
      <w:pPr>
        <w:ind w:left="1520" w:hanging="360"/>
      </w:pPr>
      <w:rPr>
        <w:rFonts w:hint="default"/>
        <w:b w:val="0"/>
        <w:sz w:val="20"/>
        <w:szCs w:val="20"/>
      </w:rPr>
    </w:lvl>
    <w:lvl w:ilvl="1" w:tplc="2FA896B6" w:tentative="1">
      <w:start w:val="1"/>
      <w:numFmt w:val="lowerLetter"/>
      <w:lvlText w:val="%2."/>
      <w:lvlJc w:val="left"/>
      <w:pPr>
        <w:ind w:left="2240" w:hanging="360"/>
      </w:pPr>
    </w:lvl>
    <w:lvl w:ilvl="2" w:tplc="5C3E26B8" w:tentative="1">
      <w:start w:val="1"/>
      <w:numFmt w:val="lowerRoman"/>
      <w:lvlText w:val="%3."/>
      <w:lvlJc w:val="right"/>
      <w:pPr>
        <w:ind w:left="2960" w:hanging="180"/>
      </w:pPr>
    </w:lvl>
    <w:lvl w:ilvl="3" w:tplc="C6543132" w:tentative="1">
      <w:start w:val="1"/>
      <w:numFmt w:val="decimal"/>
      <w:lvlText w:val="%4."/>
      <w:lvlJc w:val="left"/>
      <w:pPr>
        <w:ind w:left="3680" w:hanging="360"/>
      </w:pPr>
    </w:lvl>
    <w:lvl w:ilvl="4" w:tplc="C6FAF232" w:tentative="1">
      <w:start w:val="1"/>
      <w:numFmt w:val="lowerLetter"/>
      <w:lvlText w:val="%5."/>
      <w:lvlJc w:val="left"/>
      <w:pPr>
        <w:ind w:left="4400" w:hanging="360"/>
      </w:pPr>
    </w:lvl>
    <w:lvl w:ilvl="5" w:tplc="0EE85BF6" w:tentative="1">
      <w:start w:val="1"/>
      <w:numFmt w:val="lowerRoman"/>
      <w:lvlText w:val="%6."/>
      <w:lvlJc w:val="right"/>
      <w:pPr>
        <w:ind w:left="5120" w:hanging="180"/>
      </w:pPr>
    </w:lvl>
    <w:lvl w:ilvl="6" w:tplc="79C033A6" w:tentative="1">
      <w:start w:val="1"/>
      <w:numFmt w:val="decimal"/>
      <w:lvlText w:val="%7."/>
      <w:lvlJc w:val="left"/>
      <w:pPr>
        <w:ind w:left="5840" w:hanging="360"/>
      </w:pPr>
    </w:lvl>
    <w:lvl w:ilvl="7" w:tplc="BD48ED34" w:tentative="1">
      <w:start w:val="1"/>
      <w:numFmt w:val="lowerLetter"/>
      <w:lvlText w:val="%8."/>
      <w:lvlJc w:val="left"/>
      <w:pPr>
        <w:ind w:left="6560" w:hanging="360"/>
      </w:pPr>
    </w:lvl>
    <w:lvl w:ilvl="8" w:tplc="ABA0B734" w:tentative="1">
      <w:start w:val="1"/>
      <w:numFmt w:val="lowerRoman"/>
      <w:lvlText w:val="%9."/>
      <w:lvlJc w:val="right"/>
      <w:pPr>
        <w:ind w:left="7280" w:hanging="180"/>
      </w:pPr>
    </w:lvl>
  </w:abstractNum>
  <w:abstractNum w:abstractNumId="150"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1"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52"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76444E47"/>
    <w:multiLevelType w:val="hybridMultilevel"/>
    <w:tmpl w:val="56489ACE"/>
    <w:lvl w:ilvl="0" w:tplc="A562403E">
      <w:start w:val="1"/>
      <w:numFmt w:val="decimal"/>
      <w:lvlText w:val="2.%1"/>
      <w:lvlJc w:val="left"/>
      <w:pPr>
        <w:ind w:left="720" w:hanging="360"/>
      </w:pPr>
      <w:rPr>
        <w:rFonts w:hint="default"/>
      </w:rPr>
    </w:lvl>
    <w:lvl w:ilvl="1" w:tplc="FCB8DE46" w:tentative="1">
      <w:start w:val="1"/>
      <w:numFmt w:val="lowerLetter"/>
      <w:lvlText w:val="%2."/>
      <w:lvlJc w:val="left"/>
      <w:pPr>
        <w:ind w:left="1440" w:hanging="360"/>
      </w:pPr>
    </w:lvl>
    <w:lvl w:ilvl="2" w:tplc="E30AB0FE" w:tentative="1">
      <w:start w:val="1"/>
      <w:numFmt w:val="lowerRoman"/>
      <w:lvlText w:val="%3."/>
      <w:lvlJc w:val="right"/>
      <w:pPr>
        <w:ind w:left="2160" w:hanging="180"/>
      </w:pPr>
    </w:lvl>
    <w:lvl w:ilvl="3" w:tplc="B484BA56" w:tentative="1">
      <w:start w:val="1"/>
      <w:numFmt w:val="decimal"/>
      <w:lvlText w:val="%4."/>
      <w:lvlJc w:val="left"/>
      <w:pPr>
        <w:ind w:left="2880" w:hanging="360"/>
      </w:pPr>
    </w:lvl>
    <w:lvl w:ilvl="4" w:tplc="F4B8C092" w:tentative="1">
      <w:start w:val="1"/>
      <w:numFmt w:val="lowerLetter"/>
      <w:lvlText w:val="%5."/>
      <w:lvlJc w:val="left"/>
      <w:pPr>
        <w:ind w:left="3600" w:hanging="360"/>
      </w:pPr>
    </w:lvl>
    <w:lvl w:ilvl="5" w:tplc="31F051E6" w:tentative="1">
      <w:start w:val="1"/>
      <w:numFmt w:val="lowerRoman"/>
      <w:lvlText w:val="%6."/>
      <w:lvlJc w:val="right"/>
      <w:pPr>
        <w:ind w:left="4320" w:hanging="180"/>
      </w:pPr>
    </w:lvl>
    <w:lvl w:ilvl="6" w:tplc="4A90C728" w:tentative="1">
      <w:start w:val="1"/>
      <w:numFmt w:val="decimal"/>
      <w:lvlText w:val="%7."/>
      <w:lvlJc w:val="left"/>
      <w:pPr>
        <w:ind w:left="5040" w:hanging="360"/>
      </w:pPr>
    </w:lvl>
    <w:lvl w:ilvl="7" w:tplc="EF7895B0" w:tentative="1">
      <w:start w:val="1"/>
      <w:numFmt w:val="lowerLetter"/>
      <w:lvlText w:val="%8."/>
      <w:lvlJc w:val="left"/>
      <w:pPr>
        <w:ind w:left="5760" w:hanging="360"/>
      </w:pPr>
    </w:lvl>
    <w:lvl w:ilvl="8" w:tplc="EEE68260" w:tentative="1">
      <w:start w:val="1"/>
      <w:numFmt w:val="lowerRoman"/>
      <w:lvlText w:val="%9."/>
      <w:lvlJc w:val="right"/>
      <w:pPr>
        <w:ind w:left="6480" w:hanging="180"/>
      </w:pPr>
    </w:lvl>
  </w:abstractNum>
  <w:abstractNum w:abstractNumId="155"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56"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158"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A0C77E1"/>
    <w:multiLevelType w:val="hybridMultilevel"/>
    <w:tmpl w:val="A4469B2A"/>
    <w:lvl w:ilvl="0" w:tplc="AF1EABB6">
      <w:start w:val="1"/>
      <w:numFmt w:val="decimal"/>
      <w:lvlText w:val="9.%1"/>
      <w:lvlJc w:val="left"/>
      <w:pPr>
        <w:ind w:left="720" w:hanging="360"/>
      </w:pPr>
      <w:rPr>
        <w:rFonts w:hint="default"/>
        <w:b w:val="0"/>
        <w:sz w:val="20"/>
        <w:szCs w:val="20"/>
      </w:rPr>
    </w:lvl>
    <w:lvl w:ilvl="1" w:tplc="E65037B6" w:tentative="1">
      <w:start w:val="1"/>
      <w:numFmt w:val="lowerLetter"/>
      <w:lvlText w:val="%2."/>
      <w:lvlJc w:val="left"/>
      <w:pPr>
        <w:ind w:left="1440" w:hanging="360"/>
      </w:pPr>
    </w:lvl>
    <w:lvl w:ilvl="2" w:tplc="B4E66F74" w:tentative="1">
      <w:start w:val="1"/>
      <w:numFmt w:val="lowerRoman"/>
      <w:lvlText w:val="%3."/>
      <w:lvlJc w:val="right"/>
      <w:pPr>
        <w:ind w:left="2160" w:hanging="180"/>
      </w:pPr>
    </w:lvl>
    <w:lvl w:ilvl="3" w:tplc="131ED8AE" w:tentative="1">
      <w:start w:val="1"/>
      <w:numFmt w:val="decimal"/>
      <w:lvlText w:val="%4."/>
      <w:lvlJc w:val="left"/>
      <w:pPr>
        <w:ind w:left="2880" w:hanging="360"/>
      </w:pPr>
    </w:lvl>
    <w:lvl w:ilvl="4" w:tplc="22905D88" w:tentative="1">
      <w:start w:val="1"/>
      <w:numFmt w:val="lowerLetter"/>
      <w:lvlText w:val="%5."/>
      <w:lvlJc w:val="left"/>
      <w:pPr>
        <w:ind w:left="3600" w:hanging="360"/>
      </w:pPr>
    </w:lvl>
    <w:lvl w:ilvl="5" w:tplc="7E504152" w:tentative="1">
      <w:start w:val="1"/>
      <w:numFmt w:val="lowerRoman"/>
      <w:lvlText w:val="%6."/>
      <w:lvlJc w:val="right"/>
      <w:pPr>
        <w:ind w:left="4320" w:hanging="180"/>
      </w:pPr>
    </w:lvl>
    <w:lvl w:ilvl="6" w:tplc="5204C980" w:tentative="1">
      <w:start w:val="1"/>
      <w:numFmt w:val="decimal"/>
      <w:lvlText w:val="%7."/>
      <w:lvlJc w:val="left"/>
      <w:pPr>
        <w:ind w:left="5040" w:hanging="360"/>
      </w:pPr>
    </w:lvl>
    <w:lvl w:ilvl="7" w:tplc="ADF630E2" w:tentative="1">
      <w:start w:val="1"/>
      <w:numFmt w:val="lowerLetter"/>
      <w:lvlText w:val="%8."/>
      <w:lvlJc w:val="left"/>
      <w:pPr>
        <w:ind w:left="5760" w:hanging="360"/>
      </w:pPr>
    </w:lvl>
    <w:lvl w:ilvl="8" w:tplc="A9C6A522" w:tentative="1">
      <w:start w:val="1"/>
      <w:numFmt w:val="lowerRoman"/>
      <w:lvlText w:val="%9."/>
      <w:lvlJc w:val="right"/>
      <w:pPr>
        <w:ind w:left="6480" w:hanging="180"/>
      </w:pPr>
    </w:lvl>
  </w:abstractNum>
  <w:abstractNum w:abstractNumId="160"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7A8E6EA1"/>
    <w:multiLevelType w:val="multilevel"/>
    <w:tmpl w:val="18804DBC"/>
    <w:lvl w:ilvl="0">
      <w:start w:val="1"/>
      <w:numFmt w:val="decimal"/>
      <w:lvlText w:val="%1."/>
      <w:lvlJc w:val="left"/>
      <w:pPr>
        <w:ind w:left="720" w:hanging="360"/>
      </w:pPr>
      <w:rPr>
        <w:b/>
        <w:sz w:val="24"/>
        <w:szCs w:val="24"/>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62" w15:restartNumberingAfterBreak="0">
    <w:nsid w:val="7B0071BB"/>
    <w:multiLevelType w:val="hybridMultilevel"/>
    <w:tmpl w:val="B1EC38B8"/>
    <w:lvl w:ilvl="0" w:tplc="5CE2D71E">
      <w:start w:val="1"/>
      <w:numFmt w:val="decimal"/>
      <w:lvlText w:val="%1."/>
      <w:lvlJc w:val="left"/>
      <w:pPr>
        <w:tabs>
          <w:tab w:val="num" w:pos="1435"/>
        </w:tabs>
        <w:ind w:left="1435" w:hanging="249"/>
      </w:pPr>
      <w:rPr>
        <w:rFonts w:hint="default"/>
        <w:b/>
        <w:bCs/>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63" w15:restartNumberingAfterBreak="0">
    <w:nsid w:val="7B611E6B"/>
    <w:multiLevelType w:val="hybridMultilevel"/>
    <w:tmpl w:val="5BA2F00E"/>
    <w:lvl w:ilvl="0" w:tplc="15BC566E">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C801587"/>
    <w:multiLevelType w:val="hybridMultilevel"/>
    <w:tmpl w:val="AAE80DF4"/>
    <w:lvl w:ilvl="0" w:tplc="E1481FEC">
      <w:start w:val="1"/>
      <w:numFmt w:val="decimal"/>
      <w:lvlText w:val="1.%1"/>
      <w:lvlJc w:val="left"/>
      <w:pPr>
        <w:ind w:left="1146" w:hanging="360"/>
      </w:pPr>
      <w:rPr>
        <w:rFonts w:hint="default"/>
      </w:rPr>
    </w:lvl>
    <w:lvl w:ilvl="1" w:tplc="1B865140" w:tentative="1">
      <w:start w:val="1"/>
      <w:numFmt w:val="lowerLetter"/>
      <w:lvlText w:val="%2."/>
      <w:lvlJc w:val="left"/>
      <w:pPr>
        <w:ind w:left="1866" w:hanging="360"/>
      </w:pPr>
    </w:lvl>
    <w:lvl w:ilvl="2" w:tplc="93A83676" w:tentative="1">
      <w:start w:val="1"/>
      <w:numFmt w:val="lowerRoman"/>
      <w:lvlText w:val="%3."/>
      <w:lvlJc w:val="right"/>
      <w:pPr>
        <w:ind w:left="2586" w:hanging="180"/>
      </w:pPr>
    </w:lvl>
    <w:lvl w:ilvl="3" w:tplc="C2224840" w:tentative="1">
      <w:start w:val="1"/>
      <w:numFmt w:val="decimal"/>
      <w:lvlText w:val="%4."/>
      <w:lvlJc w:val="left"/>
      <w:pPr>
        <w:ind w:left="3306" w:hanging="360"/>
      </w:pPr>
    </w:lvl>
    <w:lvl w:ilvl="4" w:tplc="0D967220" w:tentative="1">
      <w:start w:val="1"/>
      <w:numFmt w:val="lowerLetter"/>
      <w:lvlText w:val="%5."/>
      <w:lvlJc w:val="left"/>
      <w:pPr>
        <w:ind w:left="4026" w:hanging="360"/>
      </w:pPr>
    </w:lvl>
    <w:lvl w:ilvl="5" w:tplc="D5DA93E4" w:tentative="1">
      <w:start w:val="1"/>
      <w:numFmt w:val="lowerRoman"/>
      <w:lvlText w:val="%6."/>
      <w:lvlJc w:val="right"/>
      <w:pPr>
        <w:ind w:left="4746" w:hanging="180"/>
      </w:pPr>
    </w:lvl>
    <w:lvl w:ilvl="6" w:tplc="F67CA760" w:tentative="1">
      <w:start w:val="1"/>
      <w:numFmt w:val="decimal"/>
      <w:lvlText w:val="%7."/>
      <w:lvlJc w:val="left"/>
      <w:pPr>
        <w:ind w:left="5466" w:hanging="360"/>
      </w:pPr>
    </w:lvl>
    <w:lvl w:ilvl="7" w:tplc="95D8018E" w:tentative="1">
      <w:start w:val="1"/>
      <w:numFmt w:val="lowerLetter"/>
      <w:lvlText w:val="%8."/>
      <w:lvlJc w:val="left"/>
      <w:pPr>
        <w:ind w:left="6186" w:hanging="360"/>
      </w:pPr>
    </w:lvl>
    <w:lvl w:ilvl="8" w:tplc="E9EA7B2A" w:tentative="1">
      <w:start w:val="1"/>
      <w:numFmt w:val="lowerRoman"/>
      <w:lvlText w:val="%9."/>
      <w:lvlJc w:val="right"/>
      <w:pPr>
        <w:ind w:left="6906" w:hanging="180"/>
      </w:pPr>
    </w:lvl>
  </w:abstractNum>
  <w:abstractNum w:abstractNumId="165" w15:restartNumberingAfterBreak="0">
    <w:nsid w:val="7C84223D"/>
    <w:multiLevelType w:val="hybridMultilevel"/>
    <w:tmpl w:val="AAB44F2A"/>
    <w:lvl w:ilvl="0" w:tplc="917CEE5E">
      <w:start w:val="1"/>
      <w:numFmt w:val="decimal"/>
      <w:lvlText w:val="1.%1"/>
      <w:lvlJc w:val="left"/>
      <w:pPr>
        <w:ind w:left="502"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7" w15:restartNumberingAfterBreak="0">
    <w:nsid w:val="7E3633F3"/>
    <w:multiLevelType w:val="hybridMultilevel"/>
    <w:tmpl w:val="E458B378"/>
    <w:lvl w:ilvl="0" w:tplc="0415000F">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8" w15:restartNumberingAfterBreak="0">
    <w:nsid w:val="7FBF1AB8"/>
    <w:multiLevelType w:val="hybridMultilevel"/>
    <w:tmpl w:val="37760C98"/>
    <w:lvl w:ilvl="0" w:tplc="B2309250">
      <w:start w:val="1"/>
      <w:numFmt w:val="decimal"/>
      <w:lvlText w:val="2.%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957735">
    <w:abstractNumId w:val="0"/>
  </w:num>
  <w:num w:numId="2" w16cid:durableId="1745030114">
    <w:abstractNumId w:val="125"/>
  </w:num>
  <w:num w:numId="3" w16cid:durableId="1575780188">
    <w:abstractNumId w:val="60"/>
  </w:num>
  <w:num w:numId="4" w16cid:durableId="1799030548">
    <w:abstractNumId w:val="147"/>
  </w:num>
  <w:num w:numId="5" w16cid:durableId="1689715105">
    <w:abstractNumId w:val="164"/>
  </w:num>
  <w:num w:numId="6" w16cid:durableId="382948588">
    <w:abstractNumId w:val="114"/>
  </w:num>
  <w:num w:numId="7" w16cid:durableId="706878316">
    <w:abstractNumId w:val="126"/>
  </w:num>
  <w:num w:numId="8" w16cid:durableId="801771485">
    <w:abstractNumId w:val="53"/>
  </w:num>
  <w:num w:numId="9" w16cid:durableId="856115009">
    <w:abstractNumId w:val="5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4198187">
    <w:abstractNumId w:val="152"/>
  </w:num>
  <w:num w:numId="11" w16cid:durableId="1529368261">
    <w:abstractNumId w:val="109"/>
  </w:num>
  <w:num w:numId="12" w16cid:durableId="415713200">
    <w:abstractNumId w:val="54"/>
  </w:num>
  <w:num w:numId="13" w16cid:durableId="365368758">
    <w:abstractNumId w:val="85"/>
  </w:num>
  <w:num w:numId="14" w16cid:durableId="686030949">
    <w:abstractNumId w:val="115"/>
  </w:num>
  <w:num w:numId="15" w16cid:durableId="326397010">
    <w:abstractNumId w:val="141"/>
  </w:num>
  <w:num w:numId="16" w16cid:durableId="264460703">
    <w:abstractNumId w:val="143"/>
  </w:num>
  <w:num w:numId="17" w16cid:durableId="940067898">
    <w:abstractNumId w:val="81"/>
  </w:num>
  <w:num w:numId="18" w16cid:durableId="1727100921">
    <w:abstractNumId w:val="59"/>
  </w:num>
  <w:num w:numId="19" w16cid:durableId="1649704609">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8768707">
    <w:abstractNumId w:val="50"/>
  </w:num>
  <w:num w:numId="21" w16cid:durableId="120999203">
    <w:abstractNumId w:val="161"/>
  </w:num>
  <w:num w:numId="22" w16cid:durableId="217589686">
    <w:abstractNumId w:val="76"/>
  </w:num>
  <w:num w:numId="23" w16cid:durableId="823741191">
    <w:abstractNumId w:val="111"/>
  </w:num>
  <w:num w:numId="24" w16cid:durableId="1612325435">
    <w:abstractNumId w:val="145"/>
  </w:num>
  <w:num w:numId="25" w16cid:durableId="297996047">
    <w:abstractNumId w:val="41"/>
  </w:num>
  <w:num w:numId="26" w16cid:durableId="938220773">
    <w:abstractNumId w:val="104"/>
  </w:num>
  <w:num w:numId="27" w16cid:durableId="1954900447">
    <w:abstractNumId w:val="90"/>
  </w:num>
  <w:num w:numId="28" w16cid:durableId="973678057">
    <w:abstractNumId w:val="23"/>
  </w:num>
  <w:num w:numId="29" w16cid:durableId="360669499">
    <w:abstractNumId w:val="122"/>
  </w:num>
  <w:num w:numId="30" w16cid:durableId="378863975">
    <w:abstractNumId w:val="159"/>
  </w:num>
  <w:num w:numId="31" w16cid:durableId="387150386">
    <w:abstractNumId w:val="100"/>
  </w:num>
  <w:num w:numId="32" w16cid:durableId="1594388021">
    <w:abstractNumId w:val="99"/>
  </w:num>
  <w:num w:numId="33" w16cid:durableId="1192299260">
    <w:abstractNumId w:val="67"/>
  </w:num>
  <w:num w:numId="34" w16cid:durableId="1852178975">
    <w:abstractNumId w:val="77"/>
  </w:num>
  <w:num w:numId="35" w16cid:durableId="628317074">
    <w:abstractNumId w:val="79"/>
  </w:num>
  <w:num w:numId="36" w16cid:durableId="202835448">
    <w:abstractNumId w:val="74"/>
  </w:num>
  <w:num w:numId="37" w16cid:durableId="34157625">
    <w:abstractNumId w:val="63"/>
  </w:num>
  <w:num w:numId="38" w16cid:durableId="1247307027">
    <w:abstractNumId w:val="31"/>
  </w:num>
  <w:num w:numId="39" w16cid:durableId="34045340">
    <w:abstractNumId w:val="129"/>
  </w:num>
  <w:num w:numId="40" w16cid:durableId="846746270">
    <w:abstractNumId w:val="75"/>
  </w:num>
  <w:num w:numId="41" w16cid:durableId="1701592059">
    <w:abstractNumId w:val="93"/>
  </w:num>
  <w:num w:numId="42" w16cid:durableId="230043889">
    <w:abstractNumId w:val="97"/>
  </w:num>
  <w:num w:numId="43" w16cid:durableId="1851141701">
    <w:abstractNumId w:val="119"/>
  </w:num>
  <w:num w:numId="44" w16cid:durableId="2020572829">
    <w:abstractNumId w:val="26"/>
  </w:num>
  <w:num w:numId="45" w16cid:durableId="1219980026">
    <w:abstractNumId w:val="48"/>
  </w:num>
  <w:num w:numId="46" w16cid:durableId="1776703363">
    <w:abstractNumId w:val="87"/>
  </w:num>
  <w:num w:numId="47" w16cid:durableId="108547022">
    <w:abstractNumId w:val="43"/>
  </w:num>
  <w:num w:numId="48" w16cid:durableId="1795900466">
    <w:abstractNumId w:val="38"/>
  </w:num>
  <w:num w:numId="49" w16cid:durableId="1721785806">
    <w:abstractNumId w:val="102"/>
  </w:num>
  <w:num w:numId="50" w16cid:durableId="1019967845">
    <w:abstractNumId w:val="46"/>
  </w:num>
  <w:num w:numId="51" w16cid:durableId="841045335">
    <w:abstractNumId w:val="121"/>
  </w:num>
  <w:num w:numId="52" w16cid:durableId="119037076">
    <w:abstractNumId w:val="91"/>
  </w:num>
  <w:num w:numId="53" w16cid:durableId="150022650">
    <w:abstractNumId w:val="58"/>
  </w:num>
  <w:num w:numId="54" w16cid:durableId="810948301">
    <w:abstractNumId w:val="96"/>
  </w:num>
  <w:num w:numId="55" w16cid:durableId="2095543001">
    <w:abstractNumId w:val="146"/>
  </w:num>
  <w:num w:numId="56" w16cid:durableId="277369593">
    <w:abstractNumId w:val="25"/>
  </w:num>
  <w:num w:numId="57" w16cid:durableId="610434454">
    <w:abstractNumId w:val="131"/>
  </w:num>
  <w:num w:numId="58" w16cid:durableId="1105461511">
    <w:abstractNumId w:val="158"/>
  </w:num>
  <w:num w:numId="59" w16cid:durableId="1371149712">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41968947">
    <w:abstractNumId w:val="1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14988334">
    <w:abstractNumId w:val="36"/>
  </w:num>
  <w:num w:numId="62" w16cid:durableId="302463880">
    <w:abstractNumId w:val="49"/>
  </w:num>
  <w:num w:numId="63" w16cid:durableId="1033504742">
    <w:abstractNumId w:val="154"/>
  </w:num>
  <w:num w:numId="64" w16cid:durableId="1974945111">
    <w:abstractNumId w:val="78"/>
  </w:num>
  <w:num w:numId="65" w16cid:durableId="186413444">
    <w:abstractNumId w:val="64"/>
  </w:num>
  <w:num w:numId="66" w16cid:durableId="697317811">
    <w:abstractNumId w:val="135"/>
  </w:num>
  <w:num w:numId="67" w16cid:durableId="2094551140">
    <w:abstractNumId w:val="37"/>
  </w:num>
  <w:num w:numId="68" w16cid:durableId="2053723552">
    <w:abstractNumId w:val="113"/>
  </w:num>
  <w:num w:numId="69" w16cid:durableId="210894900">
    <w:abstractNumId w:val="106"/>
  </w:num>
  <w:num w:numId="70" w16cid:durableId="478501735">
    <w:abstractNumId w:val="89"/>
  </w:num>
  <w:num w:numId="71" w16cid:durableId="1344552554">
    <w:abstractNumId w:val="138"/>
  </w:num>
  <w:num w:numId="72" w16cid:durableId="1417705300">
    <w:abstractNumId w:val="149"/>
  </w:num>
  <w:num w:numId="73" w16cid:durableId="1308897148">
    <w:abstractNumId w:val="33"/>
  </w:num>
  <w:num w:numId="74" w16cid:durableId="1166672166">
    <w:abstractNumId w:val="42"/>
  </w:num>
  <w:num w:numId="75" w16cid:durableId="302345819">
    <w:abstractNumId w:val="165"/>
  </w:num>
  <w:num w:numId="76" w16cid:durableId="1927959431">
    <w:abstractNumId w:val="69"/>
  </w:num>
  <w:num w:numId="77" w16cid:durableId="1590693064">
    <w:abstractNumId w:val="134"/>
  </w:num>
  <w:num w:numId="78" w16cid:durableId="15720815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01832487">
    <w:abstractNumId w:val="42"/>
    <w:lvlOverride w:ilvl="0">
      <w:startOverride w:val="1"/>
    </w:lvlOverride>
  </w:num>
  <w:num w:numId="80" w16cid:durableId="1995375820">
    <w:abstractNumId w:val="80"/>
  </w:num>
  <w:num w:numId="81" w16cid:durableId="532964072">
    <w:abstractNumId w:val="88"/>
  </w:num>
  <w:num w:numId="82" w16cid:durableId="2015066634">
    <w:abstractNumId w:val="55"/>
  </w:num>
  <w:num w:numId="83" w16cid:durableId="440495247">
    <w:abstractNumId w:val="2"/>
  </w:num>
  <w:num w:numId="84" w16cid:durableId="797265555">
    <w:abstractNumId w:val="160"/>
  </w:num>
  <w:num w:numId="85" w16cid:durableId="583028787">
    <w:abstractNumId w:val="168"/>
  </w:num>
  <w:num w:numId="86" w16cid:durableId="1845512853">
    <w:abstractNumId w:val="107"/>
  </w:num>
  <w:num w:numId="87" w16cid:durableId="1817644330">
    <w:abstractNumId w:val="83"/>
  </w:num>
  <w:num w:numId="88" w16cid:durableId="1463887208">
    <w:abstractNumId w:val="136"/>
  </w:num>
  <w:num w:numId="89" w16cid:durableId="960918109">
    <w:abstractNumId w:val="98"/>
  </w:num>
  <w:num w:numId="90" w16cid:durableId="117069410">
    <w:abstractNumId w:val="150"/>
  </w:num>
  <w:num w:numId="91" w16cid:durableId="1748766134">
    <w:abstractNumId w:val="35"/>
  </w:num>
  <w:num w:numId="92" w16cid:durableId="1818298480">
    <w:abstractNumId w:val="57"/>
  </w:num>
  <w:num w:numId="93" w16cid:durableId="1384409338">
    <w:abstractNumId w:val="95"/>
  </w:num>
  <w:num w:numId="94" w16cid:durableId="499580947">
    <w:abstractNumId w:val="34"/>
  </w:num>
  <w:num w:numId="95" w16cid:durableId="1340696192">
    <w:abstractNumId w:val="140"/>
  </w:num>
  <w:num w:numId="96" w16cid:durableId="772675090">
    <w:abstractNumId w:val="128"/>
  </w:num>
  <w:num w:numId="97" w16cid:durableId="154566177">
    <w:abstractNumId w:val="103"/>
  </w:num>
  <w:num w:numId="98" w16cid:durableId="1825973422">
    <w:abstractNumId w:val="139"/>
  </w:num>
  <w:num w:numId="99" w16cid:durableId="1032727505">
    <w:abstractNumId w:val="110"/>
  </w:num>
  <w:num w:numId="100" w16cid:durableId="333992539">
    <w:abstractNumId w:val="39"/>
  </w:num>
  <w:num w:numId="101" w16cid:durableId="663969464">
    <w:abstractNumId w:val="105"/>
  </w:num>
  <w:num w:numId="102" w16cid:durableId="526216483">
    <w:abstractNumId w:val="144"/>
  </w:num>
  <w:num w:numId="103" w16cid:durableId="1555046858">
    <w:abstractNumId w:val="52"/>
  </w:num>
  <w:num w:numId="104" w16cid:durableId="1877111216">
    <w:abstractNumId w:val="27"/>
  </w:num>
  <w:num w:numId="105" w16cid:durableId="151025226">
    <w:abstractNumId w:val="66"/>
  </w:num>
  <w:num w:numId="106" w16cid:durableId="1549339401">
    <w:abstractNumId w:val="28"/>
  </w:num>
  <w:num w:numId="107" w16cid:durableId="322246164">
    <w:abstractNumId w:val="94"/>
  </w:num>
  <w:num w:numId="108" w16cid:durableId="723212311">
    <w:abstractNumId w:val="124"/>
  </w:num>
  <w:num w:numId="109" w16cid:durableId="2060862739">
    <w:abstractNumId w:val="29"/>
  </w:num>
  <w:num w:numId="110" w16cid:durableId="1410037835">
    <w:abstractNumId w:val="112"/>
  </w:num>
  <w:num w:numId="111" w16cid:durableId="1213427391">
    <w:abstractNumId w:val="86"/>
  </w:num>
  <w:num w:numId="112" w16cid:durableId="1320813112">
    <w:abstractNumId w:val="151"/>
  </w:num>
  <w:num w:numId="113" w16cid:durableId="1291397431">
    <w:abstractNumId w:val="40"/>
  </w:num>
  <w:num w:numId="114" w16cid:durableId="1810973225">
    <w:abstractNumId w:val="120"/>
  </w:num>
  <w:num w:numId="115" w16cid:durableId="312760046">
    <w:abstractNumId w:val="130"/>
  </w:num>
  <w:num w:numId="116" w16cid:durableId="368531978">
    <w:abstractNumId w:val="56"/>
  </w:num>
  <w:num w:numId="117" w16cid:durableId="577979675">
    <w:abstractNumId w:val="101"/>
  </w:num>
  <w:num w:numId="118" w16cid:durableId="719548695">
    <w:abstractNumId w:val="108"/>
  </w:num>
  <w:num w:numId="119" w16cid:durableId="272172430">
    <w:abstractNumId w:val="32"/>
  </w:num>
  <w:num w:numId="120" w16cid:durableId="925580850">
    <w:abstractNumId w:val="117"/>
  </w:num>
  <w:num w:numId="121" w16cid:durableId="247617996">
    <w:abstractNumId w:val="65"/>
  </w:num>
  <w:num w:numId="122" w16cid:durableId="1120418413">
    <w:abstractNumId w:val="82"/>
  </w:num>
  <w:num w:numId="123" w16cid:durableId="454566297">
    <w:abstractNumId w:val="142"/>
  </w:num>
  <w:num w:numId="124" w16cid:durableId="1878544474">
    <w:abstractNumId w:val="123"/>
  </w:num>
  <w:num w:numId="125" w16cid:durableId="870531099">
    <w:abstractNumId w:val="116"/>
  </w:num>
  <w:num w:numId="126" w16cid:durableId="901020582">
    <w:abstractNumId w:val="153"/>
  </w:num>
  <w:num w:numId="127" w16cid:durableId="1053819083">
    <w:abstractNumId w:val="162"/>
  </w:num>
  <w:num w:numId="128" w16cid:durableId="737166560">
    <w:abstractNumId w:val="118"/>
  </w:num>
  <w:num w:numId="129" w16cid:durableId="617221811">
    <w:abstractNumId w:val="155"/>
  </w:num>
  <w:num w:numId="130" w16cid:durableId="823086421">
    <w:abstractNumId w:val="84"/>
  </w:num>
  <w:num w:numId="131" w16cid:durableId="165438623">
    <w:abstractNumId w:val="92"/>
  </w:num>
  <w:num w:numId="132" w16cid:durableId="615478746">
    <w:abstractNumId w:val="166"/>
  </w:num>
  <w:num w:numId="133" w16cid:durableId="1926571357">
    <w:abstractNumId w:val="44"/>
  </w:num>
  <w:num w:numId="134" w16cid:durableId="1573811203">
    <w:abstractNumId w:val="133"/>
  </w:num>
  <w:num w:numId="135" w16cid:durableId="1481114680">
    <w:abstractNumId w:val="132"/>
  </w:num>
  <w:num w:numId="136" w16cid:durableId="1179151066">
    <w:abstractNumId w:val="30"/>
  </w:num>
  <w:num w:numId="137" w16cid:durableId="564073700">
    <w:abstractNumId w:val="127"/>
  </w:num>
  <w:num w:numId="138" w16cid:durableId="1521118748">
    <w:abstractNumId w:val="148"/>
  </w:num>
  <w:num w:numId="139" w16cid:durableId="1626808505">
    <w:abstractNumId w:val="47"/>
  </w:num>
  <w:num w:numId="140" w16cid:durableId="206723984">
    <w:abstractNumId w:val="163"/>
  </w:num>
  <w:num w:numId="141" w16cid:durableId="338318379">
    <w:abstractNumId w:val="73"/>
  </w:num>
  <w:num w:numId="142" w16cid:durableId="2011329510">
    <w:abstractNumId w:val="24"/>
  </w:num>
  <w:num w:numId="143" w16cid:durableId="1855609742">
    <w:abstractNumId w:val="156"/>
  </w:num>
  <w:num w:numId="144" w16cid:durableId="785584537">
    <w:abstractNumId w:val="51"/>
  </w:num>
  <w:num w:numId="145" w16cid:durableId="584994207">
    <w:abstractNumId w:val="70"/>
  </w:num>
  <w:num w:numId="146" w16cid:durableId="1070493807">
    <w:abstractNumId w:val="62"/>
  </w:num>
  <w:num w:numId="147" w16cid:durableId="1845049601">
    <w:abstractNumId w:val="72"/>
  </w:num>
  <w:num w:numId="148" w16cid:durableId="1639721530">
    <w:abstractNumId w:val="45"/>
  </w:num>
  <w:num w:numId="149" w16cid:durableId="1936861192">
    <w:abstractNumId w:val="68"/>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69C"/>
    <w:rsid w:val="00004BE1"/>
    <w:rsid w:val="00004D52"/>
    <w:rsid w:val="00005B91"/>
    <w:rsid w:val="00006AD6"/>
    <w:rsid w:val="000105A5"/>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283"/>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11FF"/>
    <w:rsid w:val="000C1A1C"/>
    <w:rsid w:val="000C66EC"/>
    <w:rsid w:val="000C671C"/>
    <w:rsid w:val="000C6A29"/>
    <w:rsid w:val="000D0A03"/>
    <w:rsid w:val="000D1CC6"/>
    <w:rsid w:val="000D3B82"/>
    <w:rsid w:val="000D3BAC"/>
    <w:rsid w:val="000D3E07"/>
    <w:rsid w:val="000D4330"/>
    <w:rsid w:val="000D4514"/>
    <w:rsid w:val="000D4FB0"/>
    <w:rsid w:val="000D6666"/>
    <w:rsid w:val="000D6BA2"/>
    <w:rsid w:val="000D7900"/>
    <w:rsid w:val="000D7AB3"/>
    <w:rsid w:val="000D7EAA"/>
    <w:rsid w:val="000E063D"/>
    <w:rsid w:val="000E095B"/>
    <w:rsid w:val="000E0D72"/>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8AA"/>
    <w:rsid w:val="000F090C"/>
    <w:rsid w:val="000F09C0"/>
    <w:rsid w:val="000F0B7D"/>
    <w:rsid w:val="000F4C8F"/>
    <w:rsid w:val="000F4D50"/>
    <w:rsid w:val="000F58E1"/>
    <w:rsid w:val="000F6BA8"/>
    <w:rsid w:val="000F758C"/>
    <w:rsid w:val="00101011"/>
    <w:rsid w:val="001020AB"/>
    <w:rsid w:val="0010273F"/>
    <w:rsid w:val="001035EE"/>
    <w:rsid w:val="00103865"/>
    <w:rsid w:val="00104456"/>
    <w:rsid w:val="00104629"/>
    <w:rsid w:val="001066C3"/>
    <w:rsid w:val="00107572"/>
    <w:rsid w:val="00107AC1"/>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65A6"/>
    <w:rsid w:val="00177544"/>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083B"/>
    <w:rsid w:val="001C14B0"/>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7E6"/>
    <w:rsid w:val="0024691F"/>
    <w:rsid w:val="002533D3"/>
    <w:rsid w:val="00253644"/>
    <w:rsid w:val="00253996"/>
    <w:rsid w:val="00253B82"/>
    <w:rsid w:val="00253E1D"/>
    <w:rsid w:val="002549D3"/>
    <w:rsid w:val="00254F17"/>
    <w:rsid w:val="00255FEE"/>
    <w:rsid w:val="0025621D"/>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3C01"/>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138"/>
    <w:rsid w:val="002B72C5"/>
    <w:rsid w:val="002B7512"/>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C1F"/>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5744"/>
    <w:rsid w:val="00315D00"/>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2732"/>
    <w:rsid w:val="0033354F"/>
    <w:rsid w:val="00335ED3"/>
    <w:rsid w:val="00336836"/>
    <w:rsid w:val="003370FE"/>
    <w:rsid w:val="00337372"/>
    <w:rsid w:val="00337A74"/>
    <w:rsid w:val="00340079"/>
    <w:rsid w:val="00340C4E"/>
    <w:rsid w:val="00340CE1"/>
    <w:rsid w:val="00340F01"/>
    <w:rsid w:val="0034112C"/>
    <w:rsid w:val="0034253D"/>
    <w:rsid w:val="00343148"/>
    <w:rsid w:val="00343455"/>
    <w:rsid w:val="00344711"/>
    <w:rsid w:val="00345258"/>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1C94"/>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10BF"/>
    <w:rsid w:val="003A12D6"/>
    <w:rsid w:val="003A4529"/>
    <w:rsid w:val="003A4CA0"/>
    <w:rsid w:val="003A4E01"/>
    <w:rsid w:val="003A53EA"/>
    <w:rsid w:val="003A72F5"/>
    <w:rsid w:val="003A7819"/>
    <w:rsid w:val="003B10A9"/>
    <w:rsid w:val="003B1CFD"/>
    <w:rsid w:val="003B2407"/>
    <w:rsid w:val="003B2514"/>
    <w:rsid w:val="003B4C4C"/>
    <w:rsid w:val="003B4E77"/>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25AE"/>
    <w:rsid w:val="00444561"/>
    <w:rsid w:val="0044477C"/>
    <w:rsid w:val="004447AD"/>
    <w:rsid w:val="00445C82"/>
    <w:rsid w:val="00446841"/>
    <w:rsid w:val="00447281"/>
    <w:rsid w:val="00450570"/>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52B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094"/>
    <w:rsid w:val="00501242"/>
    <w:rsid w:val="00501326"/>
    <w:rsid w:val="00501D43"/>
    <w:rsid w:val="0050280F"/>
    <w:rsid w:val="00502994"/>
    <w:rsid w:val="00503591"/>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DB9"/>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57430"/>
    <w:rsid w:val="00560AAF"/>
    <w:rsid w:val="005620DC"/>
    <w:rsid w:val="00562BF0"/>
    <w:rsid w:val="00562C89"/>
    <w:rsid w:val="00563158"/>
    <w:rsid w:val="00563200"/>
    <w:rsid w:val="005633D3"/>
    <w:rsid w:val="00564044"/>
    <w:rsid w:val="00565C67"/>
    <w:rsid w:val="00565C93"/>
    <w:rsid w:val="00567EB8"/>
    <w:rsid w:val="00570C83"/>
    <w:rsid w:val="005719B0"/>
    <w:rsid w:val="005728EB"/>
    <w:rsid w:val="00572B77"/>
    <w:rsid w:val="00574967"/>
    <w:rsid w:val="00575456"/>
    <w:rsid w:val="005766C2"/>
    <w:rsid w:val="00577F6A"/>
    <w:rsid w:val="00580357"/>
    <w:rsid w:val="00580676"/>
    <w:rsid w:val="005813CF"/>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E6355"/>
    <w:rsid w:val="005F1761"/>
    <w:rsid w:val="005F3433"/>
    <w:rsid w:val="005F384D"/>
    <w:rsid w:val="005F3B36"/>
    <w:rsid w:val="005F4545"/>
    <w:rsid w:val="005F53D6"/>
    <w:rsid w:val="005F5886"/>
    <w:rsid w:val="005F5A92"/>
    <w:rsid w:val="005F5E81"/>
    <w:rsid w:val="005F60AE"/>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1A45"/>
    <w:rsid w:val="00621C41"/>
    <w:rsid w:val="00622B15"/>
    <w:rsid w:val="00623004"/>
    <w:rsid w:val="00624F3B"/>
    <w:rsid w:val="006250D6"/>
    <w:rsid w:val="00626081"/>
    <w:rsid w:val="00630408"/>
    <w:rsid w:val="00631130"/>
    <w:rsid w:val="00631AAB"/>
    <w:rsid w:val="00632ED5"/>
    <w:rsid w:val="006333BF"/>
    <w:rsid w:val="006336D8"/>
    <w:rsid w:val="00633D65"/>
    <w:rsid w:val="00634E63"/>
    <w:rsid w:val="00634F84"/>
    <w:rsid w:val="00635905"/>
    <w:rsid w:val="00635E37"/>
    <w:rsid w:val="00636141"/>
    <w:rsid w:val="00642739"/>
    <w:rsid w:val="00642C8B"/>
    <w:rsid w:val="006430E5"/>
    <w:rsid w:val="00644AB4"/>
    <w:rsid w:val="0064512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1F9C"/>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4534"/>
    <w:rsid w:val="006E48C0"/>
    <w:rsid w:val="006E53C4"/>
    <w:rsid w:val="006E59D6"/>
    <w:rsid w:val="006E6258"/>
    <w:rsid w:val="006E62FA"/>
    <w:rsid w:val="006E70E2"/>
    <w:rsid w:val="006E725C"/>
    <w:rsid w:val="006E75FE"/>
    <w:rsid w:val="006F08E2"/>
    <w:rsid w:val="006F30AA"/>
    <w:rsid w:val="006F505A"/>
    <w:rsid w:val="006F519D"/>
    <w:rsid w:val="006F778A"/>
    <w:rsid w:val="006F77AB"/>
    <w:rsid w:val="0070022A"/>
    <w:rsid w:val="00700571"/>
    <w:rsid w:val="00702869"/>
    <w:rsid w:val="00702BD3"/>
    <w:rsid w:val="00702DAB"/>
    <w:rsid w:val="00704C98"/>
    <w:rsid w:val="0070544B"/>
    <w:rsid w:val="007067D9"/>
    <w:rsid w:val="0070795B"/>
    <w:rsid w:val="007105AF"/>
    <w:rsid w:val="0071062D"/>
    <w:rsid w:val="00713B4A"/>
    <w:rsid w:val="00714DD4"/>
    <w:rsid w:val="00714FF3"/>
    <w:rsid w:val="00715010"/>
    <w:rsid w:val="00716CDB"/>
    <w:rsid w:val="00720B0E"/>
    <w:rsid w:val="00720FD3"/>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1E3"/>
    <w:rsid w:val="007C25F7"/>
    <w:rsid w:val="007C2819"/>
    <w:rsid w:val="007C429A"/>
    <w:rsid w:val="007C47DD"/>
    <w:rsid w:val="007C47F3"/>
    <w:rsid w:val="007C4A4A"/>
    <w:rsid w:val="007C6B7C"/>
    <w:rsid w:val="007C7D73"/>
    <w:rsid w:val="007D07D4"/>
    <w:rsid w:val="007D0C7D"/>
    <w:rsid w:val="007D20E2"/>
    <w:rsid w:val="007D28F2"/>
    <w:rsid w:val="007D292C"/>
    <w:rsid w:val="007D4171"/>
    <w:rsid w:val="007D421F"/>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A53"/>
    <w:rsid w:val="007F1C45"/>
    <w:rsid w:val="007F264C"/>
    <w:rsid w:val="007F4A67"/>
    <w:rsid w:val="007F4EA8"/>
    <w:rsid w:val="007F6363"/>
    <w:rsid w:val="007F6ABA"/>
    <w:rsid w:val="007F6B53"/>
    <w:rsid w:val="007F7ABC"/>
    <w:rsid w:val="00800B8D"/>
    <w:rsid w:val="008012B8"/>
    <w:rsid w:val="00801DDA"/>
    <w:rsid w:val="008020A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667E"/>
    <w:rsid w:val="00867403"/>
    <w:rsid w:val="0086789A"/>
    <w:rsid w:val="00867D5D"/>
    <w:rsid w:val="00867D71"/>
    <w:rsid w:val="00867E51"/>
    <w:rsid w:val="0087061D"/>
    <w:rsid w:val="0087074B"/>
    <w:rsid w:val="0087105E"/>
    <w:rsid w:val="0087232D"/>
    <w:rsid w:val="0087297B"/>
    <w:rsid w:val="008736F1"/>
    <w:rsid w:val="00874069"/>
    <w:rsid w:val="00874731"/>
    <w:rsid w:val="00875F4F"/>
    <w:rsid w:val="0087621C"/>
    <w:rsid w:val="0087681F"/>
    <w:rsid w:val="0087750F"/>
    <w:rsid w:val="00877E76"/>
    <w:rsid w:val="008803F6"/>
    <w:rsid w:val="00881185"/>
    <w:rsid w:val="00883091"/>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5C26"/>
    <w:rsid w:val="008A6331"/>
    <w:rsid w:val="008A6776"/>
    <w:rsid w:val="008A68AC"/>
    <w:rsid w:val="008A7FE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4C64"/>
    <w:rsid w:val="008D5154"/>
    <w:rsid w:val="008D537C"/>
    <w:rsid w:val="008D5536"/>
    <w:rsid w:val="008E09CC"/>
    <w:rsid w:val="008E1395"/>
    <w:rsid w:val="008E141B"/>
    <w:rsid w:val="008E32F6"/>
    <w:rsid w:val="008E371D"/>
    <w:rsid w:val="008E4075"/>
    <w:rsid w:val="008E44CB"/>
    <w:rsid w:val="008E46B0"/>
    <w:rsid w:val="008E4795"/>
    <w:rsid w:val="008E508F"/>
    <w:rsid w:val="008E531D"/>
    <w:rsid w:val="008E6668"/>
    <w:rsid w:val="008E71CA"/>
    <w:rsid w:val="008E7440"/>
    <w:rsid w:val="008E7453"/>
    <w:rsid w:val="008E7546"/>
    <w:rsid w:val="008F00E0"/>
    <w:rsid w:val="008F0825"/>
    <w:rsid w:val="008F2888"/>
    <w:rsid w:val="008F2CA1"/>
    <w:rsid w:val="008F2CCE"/>
    <w:rsid w:val="008F30D1"/>
    <w:rsid w:val="008F3133"/>
    <w:rsid w:val="008F3F50"/>
    <w:rsid w:val="008F4ED9"/>
    <w:rsid w:val="008F5315"/>
    <w:rsid w:val="008F5AC8"/>
    <w:rsid w:val="008F6068"/>
    <w:rsid w:val="008F7072"/>
    <w:rsid w:val="00900833"/>
    <w:rsid w:val="009029B5"/>
    <w:rsid w:val="00903026"/>
    <w:rsid w:val="0090362A"/>
    <w:rsid w:val="00904AC5"/>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2A5"/>
    <w:rsid w:val="00944A4C"/>
    <w:rsid w:val="0094649C"/>
    <w:rsid w:val="009506A7"/>
    <w:rsid w:val="00950F51"/>
    <w:rsid w:val="00952A52"/>
    <w:rsid w:val="00952D08"/>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A2B"/>
    <w:rsid w:val="00996C88"/>
    <w:rsid w:val="009A00C6"/>
    <w:rsid w:val="009A0787"/>
    <w:rsid w:val="009A0A41"/>
    <w:rsid w:val="009A2499"/>
    <w:rsid w:val="009A3665"/>
    <w:rsid w:val="009A426B"/>
    <w:rsid w:val="009A5058"/>
    <w:rsid w:val="009A508E"/>
    <w:rsid w:val="009A6A3D"/>
    <w:rsid w:val="009A6F90"/>
    <w:rsid w:val="009B230E"/>
    <w:rsid w:val="009B5FD0"/>
    <w:rsid w:val="009B6291"/>
    <w:rsid w:val="009B6C99"/>
    <w:rsid w:val="009B780A"/>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22F"/>
    <w:rsid w:val="009E78F5"/>
    <w:rsid w:val="009F0510"/>
    <w:rsid w:val="009F06C5"/>
    <w:rsid w:val="009F072D"/>
    <w:rsid w:val="009F13E1"/>
    <w:rsid w:val="009F28DB"/>
    <w:rsid w:val="009F314A"/>
    <w:rsid w:val="009F584A"/>
    <w:rsid w:val="009F6493"/>
    <w:rsid w:val="009F6D70"/>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249F"/>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5864"/>
    <w:rsid w:val="00A85B45"/>
    <w:rsid w:val="00A86DDF"/>
    <w:rsid w:val="00A87638"/>
    <w:rsid w:val="00A87813"/>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07C9"/>
    <w:rsid w:val="00AA1800"/>
    <w:rsid w:val="00AA1E8C"/>
    <w:rsid w:val="00AA1EE0"/>
    <w:rsid w:val="00AA25F3"/>
    <w:rsid w:val="00AA472A"/>
    <w:rsid w:val="00AA4AD9"/>
    <w:rsid w:val="00AA50A6"/>
    <w:rsid w:val="00AA51B6"/>
    <w:rsid w:val="00AA5FDB"/>
    <w:rsid w:val="00AA69AA"/>
    <w:rsid w:val="00AB1C34"/>
    <w:rsid w:val="00AB25A6"/>
    <w:rsid w:val="00AB28F4"/>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6D96"/>
    <w:rsid w:val="00AC77FF"/>
    <w:rsid w:val="00AD0194"/>
    <w:rsid w:val="00AD1EB2"/>
    <w:rsid w:val="00AD22C0"/>
    <w:rsid w:val="00AD26D9"/>
    <w:rsid w:val="00AD2A2A"/>
    <w:rsid w:val="00AD2C2F"/>
    <w:rsid w:val="00AD305D"/>
    <w:rsid w:val="00AD3207"/>
    <w:rsid w:val="00AD4077"/>
    <w:rsid w:val="00AD4250"/>
    <w:rsid w:val="00AD4C60"/>
    <w:rsid w:val="00AD590A"/>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07C1D"/>
    <w:rsid w:val="00B10AB2"/>
    <w:rsid w:val="00B116F7"/>
    <w:rsid w:val="00B125C1"/>
    <w:rsid w:val="00B12A14"/>
    <w:rsid w:val="00B133D7"/>
    <w:rsid w:val="00B13ED5"/>
    <w:rsid w:val="00B142F4"/>
    <w:rsid w:val="00B14CE4"/>
    <w:rsid w:val="00B16D04"/>
    <w:rsid w:val="00B17644"/>
    <w:rsid w:val="00B206CF"/>
    <w:rsid w:val="00B20F84"/>
    <w:rsid w:val="00B215BE"/>
    <w:rsid w:val="00B224B7"/>
    <w:rsid w:val="00B22E77"/>
    <w:rsid w:val="00B240E0"/>
    <w:rsid w:val="00B244FC"/>
    <w:rsid w:val="00B24A85"/>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0A0"/>
    <w:rsid w:val="00B5145F"/>
    <w:rsid w:val="00B56241"/>
    <w:rsid w:val="00B56AED"/>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40E"/>
    <w:rsid w:val="00B80D8A"/>
    <w:rsid w:val="00B81BD3"/>
    <w:rsid w:val="00B81BD9"/>
    <w:rsid w:val="00B822D3"/>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9A4"/>
    <w:rsid w:val="00BA506F"/>
    <w:rsid w:val="00BA5097"/>
    <w:rsid w:val="00BA5A83"/>
    <w:rsid w:val="00BA5C82"/>
    <w:rsid w:val="00BB08D5"/>
    <w:rsid w:val="00BB0F05"/>
    <w:rsid w:val="00BB3045"/>
    <w:rsid w:val="00BB3349"/>
    <w:rsid w:val="00BB47A7"/>
    <w:rsid w:val="00BB4E77"/>
    <w:rsid w:val="00BB7A75"/>
    <w:rsid w:val="00BB7D58"/>
    <w:rsid w:val="00BC03A7"/>
    <w:rsid w:val="00BC147A"/>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15A5"/>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8D4"/>
    <w:rsid w:val="00C35BB0"/>
    <w:rsid w:val="00C35EA2"/>
    <w:rsid w:val="00C36EAB"/>
    <w:rsid w:val="00C372DF"/>
    <w:rsid w:val="00C375C0"/>
    <w:rsid w:val="00C375E8"/>
    <w:rsid w:val="00C376CF"/>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5CDE"/>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BA0"/>
    <w:rsid w:val="00C82D3F"/>
    <w:rsid w:val="00C835D3"/>
    <w:rsid w:val="00C84A6A"/>
    <w:rsid w:val="00C85DDA"/>
    <w:rsid w:val="00C864D7"/>
    <w:rsid w:val="00C875A1"/>
    <w:rsid w:val="00C87EC9"/>
    <w:rsid w:val="00C91FA9"/>
    <w:rsid w:val="00C92E2D"/>
    <w:rsid w:val="00C94B76"/>
    <w:rsid w:val="00C95E48"/>
    <w:rsid w:val="00C976AF"/>
    <w:rsid w:val="00CA0739"/>
    <w:rsid w:val="00CA073F"/>
    <w:rsid w:val="00CA154B"/>
    <w:rsid w:val="00CA1A57"/>
    <w:rsid w:val="00CA2835"/>
    <w:rsid w:val="00CA2B2A"/>
    <w:rsid w:val="00CA2E6F"/>
    <w:rsid w:val="00CA34A6"/>
    <w:rsid w:val="00CA3FA2"/>
    <w:rsid w:val="00CA644C"/>
    <w:rsid w:val="00CA7183"/>
    <w:rsid w:val="00CB0E7D"/>
    <w:rsid w:val="00CB1F62"/>
    <w:rsid w:val="00CB2054"/>
    <w:rsid w:val="00CB5879"/>
    <w:rsid w:val="00CB68E7"/>
    <w:rsid w:val="00CB6C58"/>
    <w:rsid w:val="00CC0734"/>
    <w:rsid w:val="00CC1469"/>
    <w:rsid w:val="00CC181B"/>
    <w:rsid w:val="00CC22A9"/>
    <w:rsid w:val="00CC255B"/>
    <w:rsid w:val="00CC3A1F"/>
    <w:rsid w:val="00CC3B38"/>
    <w:rsid w:val="00CC543A"/>
    <w:rsid w:val="00CC7582"/>
    <w:rsid w:val="00CD0052"/>
    <w:rsid w:val="00CD17B8"/>
    <w:rsid w:val="00CD40DF"/>
    <w:rsid w:val="00CD4E30"/>
    <w:rsid w:val="00CD5782"/>
    <w:rsid w:val="00CD7015"/>
    <w:rsid w:val="00CE003C"/>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4206"/>
    <w:rsid w:val="00CF4AB0"/>
    <w:rsid w:val="00CF6688"/>
    <w:rsid w:val="00CF67AE"/>
    <w:rsid w:val="00CF7476"/>
    <w:rsid w:val="00CF74B5"/>
    <w:rsid w:val="00CF79A7"/>
    <w:rsid w:val="00CF7E14"/>
    <w:rsid w:val="00CF7E28"/>
    <w:rsid w:val="00D002C9"/>
    <w:rsid w:val="00D007A5"/>
    <w:rsid w:val="00D03405"/>
    <w:rsid w:val="00D03F40"/>
    <w:rsid w:val="00D04785"/>
    <w:rsid w:val="00D04D3A"/>
    <w:rsid w:val="00D05092"/>
    <w:rsid w:val="00D06B75"/>
    <w:rsid w:val="00D0749B"/>
    <w:rsid w:val="00D0786F"/>
    <w:rsid w:val="00D07F65"/>
    <w:rsid w:val="00D10A73"/>
    <w:rsid w:val="00D138EB"/>
    <w:rsid w:val="00D14444"/>
    <w:rsid w:val="00D15389"/>
    <w:rsid w:val="00D156F6"/>
    <w:rsid w:val="00D20491"/>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2537"/>
    <w:rsid w:val="00D429B9"/>
    <w:rsid w:val="00D429F2"/>
    <w:rsid w:val="00D42AD2"/>
    <w:rsid w:val="00D43756"/>
    <w:rsid w:val="00D44461"/>
    <w:rsid w:val="00D460E9"/>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1412"/>
    <w:rsid w:val="00D729BB"/>
    <w:rsid w:val="00D74364"/>
    <w:rsid w:val="00D74BB2"/>
    <w:rsid w:val="00D74F1E"/>
    <w:rsid w:val="00D75492"/>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916"/>
    <w:rsid w:val="00D94D24"/>
    <w:rsid w:val="00D95500"/>
    <w:rsid w:val="00D97110"/>
    <w:rsid w:val="00DA1A97"/>
    <w:rsid w:val="00DA1DA6"/>
    <w:rsid w:val="00DA4559"/>
    <w:rsid w:val="00DA4A9C"/>
    <w:rsid w:val="00DA4B63"/>
    <w:rsid w:val="00DA5839"/>
    <w:rsid w:val="00DA58DE"/>
    <w:rsid w:val="00DA6FD5"/>
    <w:rsid w:val="00DB0D31"/>
    <w:rsid w:val="00DB1119"/>
    <w:rsid w:val="00DB1853"/>
    <w:rsid w:val="00DB1E55"/>
    <w:rsid w:val="00DB4ADA"/>
    <w:rsid w:val="00DB693E"/>
    <w:rsid w:val="00DB6E7D"/>
    <w:rsid w:val="00DC1802"/>
    <w:rsid w:val="00DC1914"/>
    <w:rsid w:val="00DC2017"/>
    <w:rsid w:val="00DC2DFB"/>
    <w:rsid w:val="00DC3D3A"/>
    <w:rsid w:val="00DC3DAA"/>
    <w:rsid w:val="00DC42D4"/>
    <w:rsid w:val="00DC4532"/>
    <w:rsid w:val="00DC476F"/>
    <w:rsid w:val="00DC49B4"/>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07C3F"/>
    <w:rsid w:val="00E11EF6"/>
    <w:rsid w:val="00E12FC3"/>
    <w:rsid w:val="00E13397"/>
    <w:rsid w:val="00E13533"/>
    <w:rsid w:val="00E13B93"/>
    <w:rsid w:val="00E14295"/>
    <w:rsid w:val="00E1490F"/>
    <w:rsid w:val="00E14D88"/>
    <w:rsid w:val="00E1636C"/>
    <w:rsid w:val="00E1655B"/>
    <w:rsid w:val="00E1690A"/>
    <w:rsid w:val="00E16F65"/>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13B3"/>
    <w:rsid w:val="00E43DDB"/>
    <w:rsid w:val="00E440E0"/>
    <w:rsid w:val="00E45E15"/>
    <w:rsid w:val="00E45EFD"/>
    <w:rsid w:val="00E46B5B"/>
    <w:rsid w:val="00E47BDB"/>
    <w:rsid w:val="00E50B89"/>
    <w:rsid w:val="00E51AE8"/>
    <w:rsid w:val="00E51BCE"/>
    <w:rsid w:val="00E5287C"/>
    <w:rsid w:val="00E5357E"/>
    <w:rsid w:val="00E535C6"/>
    <w:rsid w:val="00E537F0"/>
    <w:rsid w:val="00E5446B"/>
    <w:rsid w:val="00E549C7"/>
    <w:rsid w:val="00E54A28"/>
    <w:rsid w:val="00E55D40"/>
    <w:rsid w:val="00E56336"/>
    <w:rsid w:val="00E56476"/>
    <w:rsid w:val="00E56787"/>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AA5"/>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33CF"/>
    <w:rsid w:val="00FE4B64"/>
    <w:rsid w:val="00FE5830"/>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74"/>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6"/>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132"/>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52036151">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E:\nowy%20swz\niecka%20basenu\zam.publiczne@mszana.ug.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zapytania_email,161731,a839758356962eacb4ca8903d3f396ca.html" TargetMode="External"/><Relationship Id="rId17" Type="http://schemas.openxmlformats.org/officeDocument/2006/relationships/hyperlink" Target="https://mszana.logintrade.net/zapytania_email,123797,8210173b51782dc7755ef71fc36d4197.html" TargetMode="External"/><Relationship Id="rId2" Type="http://schemas.openxmlformats.org/officeDocument/2006/relationships/numbering" Target="numbering.xml"/><Relationship Id="rId16" Type="http://schemas.openxmlformats.org/officeDocument/2006/relationships/hyperlink" Target="https://mszana.logintrade.net/rejestracja/regulami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161731,a839758356962eacb4ca8903d3f396ca.html" TargetMode="External"/><Relationship Id="rId5" Type="http://schemas.openxmlformats.org/officeDocument/2006/relationships/webSettings" Target="webSettings.xml"/><Relationship Id="rId15" Type="http://schemas.openxmlformats.org/officeDocument/2006/relationships/hyperlink" Target="https://mszana.logintrade.net/rejestracja/instrukcje.html"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E:\nowy%20swz\niecka%20basenu\zam.publiczne@mszana.ug.gov.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80"/>
    <w:family w:val="roman"/>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C027A"/>
    <w:rsid w:val="000D7928"/>
    <w:rsid w:val="000F0B03"/>
    <w:rsid w:val="000F1D0C"/>
    <w:rsid w:val="00102000"/>
    <w:rsid w:val="00166AF0"/>
    <w:rsid w:val="001E3D05"/>
    <w:rsid w:val="001E78BB"/>
    <w:rsid w:val="002000B0"/>
    <w:rsid w:val="002711FF"/>
    <w:rsid w:val="002816A2"/>
    <w:rsid w:val="00282BAD"/>
    <w:rsid w:val="002C5BDE"/>
    <w:rsid w:val="002D56A5"/>
    <w:rsid w:val="002F5DC1"/>
    <w:rsid w:val="00300BED"/>
    <w:rsid w:val="0032173F"/>
    <w:rsid w:val="003F2155"/>
    <w:rsid w:val="0048605E"/>
    <w:rsid w:val="004906D2"/>
    <w:rsid w:val="004A1D53"/>
    <w:rsid w:val="004D439C"/>
    <w:rsid w:val="00511081"/>
    <w:rsid w:val="00541F63"/>
    <w:rsid w:val="0057522C"/>
    <w:rsid w:val="00630E04"/>
    <w:rsid w:val="00640197"/>
    <w:rsid w:val="00646EF5"/>
    <w:rsid w:val="00666E03"/>
    <w:rsid w:val="00674A03"/>
    <w:rsid w:val="006949B4"/>
    <w:rsid w:val="006A5E95"/>
    <w:rsid w:val="006A6F48"/>
    <w:rsid w:val="006C258D"/>
    <w:rsid w:val="006E26EA"/>
    <w:rsid w:val="00701FD1"/>
    <w:rsid w:val="00721DA8"/>
    <w:rsid w:val="007E3AC0"/>
    <w:rsid w:val="00806F37"/>
    <w:rsid w:val="008319ED"/>
    <w:rsid w:val="008416F7"/>
    <w:rsid w:val="008A13D6"/>
    <w:rsid w:val="008F7062"/>
    <w:rsid w:val="00901B91"/>
    <w:rsid w:val="00933FED"/>
    <w:rsid w:val="00934CF9"/>
    <w:rsid w:val="00946687"/>
    <w:rsid w:val="00952609"/>
    <w:rsid w:val="00984704"/>
    <w:rsid w:val="00991A6B"/>
    <w:rsid w:val="00A30EF7"/>
    <w:rsid w:val="00A66B6F"/>
    <w:rsid w:val="00A76104"/>
    <w:rsid w:val="00AA69BC"/>
    <w:rsid w:val="00B24EE6"/>
    <w:rsid w:val="00B25235"/>
    <w:rsid w:val="00B33D39"/>
    <w:rsid w:val="00B36D78"/>
    <w:rsid w:val="00B65372"/>
    <w:rsid w:val="00BA7993"/>
    <w:rsid w:val="00BD5940"/>
    <w:rsid w:val="00BD6064"/>
    <w:rsid w:val="00BE4B1D"/>
    <w:rsid w:val="00BF7F0D"/>
    <w:rsid w:val="00C94717"/>
    <w:rsid w:val="00C948C1"/>
    <w:rsid w:val="00CD03E5"/>
    <w:rsid w:val="00D2572D"/>
    <w:rsid w:val="00D52805"/>
    <w:rsid w:val="00D52EE4"/>
    <w:rsid w:val="00D65FB4"/>
    <w:rsid w:val="00D85F7D"/>
    <w:rsid w:val="00E24960"/>
    <w:rsid w:val="00E5310F"/>
    <w:rsid w:val="00EB0CE7"/>
    <w:rsid w:val="00EB1DA4"/>
    <w:rsid w:val="00F25738"/>
    <w:rsid w:val="00F451A3"/>
    <w:rsid w:val="00FD2860"/>
    <w:rsid w:val="00FE2C9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F4576-1FB0-4D71-93CA-9D90C18DE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11001</Words>
  <Characters>66009</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76857</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2021-10-25T06:46:00Z</dcterms:created>
  <dcterms:modified xsi:type="dcterms:W3CDTF">2024-04-23T10:21:00Z</dcterms:modified>
</cp:coreProperties>
</file>