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C76165" w14:textId="63565B46" w:rsidR="009F3B90" w:rsidRPr="004C0F0F" w:rsidRDefault="009F3B90" w:rsidP="009F3B90">
      <w:pPr>
        <w:keepNext/>
        <w:widowControl w:val="0"/>
        <w:autoSpaceDN w:val="0"/>
        <w:ind w:left="357" w:hanging="357"/>
        <w:jc w:val="right"/>
        <w:outlineLvl w:val="0"/>
        <w:rPr>
          <w:rFonts w:eastAsia="Lucida Sans Unicode"/>
          <w:b/>
          <w:bCs/>
          <w:kern w:val="3"/>
          <w:sz w:val="22"/>
          <w:szCs w:val="22"/>
          <w:lang w:eastAsia="zh-CN"/>
        </w:rPr>
      </w:pPr>
      <w:r w:rsidRPr="004C0F0F">
        <w:rPr>
          <w:rFonts w:eastAsia="Lucida Sans Unicode"/>
          <w:b/>
          <w:bCs/>
          <w:kern w:val="3"/>
          <w:sz w:val="22"/>
          <w:szCs w:val="22"/>
          <w:lang w:eastAsia="zh-CN"/>
        </w:rPr>
        <w:t xml:space="preserve">Załącznik nr  </w:t>
      </w:r>
      <w:r w:rsidR="002A0DE9" w:rsidRPr="004C0F0F">
        <w:rPr>
          <w:rFonts w:eastAsia="Lucida Sans Unicode"/>
          <w:b/>
          <w:bCs/>
          <w:kern w:val="3"/>
          <w:sz w:val="22"/>
          <w:szCs w:val="22"/>
          <w:lang w:eastAsia="zh-CN"/>
        </w:rPr>
        <w:t>1a</w:t>
      </w:r>
      <w:r w:rsidRPr="004C0F0F">
        <w:rPr>
          <w:rFonts w:eastAsia="Lucida Sans Unicode"/>
          <w:b/>
          <w:bCs/>
          <w:kern w:val="3"/>
          <w:sz w:val="22"/>
          <w:szCs w:val="22"/>
          <w:lang w:eastAsia="zh-CN"/>
        </w:rPr>
        <w:t xml:space="preserve"> do SWZ</w:t>
      </w:r>
    </w:p>
    <w:p w14:paraId="2EF04CDD" w14:textId="77777777" w:rsidR="009F3B90" w:rsidRPr="004C0F0F" w:rsidRDefault="009F3B90" w:rsidP="009F3B90">
      <w:pPr>
        <w:widowControl w:val="0"/>
        <w:autoSpaceDN w:val="0"/>
        <w:ind w:right="-1134"/>
        <w:jc w:val="both"/>
        <w:rPr>
          <w:rFonts w:eastAsia="Lucida Sans Unicode"/>
          <w:kern w:val="3"/>
          <w:sz w:val="22"/>
          <w:szCs w:val="22"/>
          <w:lang w:eastAsia="zh-CN"/>
        </w:rPr>
      </w:pPr>
    </w:p>
    <w:p w14:paraId="53C186B6" w14:textId="77777777" w:rsidR="00BD4AFC" w:rsidRPr="004C0F0F" w:rsidRDefault="00BD4AFC" w:rsidP="00BD4AFC">
      <w:pPr>
        <w:pStyle w:val="Standard"/>
        <w:autoSpaceDE w:val="0"/>
        <w:spacing w:after="120"/>
        <w:jc w:val="center"/>
        <w:rPr>
          <w:b/>
          <w:bCs/>
          <w:i/>
          <w:iCs/>
          <w:sz w:val="22"/>
          <w:szCs w:val="22"/>
        </w:rPr>
      </w:pPr>
      <w:r w:rsidRPr="004C0F0F">
        <w:rPr>
          <w:b/>
          <w:bCs/>
          <w:i/>
          <w:iCs/>
          <w:sz w:val="22"/>
          <w:szCs w:val="22"/>
        </w:rPr>
        <w:t>- wzór -</w:t>
      </w:r>
    </w:p>
    <w:p w14:paraId="4259D872" w14:textId="77777777" w:rsidR="00BD4AFC" w:rsidRPr="004C0F0F" w:rsidRDefault="00BD4AFC" w:rsidP="00BD4AFC">
      <w:pPr>
        <w:pStyle w:val="Nagwek1"/>
        <w:autoSpaceDE w:val="0"/>
        <w:rPr>
          <w:b w:val="0"/>
          <w:sz w:val="22"/>
          <w:szCs w:val="22"/>
        </w:rPr>
      </w:pPr>
      <w:r w:rsidRPr="004C0F0F">
        <w:rPr>
          <w:sz w:val="22"/>
          <w:szCs w:val="22"/>
        </w:rPr>
        <w:t>KARTA GWARANCYJNA</w:t>
      </w:r>
    </w:p>
    <w:p w14:paraId="0BD16F93" w14:textId="2929CD88" w:rsidR="00BD4AFC" w:rsidRPr="004C0F0F" w:rsidRDefault="00BD4AFC" w:rsidP="004C0F0F">
      <w:pPr>
        <w:ind w:left="5664"/>
        <w:jc w:val="center"/>
        <w:rPr>
          <w:b/>
          <w:bCs/>
          <w:sz w:val="22"/>
          <w:szCs w:val="22"/>
        </w:rPr>
      </w:pPr>
      <w:bookmarkStart w:id="0" w:name="_Hlk181691342"/>
      <w:r w:rsidRPr="004C0F0F">
        <w:rPr>
          <w:b/>
          <w:bCs/>
          <w:sz w:val="22"/>
          <w:szCs w:val="22"/>
        </w:rPr>
        <w:t>Gmin</w:t>
      </w:r>
      <w:r w:rsidR="004C0F0F" w:rsidRPr="004C0F0F">
        <w:rPr>
          <w:b/>
          <w:bCs/>
          <w:sz w:val="22"/>
          <w:szCs w:val="22"/>
        </w:rPr>
        <w:t>ny Ośrodek Kultury</w:t>
      </w:r>
      <w:r w:rsidR="004C0F0F" w:rsidRPr="004C0F0F">
        <w:rPr>
          <w:b/>
          <w:bCs/>
          <w:sz w:val="22"/>
          <w:szCs w:val="22"/>
        </w:rPr>
        <w:br/>
        <w:t xml:space="preserve"> i Rekreacji w Mszanie</w:t>
      </w:r>
    </w:p>
    <w:p w14:paraId="7CB20BED" w14:textId="78B3EA20" w:rsidR="00BD4AFC" w:rsidRPr="004C0F0F" w:rsidRDefault="00BD4AFC" w:rsidP="004C0F0F">
      <w:pPr>
        <w:ind w:left="5664"/>
        <w:jc w:val="center"/>
        <w:rPr>
          <w:b/>
          <w:bCs/>
          <w:sz w:val="22"/>
          <w:szCs w:val="22"/>
        </w:rPr>
      </w:pPr>
      <w:r w:rsidRPr="004C0F0F">
        <w:rPr>
          <w:b/>
          <w:bCs/>
          <w:sz w:val="22"/>
          <w:szCs w:val="22"/>
        </w:rPr>
        <w:t xml:space="preserve">ul. </w:t>
      </w:r>
      <w:r w:rsidR="004C0F0F" w:rsidRPr="004C0F0F">
        <w:rPr>
          <w:b/>
          <w:bCs/>
          <w:sz w:val="22"/>
          <w:szCs w:val="22"/>
        </w:rPr>
        <w:t>Mickiewicza 92</w:t>
      </w:r>
    </w:p>
    <w:p w14:paraId="558085C6" w14:textId="77777777" w:rsidR="00BD4AFC" w:rsidRPr="004C0F0F" w:rsidRDefault="00BD4AFC" w:rsidP="004C0F0F">
      <w:pPr>
        <w:ind w:left="5664"/>
        <w:jc w:val="center"/>
        <w:rPr>
          <w:b/>
          <w:bCs/>
          <w:sz w:val="22"/>
          <w:szCs w:val="22"/>
        </w:rPr>
      </w:pPr>
      <w:r w:rsidRPr="004C0F0F">
        <w:rPr>
          <w:b/>
          <w:bCs/>
          <w:sz w:val="22"/>
          <w:szCs w:val="22"/>
        </w:rPr>
        <w:t>44-325 Mszana</w:t>
      </w:r>
      <w:bookmarkEnd w:id="0"/>
    </w:p>
    <w:p w14:paraId="3E98CE61" w14:textId="77777777" w:rsidR="00BD4AFC" w:rsidRPr="004C0F0F" w:rsidRDefault="00BD4AFC" w:rsidP="004C0F0F">
      <w:pPr>
        <w:jc w:val="center"/>
        <w:rPr>
          <w:sz w:val="22"/>
          <w:szCs w:val="22"/>
        </w:rPr>
      </w:pPr>
    </w:p>
    <w:p w14:paraId="073223BA" w14:textId="1DE9A91B" w:rsidR="008D43F1" w:rsidRPr="005E7D09" w:rsidRDefault="00BD4AFC" w:rsidP="008D43F1">
      <w:pPr>
        <w:jc w:val="both"/>
        <w:rPr>
          <w:b/>
          <w:sz w:val="22"/>
          <w:szCs w:val="22"/>
        </w:rPr>
      </w:pPr>
      <w:r w:rsidRPr="005E7D09">
        <w:rPr>
          <w:sz w:val="22"/>
          <w:szCs w:val="22"/>
        </w:rPr>
        <w:t xml:space="preserve">Dotyczy </w:t>
      </w:r>
      <w:r w:rsidR="002A0DE9" w:rsidRPr="005E7D09">
        <w:rPr>
          <w:sz w:val="22"/>
          <w:szCs w:val="22"/>
        </w:rPr>
        <w:t>postępowania o zamówienie publiczne przeprowadzonego na podstawie art.275 ust. 1  w trybie podstawowym bez negocjacji</w:t>
      </w:r>
      <w:r w:rsidRPr="005E7D09">
        <w:rPr>
          <w:sz w:val="22"/>
          <w:szCs w:val="22"/>
        </w:rPr>
        <w:t xml:space="preserve"> na wykonanie zadania p.n. </w:t>
      </w:r>
      <w:r w:rsidR="00441C01" w:rsidRPr="005E7D09">
        <w:rPr>
          <w:rFonts w:eastAsia="Lucida Sans Unicode"/>
          <w:b/>
          <w:bCs/>
          <w:kern w:val="3"/>
          <w:sz w:val="22"/>
          <w:szCs w:val="22"/>
          <w:lang w:eastAsia="zh-CN"/>
        </w:rPr>
        <w:t>„</w:t>
      </w:r>
      <w:r w:rsidR="00DA4B1F" w:rsidRPr="005E7D09">
        <w:rPr>
          <w:rFonts w:eastAsia="Calibri"/>
          <w:b/>
          <w:bCs/>
          <w:kern w:val="2"/>
          <w:sz w:val="22"/>
          <w:szCs w:val="22"/>
          <w:lang w:eastAsia="en-US"/>
        </w:rPr>
        <w:t>Rozbudowa wewnętrznej instalacji gazu wraz z przebudową kotłowni w budynku ośrodka kultury, na parceli nr 2000/304(obecnie nr 2720) zlokalizowanej w Mszanie przy ul.  Mickiewicza 92</w:t>
      </w:r>
      <w:r w:rsidR="00441C01" w:rsidRPr="005E7D09">
        <w:rPr>
          <w:rFonts w:eastAsia="Lucida Sans Unicode"/>
          <w:b/>
          <w:bCs/>
          <w:kern w:val="3"/>
          <w:sz w:val="22"/>
          <w:szCs w:val="22"/>
          <w:lang w:eastAsia="zh-CN"/>
        </w:rPr>
        <w:t>”</w:t>
      </w:r>
    </w:p>
    <w:p w14:paraId="29914ACC" w14:textId="77777777" w:rsidR="00BD4AFC" w:rsidRPr="005E7D09" w:rsidRDefault="00BD4AFC" w:rsidP="00BD4AFC">
      <w:pPr>
        <w:jc w:val="both"/>
        <w:rPr>
          <w:rFonts w:eastAsia="QuasiTimes-Bold"/>
          <w:b/>
          <w:bCs/>
          <w:sz w:val="22"/>
          <w:szCs w:val="22"/>
        </w:rPr>
      </w:pPr>
      <w:r w:rsidRPr="005E7D09">
        <w:rPr>
          <w:sz w:val="22"/>
          <w:szCs w:val="22"/>
        </w:rPr>
        <w:t xml:space="preserve">UMOWA NR </w:t>
      </w:r>
      <w:r w:rsidRPr="005E7D09">
        <w:rPr>
          <w:rFonts w:eastAsia="QuasiTimes-Bold"/>
          <w:bCs/>
          <w:sz w:val="22"/>
          <w:szCs w:val="22"/>
        </w:rPr>
        <w:t>............................................</w:t>
      </w:r>
    </w:p>
    <w:p w14:paraId="45EF3EBD" w14:textId="77777777" w:rsidR="00BD4AFC" w:rsidRPr="005E7D09" w:rsidRDefault="00BD4AFC" w:rsidP="00BD4AFC">
      <w:pPr>
        <w:jc w:val="both"/>
        <w:rPr>
          <w:bCs/>
          <w:i/>
          <w:iCs/>
          <w:sz w:val="22"/>
          <w:szCs w:val="22"/>
        </w:rPr>
      </w:pPr>
      <w:r w:rsidRPr="005E7D09">
        <w:rPr>
          <w:b/>
          <w:bCs/>
          <w:sz w:val="22"/>
          <w:szCs w:val="22"/>
        </w:rPr>
        <w:t xml:space="preserve">Gwarantem jest </w:t>
      </w:r>
      <w:r w:rsidRPr="005E7D09">
        <w:rPr>
          <w:bCs/>
          <w:i/>
          <w:sz w:val="22"/>
          <w:szCs w:val="22"/>
        </w:rPr>
        <w:t>[</w:t>
      </w:r>
      <w:r w:rsidRPr="005E7D09">
        <w:rPr>
          <w:bCs/>
          <w:i/>
          <w:iCs/>
          <w:sz w:val="22"/>
          <w:szCs w:val="22"/>
        </w:rPr>
        <w:t>nazwa  i adres wykonawcy] ........................................................................</w:t>
      </w:r>
    </w:p>
    <w:p w14:paraId="0646AF35" w14:textId="77777777" w:rsidR="00BD4AFC" w:rsidRPr="005E7D09" w:rsidRDefault="00BD4AFC" w:rsidP="00BD4AFC">
      <w:pPr>
        <w:jc w:val="both"/>
        <w:rPr>
          <w:bCs/>
          <w:i/>
          <w:iCs/>
          <w:sz w:val="22"/>
          <w:szCs w:val="22"/>
        </w:rPr>
      </w:pPr>
      <w:r w:rsidRPr="005E7D09">
        <w:rPr>
          <w:bCs/>
          <w:i/>
          <w:iCs/>
          <w:sz w:val="22"/>
          <w:szCs w:val="22"/>
        </w:rPr>
        <w:t>..............................................................................................................................................</w:t>
      </w:r>
    </w:p>
    <w:p w14:paraId="60BC2FDC" w14:textId="77777777" w:rsidR="00BD4AFC" w:rsidRPr="005E7D09" w:rsidRDefault="00BD4AFC" w:rsidP="00BD4AFC">
      <w:pPr>
        <w:jc w:val="both"/>
        <w:rPr>
          <w:bCs/>
          <w:i/>
          <w:iCs/>
          <w:sz w:val="22"/>
          <w:szCs w:val="22"/>
        </w:rPr>
      </w:pPr>
      <w:r w:rsidRPr="005E7D09">
        <w:rPr>
          <w:bCs/>
          <w:i/>
          <w:iCs/>
          <w:sz w:val="22"/>
          <w:szCs w:val="22"/>
        </w:rPr>
        <w:t>..............................................................................................................................................</w:t>
      </w:r>
    </w:p>
    <w:p w14:paraId="2E850030" w14:textId="77777777" w:rsidR="00BD4AFC" w:rsidRPr="005E7D09" w:rsidRDefault="00BD4AFC" w:rsidP="00BD4AFC">
      <w:pPr>
        <w:jc w:val="both"/>
        <w:rPr>
          <w:b/>
          <w:bCs/>
          <w:i/>
          <w:iCs/>
          <w:sz w:val="22"/>
          <w:szCs w:val="22"/>
        </w:rPr>
      </w:pPr>
    </w:p>
    <w:p w14:paraId="585D85FD" w14:textId="77777777" w:rsidR="004C0F0F" w:rsidRPr="005E7D09" w:rsidRDefault="00BD4AFC" w:rsidP="004C0F0F">
      <w:pPr>
        <w:jc w:val="both"/>
        <w:rPr>
          <w:sz w:val="22"/>
          <w:szCs w:val="22"/>
        </w:rPr>
      </w:pPr>
      <w:r w:rsidRPr="005E7D09">
        <w:rPr>
          <w:sz w:val="22"/>
          <w:szCs w:val="22"/>
        </w:rPr>
        <w:t>Uprawnionym z tytułu gwarancji jest</w:t>
      </w:r>
      <w:r w:rsidR="004C0F0F" w:rsidRPr="005E7D09">
        <w:rPr>
          <w:sz w:val="22"/>
          <w:szCs w:val="22"/>
        </w:rPr>
        <w:t>:</w:t>
      </w:r>
    </w:p>
    <w:p w14:paraId="3F64EF2E" w14:textId="2A0F50FB" w:rsidR="00BD4AFC" w:rsidRPr="005E7D09" w:rsidRDefault="004C0F0F" w:rsidP="004C0F0F">
      <w:pPr>
        <w:jc w:val="both"/>
        <w:rPr>
          <w:b/>
          <w:bCs/>
          <w:sz w:val="22"/>
          <w:szCs w:val="22"/>
        </w:rPr>
      </w:pPr>
      <w:r w:rsidRPr="005E7D09">
        <w:rPr>
          <w:b/>
          <w:bCs/>
          <w:sz w:val="22"/>
          <w:szCs w:val="22"/>
        </w:rPr>
        <w:t>Gminny Ośrodek Kultury</w:t>
      </w:r>
      <w:r w:rsidR="00E240BB" w:rsidRPr="005E7D09">
        <w:rPr>
          <w:b/>
          <w:bCs/>
          <w:sz w:val="22"/>
          <w:szCs w:val="22"/>
        </w:rPr>
        <w:t xml:space="preserve"> </w:t>
      </w:r>
      <w:r w:rsidRPr="005E7D09">
        <w:rPr>
          <w:b/>
          <w:bCs/>
          <w:sz w:val="22"/>
          <w:szCs w:val="22"/>
        </w:rPr>
        <w:t>i Rekreacji w Mszanie ul. Mickiewicza 92</w:t>
      </w:r>
      <w:r w:rsidR="00E419AE" w:rsidRPr="005E7D09">
        <w:rPr>
          <w:b/>
          <w:bCs/>
          <w:sz w:val="22"/>
          <w:szCs w:val="22"/>
        </w:rPr>
        <w:t xml:space="preserve">, </w:t>
      </w:r>
      <w:r w:rsidRPr="005E7D09">
        <w:rPr>
          <w:b/>
          <w:bCs/>
          <w:sz w:val="22"/>
          <w:szCs w:val="22"/>
        </w:rPr>
        <w:t>44-325 Mszana</w:t>
      </w:r>
    </w:p>
    <w:p w14:paraId="1E3884F7" w14:textId="77777777" w:rsidR="00BD4AFC" w:rsidRPr="005E7D09" w:rsidRDefault="00BD4AFC" w:rsidP="00BD4AFC">
      <w:pPr>
        <w:jc w:val="both"/>
        <w:rPr>
          <w:b/>
          <w:bCs/>
          <w:i/>
          <w:iCs/>
          <w:sz w:val="22"/>
          <w:szCs w:val="22"/>
        </w:rPr>
      </w:pPr>
    </w:p>
    <w:p w14:paraId="7951B59E" w14:textId="77777777" w:rsidR="00BD4AFC" w:rsidRPr="005E7D09" w:rsidRDefault="00BD4AFC" w:rsidP="00BD4AFC">
      <w:pPr>
        <w:jc w:val="center"/>
        <w:rPr>
          <w:b/>
          <w:bCs/>
          <w:i/>
          <w:iCs/>
          <w:sz w:val="22"/>
          <w:szCs w:val="22"/>
        </w:rPr>
      </w:pPr>
      <w:r w:rsidRPr="005E7D09">
        <w:rPr>
          <w:b/>
          <w:bCs/>
          <w:i/>
          <w:iCs/>
          <w:sz w:val="22"/>
          <w:szCs w:val="22"/>
        </w:rPr>
        <w:t>Przedmiot i termin gwarancji</w:t>
      </w:r>
    </w:p>
    <w:p w14:paraId="4EB16FF3" w14:textId="77777777" w:rsidR="00BD4AFC" w:rsidRPr="005E7D09" w:rsidRDefault="00BD4AFC" w:rsidP="00BD4AFC">
      <w:pPr>
        <w:jc w:val="center"/>
        <w:rPr>
          <w:sz w:val="22"/>
          <w:szCs w:val="22"/>
        </w:rPr>
      </w:pPr>
      <w:r w:rsidRPr="005E7D09">
        <w:rPr>
          <w:sz w:val="22"/>
          <w:szCs w:val="22"/>
        </w:rPr>
        <w:t>§1</w:t>
      </w:r>
    </w:p>
    <w:p w14:paraId="0820995E" w14:textId="691F2370" w:rsidR="00BD4AFC" w:rsidRPr="005E7D09" w:rsidRDefault="00BD4AFC" w:rsidP="0082129F">
      <w:pPr>
        <w:jc w:val="both"/>
        <w:rPr>
          <w:b/>
          <w:sz w:val="22"/>
          <w:szCs w:val="22"/>
        </w:rPr>
      </w:pPr>
      <w:r w:rsidRPr="005E7D09">
        <w:rPr>
          <w:sz w:val="22"/>
          <w:szCs w:val="22"/>
        </w:rPr>
        <w:t xml:space="preserve">Niniejsza gwarancja obejmuje całość robót wykonanych zgodnie z dokumentacją dotyczącą przedmiotu zamówienia pn.: </w:t>
      </w:r>
      <w:r w:rsidR="00E240BB" w:rsidRPr="005E7D09">
        <w:rPr>
          <w:rFonts w:eastAsia="Lucida Sans Unicode"/>
          <w:b/>
          <w:bCs/>
          <w:kern w:val="3"/>
          <w:sz w:val="22"/>
          <w:szCs w:val="22"/>
          <w:lang w:eastAsia="zh-CN"/>
        </w:rPr>
        <w:t>„</w:t>
      </w:r>
      <w:r w:rsidR="00E240BB" w:rsidRPr="005E7D09">
        <w:rPr>
          <w:rFonts w:eastAsia="Calibri"/>
          <w:b/>
          <w:bCs/>
          <w:kern w:val="2"/>
          <w:sz w:val="22"/>
          <w:szCs w:val="22"/>
          <w:lang w:eastAsia="en-US"/>
        </w:rPr>
        <w:t>Rozbudowa wewnętrznej instalacji gazu wraz z przebudową kotłowni w budynku ośrodka kultury, na parceli nr 2000/304(obecnie nr 2720) zlokalizowanej w Mszanie przy ul.  Mickiewicza 92</w:t>
      </w:r>
      <w:r w:rsidR="00441C01" w:rsidRPr="005E7D09">
        <w:rPr>
          <w:rFonts w:eastAsia="Lucida Sans Unicode"/>
          <w:b/>
          <w:bCs/>
          <w:kern w:val="3"/>
          <w:sz w:val="22"/>
          <w:szCs w:val="22"/>
          <w:lang w:eastAsia="zh-CN"/>
        </w:rPr>
        <w:t>”</w:t>
      </w:r>
    </w:p>
    <w:p w14:paraId="65A867B0" w14:textId="77777777" w:rsidR="00BD4AFC" w:rsidRPr="005E7D09" w:rsidRDefault="00BD4AFC" w:rsidP="00BD4AFC">
      <w:pPr>
        <w:pStyle w:val="Akapitzlist"/>
        <w:numPr>
          <w:ilvl w:val="0"/>
          <w:numId w:val="8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sz w:val="22"/>
          <w:szCs w:val="22"/>
        </w:rPr>
      </w:pPr>
      <w:r w:rsidRPr="005E7D09">
        <w:rPr>
          <w:sz w:val="22"/>
          <w:szCs w:val="22"/>
        </w:rPr>
        <w:t>Gwarant odpowiada wobec Zamawiającego z tytułu niniejszej Karty Gwarancyjnej za cały przedmiot zamówienia, w tym także za części realizowane przez podwykonawców. Gwarant jest odpowiedzialny wobec Zamawiającego za realizację wszystkich zobowiązań, o których mowa w § 2 ust. 2.</w:t>
      </w:r>
    </w:p>
    <w:p w14:paraId="089EC227" w14:textId="77777777" w:rsidR="00BD4AFC" w:rsidRPr="005E7D09" w:rsidRDefault="00BD4AFC" w:rsidP="00BD4AFC">
      <w:pPr>
        <w:pStyle w:val="Akapitzlist"/>
        <w:numPr>
          <w:ilvl w:val="0"/>
          <w:numId w:val="8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sz w:val="22"/>
          <w:szCs w:val="22"/>
        </w:rPr>
      </w:pPr>
      <w:r w:rsidRPr="005E7D09">
        <w:rPr>
          <w:sz w:val="22"/>
          <w:szCs w:val="22"/>
        </w:rPr>
        <w:t>Data dokonanego odbioru końcowego ............................</w:t>
      </w:r>
    </w:p>
    <w:p w14:paraId="4D8B0545" w14:textId="77777777" w:rsidR="00BD4AFC" w:rsidRPr="005E7D09" w:rsidRDefault="00BD4AFC" w:rsidP="00BD4AFC">
      <w:pPr>
        <w:pStyle w:val="Akapitzlist"/>
        <w:numPr>
          <w:ilvl w:val="0"/>
          <w:numId w:val="8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sz w:val="22"/>
          <w:szCs w:val="22"/>
        </w:rPr>
      </w:pPr>
      <w:r w:rsidRPr="005E7D09">
        <w:rPr>
          <w:sz w:val="22"/>
          <w:szCs w:val="22"/>
        </w:rPr>
        <w:t xml:space="preserve">Termin gwarancji na wykonane roboty budowlane wynosi </w:t>
      </w:r>
      <w:r w:rsidRPr="005E7D09">
        <w:rPr>
          <w:b/>
          <w:sz w:val="22"/>
          <w:szCs w:val="22"/>
        </w:rPr>
        <w:t>........ miesięcy</w:t>
      </w:r>
      <w:r w:rsidRPr="005E7D09">
        <w:rPr>
          <w:sz w:val="22"/>
          <w:szCs w:val="22"/>
        </w:rPr>
        <w:t xml:space="preserve"> od daty podpisania protokołu odbioru końcowego przedmiotu umowy wolnego od wad i usterek, zadania wykonanego w całości.</w:t>
      </w:r>
    </w:p>
    <w:p w14:paraId="6955FD42" w14:textId="77777777" w:rsidR="00BD4AFC" w:rsidRPr="005E7D09" w:rsidRDefault="00BD4AFC" w:rsidP="00BD4AFC">
      <w:pPr>
        <w:pStyle w:val="Akapitzlist"/>
        <w:numPr>
          <w:ilvl w:val="0"/>
          <w:numId w:val="8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sz w:val="22"/>
          <w:szCs w:val="22"/>
        </w:rPr>
      </w:pPr>
      <w:r w:rsidRPr="005E7D09">
        <w:rPr>
          <w:sz w:val="22"/>
          <w:szCs w:val="22"/>
        </w:rPr>
        <w:t>Ilekroć w niniejszej Karcie Gwarancyjnej jest mowa o wadzie, należy przez to rozumieć  wadę fizyczną, o której mowa w art. 556 §1 k.c.</w:t>
      </w:r>
    </w:p>
    <w:p w14:paraId="22E1BAF9" w14:textId="77777777" w:rsidR="00BD4AFC" w:rsidRPr="005E7D09" w:rsidRDefault="00BD4AFC" w:rsidP="00BD4AFC">
      <w:pPr>
        <w:jc w:val="both"/>
        <w:rPr>
          <w:b/>
          <w:bCs/>
          <w:i/>
          <w:iCs/>
          <w:sz w:val="22"/>
          <w:szCs w:val="22"/>
        </w:rPr>
      </w:pPr>
    </w:p>
    <w:p w14:paraId="48CEAECF" w14:textId="77777777" w:rsidR="00BD4AFC" w:rsidRPr="005E7D09" w:rsidRDefault="00BD4AFC" w:rsidP="00BD4AFC">
      <w:pPr>
        <w:jc w:val="center"/>
        <w:rPr>
          <w:b/>
          <w:bCs/>
          <w:i/>
          <w:iCs/>
          <w:sz w:val="22"/>
          <w:szCs w:val="22"/>
        </w:rPr>
      </w:pPr>
      <w:r w:rsidRPr="005E7D09">
        <w:rPr>
          <w:b/>
          <w:bCs/>
          <w:i/>
          <w:iCs/>
          <w:sz w:val="22"/>
          <w:szCs w:val="22"/>
        </w:rPr>
        <w:t>Obowiązki i uprawnienia stron</w:t>
      </w:r>
    </w:p>
    <w:p w14:paraId="3C15188F" w14:textId="77777777" w:rsidR="00BD4AFC" w:rsidRPr="005E7D09" w:rsidRDefault="00BD4AFC" w:rsidP="00BD4AFC">
      <w:pPr>
        <w:jc w:val="center"/>
        <w:rPr>
          <w:sz w:val="22"/>
          <w:szCs w:val="22"/>
        </w:rPr>
      </w:pPr>
      <w:r w:rsidRPr="005E7D09">
        <w:rPr>
          <w:sz w:val="22"/>
          <w:szCs w:val="22"/>
        </w:rPr>
        <w:t>§2</w:t>
      </w:r>
    </w:p>
    <w:p w14:paraId="105C0C3B" w14:textId="77777777" w:rsidR="00BD4AFC" w:rsidRPr="005E7D09" w:rsidRDefault="00BD4AFC" w:rsidP="00BD4AFC">
      <w:pPr>
        <w:pStyle w:val="Akapitzlist"/>
        <w:numPr>
          <w:ilvl w:val="0"/>
          <w:numId w:val="9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sz w:val="22"/>
          <w:szCs w:val="22"/>
        </w:rPr>
      </w:pPr>
      <w:r w:rsidRPr="005E7D09">
        <w:rPr>
          <w:sz w:val="22"/>
          <w:szCs w:val="22"/>
        </w:rPr>
        <w:t>W przypadku ujawnienia jakiejkolwiek wady bądź usterki w przedmiocie Umowy w okresie obowiązywania niniejszej gwarancji, Zamawiający jest uprawniony do:</w:t>
      </w:r>
    </w:p>
    <w:p w14:paraId="364DE496" w14:textId="77777777" w:rsidR="00BD4AFC" w:rsidRPr="005E7D09" w:rsidRDefault="00BD4AFC" w:rsidP="00BD4AFC">
      <w:pPr>
        <w:pStyle w:val="Akapitzlist"/>
        <w:numPr>
          <w:ilvl w:val="0"/>
          <w:numId w:val="10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sz w:val="22"/>
          <w:szCs w:val="22"/>
        </w:rPr>
      </w:pPr>
      <w:r w:rsidRPr="005E7D09">
        <w:rPr>
          <w:sz w:val="22"/>
          <w:szCs w:val="22"/>
        </w:rPr>
        <w:t>żądania usunięcia wady lub usterki przedmiotu Umowy, a w przypadku, gdy dana rzecz wchodząca w zakres przedmiotu Umowy była już dwukrotnie naprawiana do żądania wymiany tej rzeczy na nowa, wolną od wad i usterek;</w:t>
      </w:r>
    </w:p>
    <w:p w14:paraId="65472E53" w14:textId="77777777" w:rsidR="00BD4AFC" w:rsidRPr="005E7D09" w:rsidRDefault="00BD4AFC" w:rsidP="00BD4AFC">
      <w:pPr>
        <w:pStyle w:val="Akapitzlist"/>
        <w:numPr>
          <w:ilvl w:val="0"/>
          <w:numId w:val="10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sz w:val="22"/>
          <w:szCs w:val="22"/>
        </w:rPr>
      </w:pPr>
      <w:r w:rsidRPr="005E7D09">
        <w:rPr>
          <w:sz w:val="22"/>
          <w:szCs w:val="22"/>
        </w:rPr>
        <w:t>wskazania trybu usunięcia/wymiany wady/usterki rzeczy na wolną od wad/usterek;</w:t>
      </w:r>
    </w:p>
    <w:p w14:paraId="76C90C34" w14:textId="77777777" w:rsidR="00BD4AFC" w:rsidRPr="005E7D09" w:rsidRDefault="00BD4AFC" w:rsidP="00BD4AFC">
      <w:pPr>
        <w:pStyle w:val="Akapitzlist"/>
        <w:numPr>
          <w:ilvl w:val="0"/>
          <w:numId w:val="10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sz w:val="22"/>
          <w:szCs w:val="22"/>
        </w:rPr>
      </w:pPr>
      <w:r w:rsidRPr="005E7D09">
        <w:rPr>
          <w:sz w:val="22"/>
          <w:szCs w:val="22"/>
        </w:rPr>
        <w:t>żądania od Gwaranta odszkodowania (obejmującego zarówno poniesione straty, jak i utracone korzyści), jakiej doznał Zamawiający lub osoby trzecie na skutek wystąpienia wad lub usterek;</w:t>
      </w:r>
    </w:p>
    <w:p w14:paraId="19E60FDE" w14:textId="77777777" w:rsidR="00BD4AFC" w:rsidRPr="005E7D09" w:rsidRDefault="00BD4AFC" w:rsidP="00BD4AFC">
      <w:pPr>
        <w:pStyle w:val="Akapitzlist"/>
        <w:numPr>
          <w:ilvl w:val="0"/>
          <w:numId w:val="10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sz w:val="22"/>
          <w:szCs w:val="22"/>
        </w:rPr>
      </w:pPr>
      <w:r w:rsidRPr="005E7D09">
        <w:rPr>
          <w:sz w:val="22"/>
          <w:szCs w:val="22"/>
        </w:rPr>
        <w:t>żądania od Gwaranta kary umownej za nieterminowe usuniecie wad/usterek rzeczy na wolną od wad/usterek w wysokości 0,</w:t>
      </w:r>
      <w:r w:rsidR="00BC6973" w:rsidRPr="005E7D09">
        <w:rPr>
          <w:sz w:val="22"/>
          <w:szCs w:val="22"/>
        </w:rPr>
        <w:t>2</w:t>
      </w:r>
      <w:r w:rsidRPr="005E7D09">
        <w:rPr>
          <w:sz w:val="22"/>
          <w:szCs w:val="22"/>
        </w:rPr>
        <w:t xml:space="preserve"> % wartości umowy </w:t>
      </w:r>
      <w:r w:rsidR="0082129F" w:rsidRPr="005E7D09">
        <w:rPr>
          <w:sz w:val="22"/>
          <w:szCs w:val="22"/>
        </w:rPr>
        <w:t xml:space="preserve">brutto </w:t>
      </w:r>
      <w:r w:rsidRPr="005E7D09">
        <w:rPr>
          <w:sz w:val="22"/>
          <w:szCs w:val="22"/>
        </w:rPr>
        <w:t>za każdy dzień opóźnienia;</w:t>
      </w:r>
    </w:p>
    <w:p w14:paraId="29FB7D8F" w14:textId="77777777" w:rsidR="00BD4AFC" w:rsidRPr="005E7D09" w:rsidRDefault="00BD4AFC" w:rsidP="00BD4AFC">
      <w:pPr>
        <w:pStyle w:val="Akapitzlist"/>
        <w:numPr>
          <w:ilvl w:val="0"/>
          <w:numId w:val="10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sz w:val="22"/>
          <w:szCs w:val="22"/>
        </w:rPr>
      </w:pPr>
      <w:r w:rsidRPr="005E7D09">
        <w:rPr>
          <w:sz w:val="22"/>
          <w:szCs w:val="22"/>
        </w:rPr>
        <w:t>żądania od Gwaranta odszkodowania za nieterminowe usunięcia wad/usterek rzeczy na wolne od wad/usterek w wysokości przewyższającej kwotę kary umownej, o której mowa w pkt. 4.</w:t>
      </w:r>
    </w:p>
    <w:p w14:paraId="300C9C7C" w14:textId="77777777" w:rsidR="00BD4AFC" w:rsidRPr="005E7D09" w:rsidRDefault="00BD4AFC" w:rsidP="00BD4AFC">
      <w:pPr>
        <w:pStyle w:val="Akapitzlist"/>
        <w:numPr>
          <w:ilvl w:val="0"/>
          <w:numId w:val="9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sz w:val="22"/>
          <w:szCs w:val="22"/>
        </w:rPr>
      </w:pPr>
      <w:r w:rsidRPr="005E7D09">
        <w:rPr>
          <w:sz w:val="22"/>
          <w:szCs w:val="22"/>
        </w:rPr>
        <w:lastRenderedPageBreak/>
        <w:t>W przypadku wystąpienia jakiejkolwiek wady lub usterki w przedmiocie Umowy Gwarant jest zobowiązany do:</w:t>
      </w:r>
    </w:p>
    <w:p w14:paraId="6EDC0A19" w14:textId="77777777" w:rsidR="00BD4AFC" w:rsidRPr="005E7D09" w:rsidRDefault="00BD4AFC" w:rsidP="00BD4AFC">
      <w:pPr>
        <w:pStyle w:val="Akapitzlist"/>
        <w:numPr>
          <w:ilvl w:val="0"/>
          <w:numId w:val="11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sz w:val="22"/>
          <w:szCs w:val="22"/>
        </w:rPr>
      </w:pPr>
      <w:r w:rsidRPr="005E7D09">
        <w:rPr>
          <w:sz w:val="22"/>
          <w:szCs w:val="22"/>
        </w:rPr>
        <w:t>terminowego spełnienia żądania Zamawiającego dotyczącego usunięcia wady/usterki, przy czym usuniecie wady/usterki może nastąpić również poprzez wymianę rzeczy wchodzącej w zakres przedmiotu Umowy na wolną od wad lub usterek;</w:t>
      </w:r>
    </w:p>
    <w:p w14:paraId="0A7C651C" w14:textId="77777777" w:rsidR="00BD4AFC" w:rsidRPr="005E7D09" w:rsidRDefault="00BD4AFC" w:rsidP="00BD4AFC">
      <w:pPr>
        <w:pStyle w:val="Akapitzlist"/>
        <w:numPr>
          <w:ilvl w:val="0"/>
          <w:numId w:val="11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sz w:val="22"/>
          <w:szCs w:val="22"/>
        </w:rPr>
      </w:pPr>
      <w:r w:rsidRPr="005E7D09">
        <w:rPr>
          <w:sz w:val="22"/>
          <w:szCs w:val="22"/>
        </w:rPr>
        <w:t>terminowego spełnienia żądania Zamawiającego dotyczącego wymiany rzeczy na wolną od wad/usterek;</w:t>
      </w:r>
    </w:p>
    <w:p w14:paraId="613F98BE" w14:textId="77777777" w:rsidR="00BD4AFC" w:rsidRPr="005E7D09" w:rsidRDefault="00BD4AFC" w:rsidP="00BD4AFC">
      <w:pPr>
        <w:pStyle w:val="Akapitzlist"/>
        <w:numPr>
          <w:ilvl w:val="0"/>
          <w:numId w:val="11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sz w:val="22"/>
          <w:szCs w:val="22"/>
        </w:rPr>
      </w:pPr>
      <w:r w:rsidRPr="005E7D09">
        <w:rPr>
          <w:sz w:val="22"/>
          <w:szCs w:val="22"/>
        </w:rPr>
        <w:t>zapłaty odszkodowania, o którym mowa w ust. 1 pkt. 3;</w:t>
      </w:r>
    </w:p>
    <w:p w14:paraId="5FD3AC5B" w14:textId="77777777" w:rsidR="00BD4AFC" w:rsidRPr="005E7D09" w:rsidRDefault="00BD4AFC" w:rsidP="00BD4AFC">
      <w:pPr>
        <w:pStyle w:val="Akapitzlist"/>
        <w:numPr>
          <w:ilvl w:val="0"/>
          <w:numId w:val="11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sz w:val="22"/>
          <w:szCs w:val="22"/>
        </w:rPr>
      </w:pPr>
      <w:r w:rsidRPr="005E7D09">
        <w:rPr>
          <w:sz w:val="22"/>
          <w:szCs w:val="22"/>
        </w:rPr>
        <w:t>zapłaty kary umownej, o której mowa w ust. 1 pkt. 4;</w:t>
      </w:r>
    </w:p>
    <w:p w14:paraId="5687F826" w14:textId="77777777" w:rsidR="00BD4AFC" w:rsidRPr="005E7D09" w:rsidRDefault="00BD4AFC" w:rsidP="00BD4AFC">
      <w:pPr>
        <w:pStyle w:val="Akapitzlist"/>
        <w:numPr>
          <w:ilvl w:val="0"/>
          <w:numId w:val="11"/>
        </w:numPr>
        <w:suppressAutoHyphens w:val="0"/>
        <w:autoSpaceDE w:val="0"/>
        <w:adjustRightInd w:val="0"/>
        <w:ind w:left="993" w:hanging="426"/>
        <w:contextualSpacing/>
        <w:jc w:val="both"/>
        <w:textAlignment w:val="auto"/>
        <w:rPr>
          <w:sz w:val="22"/>
          <w:szCs w:val="22"/>
        </w:rPr>
      </w:pPr>
      <w:r w:rsidRPr="005E7D09">
        <w:rPr>
          <w:sz w:val="22"/>
          <w:szCs w:val="22"/>
        </w:rPr>
        <w:t xml:space="preserve">zapłaty odszkodowania, o którym mowa w ust. 1 pkt. </w:t>
      </w:r>
      <w:r w:rsidR="00BC6973" w:rsidRPr="005E7D09">
        <w:rPr>
          <w:sz w:val="22"/>
          <w:szCs w:val="22"/>
        </w:rPr>
        <w:t>5</w:t>
      </w:r>
      <w:r w:rsidRPr="005E7D09">
        <w:rPr>
          <w:sz w:val="22"/>
          <w:szCs w:val="22"/>
        </w:rPr>
        <w:t>.</w:t>
      </w:r>
    </w:p>
    <w:p w14:paraId="3947A285" w14:textId="77777777" w:rsidR="00BD4AFC" w:rsidRPr="005E7D09" w:rsidRDefault="00BD4AFC" w:rsidP="00BD4AFC">
      <w:pPr>
        <w:pStyle w:val="Akapitzlist"/>
        <w:numPr>
          <w:ilvl w:val="0"/>
          <w:numId w:val="9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sz w:val="22"/>
          <w:szCs w:val="22"/>
        </w:rPr>
      </w:pPr>
      <w:r w:rsidRPr="005E7D09">
        <w:rPr>
          <w:sz w:val="22"/>
          <w:szCs w:val="22"/>
        </w:rPr>
        <w:t>Ilekroć w dalszych postanowieniach jest mowa o „usunięciu wady lub usterki" należy przez to rozumieć również wymianę rzeczy wchodzących w zakres przedmiotu Umowy na wolna od wad lub usterek.</w:t>
      </w:r>
    </w:p>
    <w:p w14:paraId="0C32A48E" w14:textId="77777777" w:rsidR="00BD4AFC" w:rsidRPr="005E7D09" w:rsidRDefault="00BD4AFC" w:rsidP="00BD4AFC">
      <w:pPr>
        <w:jc w:val="both"/>
        <w:rPr>
          <w:b/>
          <w:bCs/>
          <w:i/>
          <w:iCs/>
          <w:sz w:val="22"/>
          <w:szCs w:val="22"/>
        </w:rPr>
      </w:pPr>
    </w:p>
    <w:p w14:paraId="0DDFA611" w14:textId="77777777" w:rsidR="00BD4AFC" w:rsidRPr="005E7D09" w:rsidRDefault="00BD4AFC" w:rsidP="00BD4AFC">
      <w:pPr>
        <w:jc w:val="center"/>
        <w:rPr>
          <w:b/>
          <w:bCs/>
          <w:i/>
          <w:iCs/>
          <w:sz w:val="22"/>
          <w:szCs w:val="22"/>
        </w:rPr>
      </w:pPr>
      <w:r w:rsidRPr="005E7D09">
        <w:rPr>
          <w:b/>
          <w:bCs/>
          <w:i/>
          <w:iCs/>
          <w:sz w:val="22"/>
          <w:szCs w:val="22"/>
        </w:rPr>
        <w:t>Przeglądy gwarancyjne</w:t>
      </w:r>
    </w:p>
    <w:p w14:paraId="57F2A2C8" w14:textId="77777777" w:rsidR="00BD4AFC" w:rsidRPr="005E7D09" w:rsidRDefault="00BD4AFC" w:rsidP="00BD4AFC">
      <w:pPr>
        <w:jc w:val="center"/>
        <w:rPr>
          <w:sz w:val="22"/>
          <w:szCs w:val="22"/>
        </w:rPr>
      </w:pPr>
      <w:r w:rsidRPr="005E7D09">
        <w:rPr>
          <w:sz w:val="22"/>
          <w:szCs w:val="22"/>
        </w:rPr>
        <w:t>§ 3</w:t>
      </w:r>
    </w:p>
    <w:p w14:paraId="125BACDF" w14:textId="77777777" w:rsidR="00BD4AFC" w:rsidRPr="005E7D09" w:rsidRDefault="00BD4AFC" w:rsidP="00BD4AFC">
      <w:pPr>
        <w:pStyle w:val="Akapitzlist"/>
        <w:numPr>
          <w:ilvl w:val="0"/>
          <w:numId w:val="12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sz w:val="22"/>
          <w:szCs w:val="22"/>
        </w:rPr>
      </w:pPr>
      <w:r w:rsidRPr="005E7D09">
        <w:rPr>
          <w:sz w:val="22"/>
          <w:szCs w:val="22"/>
        </w:rPr>
        <w:t xml:space="preserve">Uprawnionemu z tytułu gwarancji przysługuje, w razie konieczności, prawo zwołania komisyjnego przeglądy w okresie obowiązywania niniejszej gwarancji. </w:t>
      </w:r>
    </w:p>
    <w:p w14:paraId="6203B529" w14:textId="77777777" w:rsidR="00BD4AFC" w:rsidRPr="005E7D09" w:rsidRDefault="00BD4AFC" w:rsidP="00BD4AFC">
      <w:pPr>
        <w:pStyle w:val="Akapitzlist"/>
        <w:numPr>
          <w:ilvl w:val="0"/>
          <w:numId w:val="12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sz w:val="22"/>
          <w:szCs w:val="22"/>
        </w:rPr>
      </w:pPr>
      <w:r w:rsidRPr="005E7D09">
        <w:rPr>
          <w:sz w:val="22"/>
          <w:szCs w:val="22"/>
        </w:rPr>
        <w:t>Datę, godzinę i miejsce dokonania przeglądów wyznacza Zamawiający, zawiadamiając o nich Gwaranta na piśmie (listem poleconym z potwierdzeniem odbioru), z co najmniej 7 dniowym wyprzedzeniem.</w:t>
      </w:r>
    </w:p>
    <w:p w14:paraId="4349D10B" w14:textId="77777777" w:rsidR="00BD4AFC" w:rsidRPr="005E7D09" w:rsidRDefault="00BD4AFC" w:rsidP="00BD4AFC">
      <w:pPr>
        <w:pStyle w:val="Akapitzlist"/>
        <w:numPr>
          <w:ilvl w:val="0"/>
          <w:numId w:val="12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sz w:val="22"/>
          <w:szCs w:val="22"/>
        </w:rPr>
      </w:pPr>
      <w:r w:rsidRPr="005E7D09">
        <w:rPr>
          <w:sz w:val="22"/>
          <w:szCs w:val="22"/>
        </w:rPr>
        <w:t>W skład komisji przeglądowej będą wchodziły co najmniej 2 osoby wyznaczone przez Zamawiającego oraz co najmniej 1 osoba wyznaczona przez Gwaranta.</w:t>
      </w:r>
    </w:p>
    <w:p w14:paraId="01E56319" w14:textId="77777777" w:rsidR="00BD4AFC" w:rsidRPr="005E7D09" w:rsidRDefault="00BD4AFC" w:rsidP="00BD4AFC">
      <w:pPr>
        <w:pStyle w:val="Akapitzlist"/>
        <w:numPr>
          <w:ilvl w:val="0"/>
          <w:numId w:val="12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sz w:val="22"/>
          <w:szCs w:val="22"/>
        </w:rPr>
      </w:pPr>
      <w:r w:rsidRPr="005E7D09">
        <w:rPr>
          <w:sz w:val="22"/>
          <w:szCs w:val="22"/>
        </w:rPr>
        <w:t>Jeżeli Gwarant został prawidłowo zawiadomiony o terminie i miejscu dokonania przeglądu, niestawienie się jego przedstawicieli nie będzie wywoływało żadnych ujemnych skutków dla ważności i skuteczności ustaleń dokonanych przez komisję przeglądową.</w:t>
      </w:r>
    </w:p>
    <w:p w14:paraId="5817703A" w14:textId="77777777" w:rsidR="00BD4AFC" w:rsidRPr="005E7D09" w:rsidRDefault="00BD4AFC" w:rsidP="00BD4AFC">
      <w:pPr>
        <w:pStyle w:val="Akapitzlist"/>
        <w:numPr>
          <w:ilvl w:val="0"/>
          <w:numId w:val="12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sz w:val="22"/>
          <w:szCs w:val="22"/>
        </w:rPr>
      </w:pPr>
      <w:r w:rsidRPr="005E7D09">
        <w:rPr>
          <w:sz w:val="22"/>
          <w:szCs w:val="22"/>
        </w:rPr>
        <w:t>Z każdego przeglądu sporządza się szczegółowy Protokół Przeglądu, w co najmniej dwóch egzemplarzach, po jednym dla Zamawiającego i dla Gwaranta. W przypadku nieobecności przedstawiciela Gwaranta, Zamawiający niezwłocznie przesyła Gwarantowi jeden egzemplarz Protokołu Przeglądu.</w:t>
      </w:r>
    </w:p>
    <w:p w14:paraId="1639391E" w14:textId="77777777" w:rsidR="00BD4AFC" w:rsidRPr="005E7D09" w:rsidRDefault="00BD4AFC" w:rsidP="00BD4AFC">
      <w:pPr>
        <w:pStyle w:val="Akapitzlist"/>
        <w:numPr>
          <w:ilvl w:val="0"/>
          <w:numId w:val="12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sz w:val="22"/>
          <w:szCs w:val="22"/>
        </w:rPr>
      </w:pPr>
      <w:r w:rsidRPr="005E7D09">
        <w:rPr>
          <w:sz w:val="22"/>
          <w:szCs w:val="22"/>
        </w:rPr>
        <w:t>Udział przedstawiciela Wykonawcy w zwołanych przeglądach w okresie gwarancji odbywa się w ramach otrzymanego wynagrodzenia za realizację przedmiotu zamówienia.</w:t>
      </w:r>
    </w:p>
    <w:p w14:paraId="2C50E86D" w14:textId="77777777" w:rsidR="00BD4AFC" w:rsidRPr="005E7D09" w:rsidRDefault="00BD4AFC" w:rsidP="00BD4AFC">
      <w:pPr>
        <w:jc w:val="both"/>
        <w:rPr>
          <w:b/>
          <w:bCs/>
          <w:i/>
          <w:iCs/>
          <w:sz w:val="22"/>
          <w:szCs w:val="22"/>
        </w:rPr>
      </w:pPr>
    </w:p>
    <w:p w14:paraId="36F15DBD" w14:textId="77777777" w:rsidR="00BD4AFC" w:rsidRPr="005E7D09" w:rsidRDefault="00BD4AFC" w:rsidP="00BD4AFC">
      <w:pPr>
        <w:jc w:val="center"/>
        <w:rPr>
          <w:b/>
          <w:bCs/>
          <w:i/>
          <w:iCs/>
          <w:sz w:val="22"/>
          <w:szCs w:val="22"/>
        </w:rPr>
      </w:pPr>
      <w:r w:rsidRPr="005E7D09">
        <w:rPr>
          <w:b/>
          <w:bCs/>
          <w:i/>
          <w:iCs/>
          <w:sz w:val="22"/>
          <w:szCs w:val="22"/>
        </w:rPr>
        <w:t>Wezwanie do usunięcia wad/usterek</w:t>
      </w:r>
    </w:p>
    <w:p w14:paraId="64A5E1B7" w14:textId="77777777" w:rsidR="00BD4AFC" w:rsidRPr="005E7D09" w:rsidRDefault="00BD4AFC" w:rsidP="00BD4AFC">
      <w:pPr>
        <w:jc w:val="center"/>
        <w:rPr>
          <w:sz w:val="22"/>
          <w:szCs w:val="22"/>
        </w:rPr>
      </w:pPr>
      <w:r w:rsidRPr="005E7D09">
        <w:rPr>
          <w:sz w:val="22"/>
          <w:szCs w:val="22"/>
        </w:rPr>
        <w:t>§ 4</w:t>
      </w:r>
    </w:p>
    <w:p w14:paraId="4AD12350" w14:textId="77777777" w:rsidR="00BD4AFC" w:rsidRPr="005E7D09" w:rsidRDefault="00BD4AFC" w:rsidP="00BD4AFC">
      <w:pPr>
        <w:ind w:left="180"/>
        <w:jc w:val="both"/>
        <w:rPr>
          <w:sz w:val="22"/>
          <w:szCs w:val="22"/>
        </w:rPr>
      </w:pPr>
      <w:r w:rsidRPr="005E7D09">
        <w:rPr>
          <w:sz w:val="22"/>
          <w:szCs w:val="22"/>
        </w:rPr>
        <w:t>W przypadku ujawnienia wady/usterki w czasie innym niż podczas przeglądu, Zamawiający niezwłocznie, lecz nie później niż w ciągu 7 dni od ujawnienia wady/usterki, zawiadomi na piśmie o niej Gwaranta, równocześnie wzywając go do usunięcia ujawnionej wady/usterki w odpowiednim trybie;</w:t>
      </w:r>
    </w:p>
    <w:p w14:paraId="54449B3D" w14:textId="77777777" w:rsidR="00BD4AFC" w:rsidRPr="005E7D09" w:rsidRDefault="00BD4AFC" w:rsidP="00BD4AFC">
      <w:pPr>
        <w:pStyle w:val="Akapitzlist"/>
        <w:numPr>
          <w:ilvl w:val="0"/>
          <w:numId w:val="13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sz w:val="22"/>
          <w:szCs w:val="22"/>
        </w:rPr>
      </w:pPr>
      <w:r w:rsidRPr="005E7D09">
        <w:rPr>
          <w:sz w:val="22"/>
          <w:szCs w:val="22"/>
        </w:rPr>
        <w:t>Zwykłym, o którym mowa w § 5 ust. 1, lub</w:t>
      </w:r>
    </w:p>
    <w:p w14:paraId="67045191" w14:textId="77777777" w:rsidR="00BD4AFC" w:rsidRPr="005E7D09" w:rsidRDefault="00BD4AFC" w:rsidP="00BD4AFC">
      <w:pPr>
        <w:pStyle w:val="Akapitzlist"/>
        <w:numPr>
          <w:ilvl w:val="0"/>
          <w:numId w:val="13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sz w:val="22"/>
          <w:szCs w:val="22"/>
        </w:rPr>
      </w:pPr>
      <w:r w:rsidRPr="005E7D09">
        <w:rPr>
          <w:sz w:val="22"/>
          <w:szCs w:val="22"/>
        </w:rPr>
        <w:t>Awaryjnym, o którym mowa w § 5 ust. 3.</w:t>
      </w:r>
    </w:p>
    <w:p w14:paraId="2BBA22C9" w14:textId="77777777" w:rsidR="00BD4AFC" w:rsidRPr="005E7D09" w:rsidRDefault="00BD4AFC" w:rsidP="00BD4AFC">
      <w:pPr>
        <w:jc w:val="center"/>
        <w:rPr>
          <w:b/>
          <w:bCs/>
          <w:i/>
          <w:iCs/>
          <w:sz w:val="22"/>
          <w:szCs w:val="22"/>
        </w:rPr>
      </w:pPr>
    </w:p>
    <w:p w14:paraId="1ED53D35" w14:textId="77777777" w:rsidR="00BD4AFC" w:rsidRPr="005E7D09" w:rsidRDefault="00BD4AFC" w:rsidP="00BD4AFC">
      <w:pPr>
        <w:jc w:val="center"/>
        <w:rPr>
          <w:b/>
          <w:bCs/>
          <w:i/>
          <w:iCs/>
          <w:sz w:val="22"/>
          <w:szCs w:val="22"/>
        </w:rPr>
      </w:pPr>
      <w:r w:rsidRPr="005E7D09">
        <w:rPr>
          <w:b/>
          <w:bCs/>
          <w:i/>
          <w:iCs/>
          <w:sz w:val="22"/>
          <w:szCs w:val="22"/>
        </w:rPr>
        <w:t>Tryby usuwania wad/usterek</w:t>
      </w:r>
    </w:p>
    <w:p w14:paraId="7599D8F7" w14:textId="77777777" w:rsidR="00BD4AFC" w:rsidRPr="005E7D09" w:rsidRDefault="00BD4AFC" w:rsidP="00BD4AFC">
      <w:pPr>
        <w:jc w:val="center"/>
        <w:rPr>
          <w:sz w:val="22"/>
          <w:szCs w:val="22"/>
        </w:rPr>
      </w:pPr>
      <w:r w:rsidRPr="005E7D09">
        <w:rPr>
          <w:sz w:val="22"/>
          <w:szCs w:val="22"/>
        </w:rPr>
        <w:t>§ 5</w:t>
      </w:r>
    </w:p>
    <w:p w14:paraId="2A257D35" w14:textId="77777777" w:rsidR="00BD4AFC" w:rsidRPr="005E7D09" w:rsidRDefault="00BD4AFC" w:rsidP="00BD4AFC">
      <w:pPr>
        <w:pStyle w:val="Akapitzlist"/>
        <w:numPr>
          <w:ilvl w:val="0"/>
          <w:numId w:val="14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sz w:val="22"/>
          <w:szCs w:val="22"/>
        </w:rPr>
      </w:pPr>
      <w:r w:rsidRPr="005E7D09">
        <w:rPr>
          <w:sz w:val="22"/>
          <w:szCs w:val="22"/>
        </w:rPr>
        <w:t xml:space="preserve">Gwarant obowiązany jest przystąpić do usuwania ujawnionych wad i usterek w ciągu 2 dni roboczych od daty otrzymania wezwania, o którym mowa w § 4 lub daty sporządzenia Protokołu Przeglądu. Termin usuwania wad i usterek wynosi do 14 dni. W uzasadnionych przypadkach, na pisemny wniosek Wykonawcy Zamawiający może termin usunięcia wad i usterek wydłużyć. </w:t>
      </w:r>
    </w:p>
    <w:p w14:paraId="7B412F4B" w14:textId="77777777" w:rsidR="00BD4AFC" w:rsidRPr="005E7D09" w:rsidRDefault="00BD4AFC" w:rsidP="00BD4AFC">
      <w:pPr>
        <w:pStyle w:val="Akapitzlist"/>
        <w:numPr>
          <w:ilvl w:val="0"/>
          <w:numId w:val="14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sz w:val="22"/>
          <w:szCs w:val="22"/>
        </w:rPr>
      </w:pPr>
      <w:r w:rsidRPr="005E7D09">
        <w:rPr>
          <w:sz w:val="22"/>
          <w:szCs w:val="22"/>
        </w:rPr>
        <w:t>Usunięcie wad i usterek uważa się za skuteczne z chwilą podpisania przez obie strony Protokołu odbioru wykonanych prac.</w:t>
      </w:r>
    </w:p>
    <w:p w14:paraId="0EC056AC" w14:textId="77777777" w:rsidR="00BD4AFC" w:rsidRPr="005E7D09" w:rsidRDefault="00BD4AFC" w:rsidP="00BD4AFC">
      <w:pPr>
        <w:pStyle w:val="Akapitzlist"/>
        <w:numPr>
          <w:ilvl w:val="0"/>
          <w:numId w:val="14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sz w:val="22"/>
          <w:szCs w:val="22"/>
        </w:rPr>
      </w:pPr>
      <w:r w:rsidRPr="005E7D09">
        <w:rPr>
          <w:sz w:val="22"/>
          <w:szCs w:val="22"/>
        </w:rPr>
        <w:t xml:space="preserve">W przypadku, kiedy ujawniona wada lub usterka ogranicza lub uniemożliwia działanie części lub całości przedmiotu Umowy, a także, gdy ujawniona wada lub usterka może skutkować zagrożeniem dla życia lub zdrowia ludzi, zanieczyszczeniem środowiska, wystąpieniem niepowetowanej szkody dla Zamawiającego lub osób trzecich, jak również w innych przypadkach nie cierpiących zwłoki awaria zostanie usunięta przez Wykonawcę w ciągu 72 godzin. </w:t>
      </w:r>
      <w:r w:rsidRPr="005E7D09">
        <w:rPr>
          <w:sz w:val="22"/>
          <w:szCs w:val="22"/>
        </w:rPr>
        <w:lastRenderedPageBreak/>
        <w:t>Wykonawca zostanie powiadomiony o takiej awarii w ciągu 24 godzin od jej wystąpienia (tryb awaryjny).</w:t>
      </w:r>
    </w:p>
    <w:p w14:paraId="03C9B2DE" w14:textId="77777777" w:rsidR="00BD4AFC" w:rsidRPr="005E7D09" w:rsidRDefault="00BD4AFC" w:rsidP="00BD4AFC">
      <w:pPr>
        <w:pStyle w:val="Akapitzlist"/>
        <w:numPr>
          <w:ilvl w:val="0"/>
          <w:numId w:val="14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sz w:val="22"/>
          <w:szCs w:val="22"/>
        </w:rPr>
      </w:pPr>
      <w:r w:rsidRPr="005E7D09">
        <w:rPr>
          <w:sz w:val="22"/>
          <w:szCs w:val="22"/>
        </w:rPr>
        <w:t>Strony mogą ustanowić osobne porozumienie o usuwaniu wad/usterek w trybie awaryjnym przez służby Użytkownika na koszt Wykonawcy.</w:t>
      </w:r>
    </w:p>
    <w:p w14:paraId="6BDFB2D5" w14:textId="77777777" w:rsidR="00BD4AFC" w:rsidRPr="005E7D09" w:rsidRDefault="00BD4AFC" w:rsidP="00BD4AFC">
      <w:pPr>
        <w:pStyle w:val="Akapitzlist"/>
        <w:suppressAutoHyphens w:val="0"/>
        <w:autoSpaceDE w:val="0"/>
        <w:adjustRightInd w:val="0"/>
        <w:ind w:left="567" w:firstLine="0"/>
        <w:contextualSpacing/>
        <w:jc w:val="both"/>
        <w:textAlignment w:val="auto"/>
        <w:rPr>
          <w:sz w:val="22"/>
          <w:szCs w:val="22"/>
        </w:rPr>
      </w:pPr>
    </w:p>
    <w:p w14:paraId="7FDC7A74" w14:textId="77777777" w:rsidR="00455E62" w:rsidRPr="005E7D09" w:rsidRDefault="00455E62" w:rsidP="00BD4AFC">
      <w:pPr>
        <w:pStyle w:val="Akapitzlist"/>
        <w:suppressAutoHyphens w:val="0"/>
        <w:autoSpaceDE w:val="0"/>
        <w:adjustRightInd w:val="0"/>
        <w:ind w:left="567" w:firstLine="0"/>
        <w:contextualSpacing/>
        <w:jc w:val="both"/>
        <w:textAlignment w:val="auto"/>
        <w:rPr>
          <w:sz w:val="22"/>
          <w:szCs w:val="22"/>
        </w:rPr>
      </w:pPr>
    </w:p>
    <w:p w14:paraId="4852B5B1" w14:textId="77777777" w:rsidR="00BD4AFC" w:rsidRPr="005E7D09" w:rsidRDefault="00BD4AFC" w:rsidP="00BD4AFC">
      <w:pPr>
        <w:jc w:val="center"/>
        <w:rPr>
          <w:b/>
          <w:bCs/>
          <w:i/>
          <w:iCs/>
          <w:sz w:val="22"/>
          <w:szCs w:val="22"/>
        </w:rPr>
      </w:pPr>
      <w:r w:rsidRPr="005E7D09">
        <w:rPr>
          <w:b/>
          <w:bCs/>
          <w:i/>
          <w:iCs/>
          <w:sz w:val="22"/>
          <w:szCs w:val="22"/>
        </w:rPr>
        <w:t>Komunikacja</w:t>
      </w:r>
    </w:p>
    <w:p w14:paraId="28112364" w14:textId="77777777" w:rsidR="00BD4AFC" w:rsidRPr="005E7D09" w:rsidRDefault="00BD4AFC" w:rsidP="00BD4AFC">
      <w:pPr>
        <w:jc w:val="center"/>
        <w:rPr>
          <w:sz w:val="22"/>
          <w:szCs w:val="22"/>
        </w:rPr>
      </w:pPr>
      <w:r w:rsidRPr="005E7D09">
        <w:rPr>
          <w:sz w:val="22"/>
          <w:szCs w:val="22"/>
        </w:rPr>
        <w:t>§ 6</w:t>
      </w:r>
    </w:p>
    <w:p w14:paraId="34876FDF" w14:textId="77777777" w:rsidR="00BD4AFC" w:rsidRPr="005E7D09" w:rsidRDefault="00BD4AFC" w:rsidP="00BD4AFC">
      <w:pPr>
        <w:pStyle w:val="Akapitzlist"/>
        <w:numPr>
          <w:ilvl w:val="0"/>
          <w:numId w:val="15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sz w:val="22"/>
          <w:szCs w:val="22"/>
        </w:rPr>
      </w:pPr>
      <w:r w:rsidRPr="005E7D09">
        <w:rPr>
          <w:sz w:val="22"/>
          <w:szCs w:val="22"/>
        </w:rPr>
        <w:t>Wszelka komunikacja pomiędzy stronami wymaga zachowania formy pisemnej.</w:t>
      </w:r>
    </w:p>
    <w:p w14:paraId="4ADB8EDC" w14:textId="77777777" w:rsidR="00BD4AFC" w:rsidRPr="005E7D09" w:rsidRDefault="00BD4AFC" w:rsidP="00BD4AFC">
      <w:pPr>
        <w:pStyle w:val="Akapitzlist"/>
        <w:numPr>
          <w:ilvl w:val="0"/>
          <w:numId w:val="15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sz w:val="22"/>
          <w:szCs w:val="22"/>
        </w:rPr>
      </w:pPr>
      <w:r w:rsidRPr="005E7D09">
        <w:rPr>
          <w:sz w:val="22"/>
          <w:szCs w:val="22"/>
        </w:rPr>
        <w:t>Komunikacja za pomocą telefaksu będzie uważana za prowadzona w formie pisemnej, o ile treść telefaksu zostanie niezwłocznie potwierdzona na piśmie, tj. poprzez nadanie w ciągu 24 godzin od daty wysłania telefaksu listu potwierdzającego treść telefaksu. Data otrzymania tak potwierdzonego telefaksu będzie uważana za datę otrzymania pisma.</w:t>
      </w:r>
    </w:p>
    <w:p w14:paraId="64046762" w14:textId="77777777" w:rsidR="00BD4AFC" w:rsidRPr="005E7D09" w:rsidRDefault="00BD4AFC" w:rsidP="00BD4AFC">
      <w:pPr>
        <w:pStyle w:val="Akapitzlist"/>
        <w:numPr>
          <w:ilvl w:val="0"/>
          <w:numId w:val="15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sz w:val="22"/>
          <w:szCs w:val="22"/>
        </w:rPr>
      </w:pPr>
      <w:r w:rsidRPr="005E7D09">
        <w:rPr>
          <w:sz w:val="22"/>
          <w:szCs w:val="22"/>
        </w:rPr>
        <w:t>Wszelkie pisma skierowane do Gwaranta należy wysyłać na adres: ……………………</w:t>
      </w:r>
    </w:p>
    <w:p w14:paraId="17FF1629" w14:textId="77777777" w:rsidR="00BD4AFC" w:rsidRPr="005E7D09" w:rsidRDefault="00BD4AFC" w:rsidP="00BD4AFC">
      <w:pPr>
        <w:pStyle w:val="Akapitzlist"/>
        <w:numPr>
          <w:ilvl w:val="0"/>
          <w:numId w:val="15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b/>
          <w:sz w:val="22"/>
          <w:szCs w:val="22"/>
        </w:rPr>
      </w:pPr>
      <w:r w:rsidRPr="005E7D09">
        <w:rPr>
          <w:sz w:val="22"/>
          <w:szCs w:val="22"/>
        </w:rPr>
        <w:t xml:space="preserve">Wszelkie pisma skierowane do Zamawiającego należy wysyłać na adres: </w:t>
      </w:r>
    </w:p>
    <w:p w14:paraId="531BE169" w14:textId="77777777" w:rsidR="00E419AE" w:rsidRPr="005E7D09" w:rsidRDefault="00E419AE" w:rsidP="00E419AE">
      <w:pPr>
        <w:ind w:firstLine="567"/>
        <w:jc w:val="both"/>
        <w:rPr>
          <w:sz w:val="22"/>
          <w:szCs w:val="22"/>
        </w:rPr>
      </w:pPr>
      <w:r w:rsidRPr="005E7D09">
        <w:rPr>
          <w:sz w:val="22"/>
          <w:szCs w:val="22"/>
        </w:rPr>
        <w:t>Gminny Ośrodek Kultury i Rekreacji w Mszanie ul. Mickiewicza 92, 44-325 Mszana</w:t>
      </w:r>
    </w:p>
    <w:p w14:paraId="548F0965" w14:textId="77777777" w:rsidR="00BD4AFC" w:rsidRPr="005E7D09" w:rsidRDefault="00BD4AFC" w:rsidP="00BD4AFC">
      <w:pPr>
        <w:pStyle w:val="Akapitzlist"/>
        <w:numPr>
          <w:ilvl w:val="0"/>
          <w:numId w:val="15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sz w:val="22"/>
          <w:szCs w:val="22"/>
        </w:rPr>
      </w:pPr>
      <w:r w:rsidRPr="005E7D09">
        <w:rPr>
          <w:sz w:val="22"/>
          <w:szCs w:val="22"/>
        </w:rPr>
        <w:t>O zmianach w danych teleadresowych, o których mowa w ust. 3 i 4 strony obowiązane są informować się niezwłocznie, nie później niż 7 dni od chwili zaistnienia zmian, pod rygorem uznania wysłania korespondencji pod ostatnio znany adres za skutecznie doręczony</w:t>
      </w:r>
    </w:p>
    <w:p w14:paraId="0E68450E" w14:textId="77777777" w:rsidR="00BD4AFC" w:rsidRPr="005E7D09" w:rsidRDefault="00BD4AFC" w:rsidP="00BD4AFC">
      <w:pPr>
        <w:pStyle w:val="Akapitzlist"/>
        <w:numPr>
          <w:ilvl w:val="0"/>
          <w:numId w:val="15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sz w:val="22"/>
          <w:szCs w:val="22"/>
        </w:rPr>
      </w:pPr>
      <w:r w:rsidRPr="005E7D09">
        <w:rPr>
          <w:sz w:val="22"/>
          <w:szCs w:val="22"/>
        </w:rPr>
        <w:t>Gwarant jest obowiązany w terminie 7 dni od daty złożenia wniosku o upadłość lub likwidację powiadomić na piśmie o tym fakcie Zamawiającego.</w:t>
      </w:r>
    </w:p>
    <w:p w14:paraId="512DEA00" w14:textId="77777777" w:rsidR="00BD4AFC" w:rsidRPr="005E7D09" w:rsidRDefault="00BD4AFC" w:rsidP="00BD4AFC">
      <w:pPr>
        <w:pStyle w:val="Akapitzlist"/>
        <w:suppressAutoHyphens w:val="0"/>
        <w:autoSpaceDE w:val="0"/>
        <w:adjustRightInd w:val="0"/>
        <w:ind w:left="567" w:firstLine="0"/>
        <w:contextualSpacing/>
        <w:jc w:val="both"/>
        <w:textAlignment w:val="auto"/>
        <w:rPr>
          <w:sz w:val="22"/>
          <w:szCs w:val="22"/>
        </w:rPr>
      </w:pPr>
    </w:p>
    <w:p w14:paraId="6976D984" w14:textId="77777777" w:rsidR="00BD4AFC" w:rsidRPr="005E7D09" w:rsidRDefault="00BD4AFC" w:rsidP="00BD4AFC">
      <w:pPr>
        <w:jc w:val="center"/>
        <w:rPr>
          <w:b/>
          <w:bCs/>
          <w:i/>
          <w:iCs/>
          <w:sz w:val="22"/>
          <w:szCs w:val="22"/>
        </w:rPr>
      </w:pPr>
      <w:r w:rsidRPr="005E7D09">
        <w:rPr>
          <w:b/>
          <w:bCs/>
          <w:i/>
          <w:iCs/>
          <w:sz w:val="22"/>
          <w:szCs w:val="22"/>
        </w:rPr>
        <w:t>Postanowienia końcowe</w:t>
      </w:r>
    </w:p>
    <w:p w14:paraId="0F837CCA" w14:textId="77777777" w:rsidR="00BD4AFC" w:rsidRPr="005E7D09" w:rsidRDefault="00BD4AFC" w:rsidP="00BD4AFC">
      <w:pPr>
        <w:jc w:val="center"/>
        <w:rPr>
          <w:sz w:val="22"/>
          <w:szCs w:val="22"/>
        </w:rPr>
      </w:pPr>
      <w:r w:rsidRPr="005E7D09">
        <w:rPr>
          <w:sz w:val="22"/>
          <w:szCs w:val="22"/>
        </w:rPr>
        <w:t>§ 7</w:t>
      </w:r>
    </w:p>
    <w:p w14:paraId="42571112" w14:textId="19FDCD46" w:rsidR="00BD4AFC" w:rsidRPr="005E7D09" w:rsidRDefault="00BD4AFC" w:rsidP="00BD4AFC">
      <w:pPr>
        <w:pStyle w:val="Akapitzlist"/>
        <w:numPr>
          <w:ilvl w:val="0"/>
          <w:numId w:val="16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sz w:val="22"/>
          <w:szCs w:val="22"/>
        </w:rPr>
      </w:pPr>
      <w:r w:rsidRPr="005E7D09">
        <w:rPr>
          <w:sz w:val="22"/>
          <w:szCs w:val="22"/>
        </w:rPr>
        <w:t>W sprawach nieuregulowanych zastosowanie maj</w:t>
      </w:r>
      <w:r w:rsidR="00327E43" w:rsidRPr="005E7D09">
        <w:rPr>
          <w:sz w:val="22"/>
          <w:szCs w:val="22"/>
        </w:rPr>
        <w:t>ą</w:t>
      </w:r>
      <w:r w:rsidRPr="005E7D09">
        <w:rPr>
          <w:sz w:val="22"/>
          <w:szCs w:val="22"/>
        </w:rPr>
        <w:t xml:space="preserve"> odpowiednie przepisy prawa polskiego, w szczególności kodeksu cywilnego oraz ustawy z dnia </w:t>
      </w:r>
      <w:r w:rsidR="00890E9D" w:rsidRPr="005E7D09">
        <w:rPr>
          <w:sz w:val="22"/>
          <w:szCs w:val="22"/>
        </w:rPr>
        <w:t>11 września 2019</w:t>
      </w:r>
      <w:r w:rsidRPr="005E7D09">
        <w:rPr>
          <w:sz w:val="22"/>
          <w:szCs w:val="22"/>
        </w:rPr>
        <w:t xml:space="preserve"> r. Prawo zamówień publicznych (</w:t>
      </w:r>
      <w:proofErr w:type="spellStart"/>
      <w:r w:rsidRPr="005E7D09">
        <w:rPr>
          <w:sz w:val="22"/>
          <w:szCs w:val="22"/>
        </w:rPr>
        <w:t>t.j</w:t>
      </w:r>
      <w:proofErr w:type="spellEnd"/>
      <w:r w:rsidRPr="005E7D09">
        <w:rPr>
          <w:sz w:val="22"/>
          <w:szCs w:val="22"/>
        </w:rPr>
        <w:t>. Dz. U. z 2</w:t>
      </w:r>
      <w:r w:rsidR="00890E9D" w:rsidRPr="005E7D09">
        <w:rPr>
          <w:sz w:val="22"/>
          <w:szCs w:val="22"/>
        </w:rPr>
        <w:t>024</w:t>
      </w:r>
      <w:r w:rsidRPr="005E7D09">
        <w:rPr>
          <w:sz w:val="22"/>
          <w:szCs w:val="22"/>
        </w:rPr>
        <w:t>r. poz. 1</w:t>
      </w:r>
      <w:r w:rsidR="00890E9D" w:rsidRPr="005E7D09">
        <w:rPr>
          <w:sz w:val="22"/>
          <w:szCs w:val="22"/>
        </w:rPr>
        <w:t>320</w:t>
      </w:r>
      <w:r w:rsidRPr="005E7D09">
        <w:rPr>
          <w:sz w:val="22"/>
          <w:szCs w:val="22"/>
        </w:rPr>
        <w:t xml:space="preserve"> z </w:t>
      </w:r>
      <w:proofErr w:type="spellStart"/>
      <w:r w:rsidRPr="005E7D09">
        <w:rPr>
          <w:sz w:val="22"/>
          <w:szCs w:val="22"/>
        </w:rPr>
        <w:t>późn</w:t>
      </w:r>
      <w:proofErr w:type="spellEnd"/>
      <w:r w:rsidRPr="005E7D09">
        <w:rPr>
          <w:sz w:val="22"/>
          <w:szCs w:val="22"/>
        </w:rPr>
        <w:t>. zm.)</w:t>
      </w:r>
    </w:p>
    <w:p w14:paraId="2136C884" w14:textId="77777777" w:rsidR="00BD4AFC" w:rsidRPr="005E7D09" w:rsidRDefault="00BD4AFC" w:rsidP="00BD4AFC">
      <w:pPr>
        <w:pStyle w:val="Akapitzlist"/>
        <w:numPr>
          <w:ilvl w:val="0"/>
          <w:numId w:val="16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sz w:val="22"/>
          <w:szCs w:val="22"/>
        </w:rPr>
      </w:pPr>
      <w:r w:rsidRPr="005E7D09">
        <w:rPr>
          <w:sz w:val="22"/>
          <w:szCs w:val="22"/>
        </w:rPr>
        <w:t>Integralną częścią niniejszej Karty Gwarancyjnej jest zawarta Umowa oraz inne dokumenty będące integralna częścią Umowy, w zakresie, w jakim określają one przedmiot Umowy oraz jej wartość (łącznie z podatkiem od towarów i usług).</w:t>
      </w:r>
    </w:p>
    <w:p w14:paraId="4DB735C9" w14:textId="77777777" w:rsidR="00BD4AFC" w:rsidRPr="005E7D09" w:rsidRDefault="00BD4AFC" w:rsidP="00BD4AFC">
      <w:pPr>
        <w:pStyle w:val="Akapitzlist"/>
        <w:numPr>
          <w:ilvl w:val="0"/>
          <w:numId w:val="16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sz w:val="22"/>
          <w:szCs w:val="22"/>
        </w:rPr>
      </w:pPr>
      <w:r w:rsidRPr="005E7D09">
        <w:rPr>
          <w:sz w:val="22"/>
          <w:szCs w:val="22"/>
        </w:rPr>
        <w:t>Wszelkie zmiany niniejszej Karty Gwarancyjnej wymagają formy pisemnej pod rygorem nieważności.</w:t>
      </w:r>
    </w:p>
    <w:p w14:paraId="089744F4" w14:textId="77777777" w:rsidR="00BD4AFC" w:rsidRPr="005E7D09" w:rsidRDefault="00BD4AFC" w:rsidP="00BD4AFC">
      <w:pPr>
        <w:pStyle w:val="Akapitzlist"/>
        <w:numPr>
          <w:ilvl w:val="0"/>
          <w:numId w:val="16"/>
        </w:numPr>
        <w:suppressAutoHyphens w:val="0"/>
        <w:autoSpaceDE w:val="0"/>
        <w:adjustRightInd w:val="0"/>
        <w:ind w:left="567" w:hanging="425"/>
        <w:contextualSpacing/>
        <w:jc w:val="both"/>
        <w:textAlignment w:val="auto"/>
        <w:rPr>
          <w:sz w:val="22"/>
          <w:szCs w:val="22"/>
        </w:rPr>
      </w:pPr>
      <w:r w:rsidRPr="005E7D09">
        <w:rPr>
          <w:sz w:val="22"/>
          <w:szCs w:val="22"/>
        </w:rPr>
        <w:t>Niniejszą Kartę Gwarancyjną sporządzono w dwóch egzemplarzach na prawach oryginału, po jednym dla każdej ze Stron.</w:t>
      </w:r>
    </w:p>
    <w:p w14:paraId="2E3CEB74" w14:textId="77777777" w:rsidR="00BD4AFC" w:rsidRPr="005E7D09" w:rsidRDefault="00BD4AFC" w:rsidP="00BD4AFC">
      <w:pPr>
        <w:ind w:left="3540"/>
        <w:jc w:val="center"/>
        <w:rPr>
          <w:color w:val="FF0000"/>
          <w:sz w:val="22"/>
          <w:szCs w:val="22"/>
        </w:rPr>
      </w:pPr>
    </w:p>
    <w:p w14:paraId="72219E6C" w14:textId="77777777" w:rsidR="00BD4AFC" w:rsidRPr="005E7D09" w:rsidRDefault="00BD4AFC" w:rsidP="00BD4AFC">
      <w:pPr>
        <w:ind w:left="3540"/>
        <w:jc w:val="center"/>
        <w:rPr>
          <w:sz w:val="22"/>
          <w:szCs w:val="22"/>
        </w:rPr>
      </w:pPr>
      <w:r w:rsidRPr="005E7D09">
        <w:rPr>
          <w:sz w:val="22"/>
          <w:szCs w:val="22"/>
        </w:rPr>
        <w:t>WYKONAWCA:</w:t>
      </w:r>
    </w:p>
    <w:p w14:paraId="0EC79AE9" w14:textId="77777777" w:rsidR="00BD4AFC" w:rsidRPr="005E7D09" w:rsidRDefault="00BD4AFC" w:rsidP="00BD4AFC">
      <w:pPr>
        <w:ind w:left="3540"/>
        <w:jc w:val="center"/>
        <w:rPr>
          <w:sz w:val="22"/>
          <w:szCs w:val="22"/>
        </w:rPr>
      </w:pPr>
    </w:p>
    <w:p w14:paraId="1A8E91EC" w14:textId="77777777" w:rsidR="00BD4AFC" w:rsidRPr="005E7D09" w:rsidRDefault="00BD4AFC" w:rsidP="00BD4AFC">
      <w:pPr>
        <w:ind w:left="3540"/>
        <w:jc w:val="center"/>
        <w:rPr>
          <w:sz w:val="22"/>
          <w:szCs w:val="22"/>
        </w:rPr>
      </w:pPr>
    </w:p>
    <w:p w14:paraId="6A80C3D4" w14:textId="77777777" w:rsidR="00BD4AFC" w:rsidRPr="005E7D09" w:rsidRDefault="00BD4AFC" w:rsidP="00BD4AFC">
      <w:pPr>
        <w:ind w:left="3540"/>
        <w:jc w:val="center"/>
        <w:rPr>
          <w:sz w:val="22"/>
          <w:szCs w:val="22"/>
        </w:rPr>
      </w:pPr>
    </w:p>
    <w:p w14:paraId="68E58596" w14:textId="77777777" w:rsidR="00BD4AFC" w:rsidRPr="005E7D09" w:rsidRDefault="00BD4AFC" w:rsidP="00BD4AFC">
      <w:pPr>
        <w:ind w:left="3540"/>
        <w:jc w:val="center"/>
        <w:rPr>
          <w:sz w:val="22"/>
          <w:szCs w:val="22"/>
        </w:rPr>
      </w:pPr>
      <w:r w:rsidRPr="005E7D09">
        <w:rPr>
          <w:sz w:val="22"/>
          <w:szCs w:val="22"/>
        </w:rPr>
        <w:t>.........................................................................</w:t>
      </w:r>
    </w:p>
    <w:p w14:paraId="4842C912" w14:textId="77777777" w:rsidR="00BD4AFC" w:rsidRPr="005E7D09" w:rsidRDefault="00BD4AFC" w:rsidP="00BD4AFC">
      <w:pPr>
        <w:ind w:left="3900"/>
        <w:jc w:val="center"/>
        <w:rPr>
          <w:sz w:val="22"/>
          <w:szCs w:val="22"/>
        </w:rPr>
      </w:pPr>
      <w:r w:rsidRPr="005E7D09">
        <w:rPr>
          <w:sz w:val="22"/>
          <w:szCs w:val="22"/>
        </w:rPr>
        <w:t>[podpisy osób upoważnionych]</w:t>
      </w:r>
    </w:p>
    <w:p w14:paraId="4528A1DD" w14:textId="77777777" w:rsidR="00BD4AFC" w:rsidRPr="004C0F0F" w:rsidRDefault="00BD4AFC" w:rsidP="00BD4AFC">
      <w:pPr>
        <w:ind w:left="3900"/>
        <w:jc w:val="center"/>
        <w:rPr>
          <w:sz w:val="22"/>
          <w:szCs w:val="22"/>
        </w:rPr>
      </w:pPr>
    </w:p>
    <w:p w14:paraId="42D66B75" w14:textId="77777777" w:rsidR="00BD4AFC" w:rsidRPr="004C0F0F" w:rsidRDefault="00BD4AFC" w:rsidP="00BD4AFC">
      <w:pPr>
        <w:ind w:left="3900"/>
        <w:jc w:val="center"/>
        <w:rPr>
          <w:sz w:val="22"/>
          <w:szCs w:val="22"/>
        </w:rPr>
      </w:pPr>
    </w:p>
    <w:p w14:paraId="36E54EFB" w14:textId="77777777" w:rsidR="00BD4AFC" w:rsidRPr="004C0F0F" w:rsidRDefault="00BD4AFC" w:rsidP="00BD4AFC">
      <w:pPr>
        <w:ind w:left="3900"/>
        <w:jc w:val="center"/>
        <w:rPr>
          <w:sz w:val="22"/>
          <w:szCs w:val="22"/>
        </w:rPr>
      </w:pPr>
    </w:p>
    <w:p w14:paraId="1613C71B" w14:textId="77777777" w:rsidR="00BD4AFC" w:rsidRPr="004C0F0F" w:rsidRDefault="00BD4AFC" w:rsidP="00BD4AFC">
      <w:pPr>
        <w:ind w:left="3900"/>
        <w:jc w:val="center"/>
        <w:rPr>
          <w:sz w:val="22"/>
          <w:szCs w:val="22"/>
        </w:rPr>
      </w:pPr>
    </w:p>
    <w:p w14:paraId="7C222CB2" w14:textId="77777777" w:rsidR="009F3B90" w:rsidRPr="004C0F0F" w:rsidRDefault="009F3B90" w:rsidP="00BD4AFC">
      <w:pPr>
        <w:pStyle w:val="Standard"/>
        <w:autoSpaceDE w:val="0"/>
        <w:spacing w:after="120"/>
        <w:jc w:val="center"/>
        <w:rPr>
          <w:rFonts w:eastAsia="Lucida Sans Unicode"/>
          <w:bCs/>
          <w:sz w:val="22"/>
          <w:szCs w:val="22"/>
        </w:rPr>
      </w:pPr>
    </w:p>
    <w:sectPr w:rsidR="009F3B90" w:rsidRPr="004C0F0F" w:rsidSect="00EF259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EC303A" w14:textId="77777777" w:rsidR="00C949C9" w:rsidRDefault="00C949C9" w:rsidP="009F3B90">
      <w:r>
        <w:separator/>
      </w:r>
    </w:p>
  </w:endnote>
  <w:endnote w:type="continuationSeparator" w:id="0">
    <w:p w14:paraId="03DFE22E" w14:textId="77777777" w:rsidR="00C949C9" w:rsidRDefault="00C949C9" w:rsidP="009F3B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, 'Arial Unicode MS'"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QuasiTimes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E7BBB9" w14:textId="77777777" w:rsidR="005F5B0F" w:rsidRPr="00E557B7" w:rsidRDefault="005F5B0F" w:rsidP="0043391C">
    <w:pPr>
      <w:jc w:val="center"/>
      <w:rPr>
        <w:rFonts w:ascii="Tahoma" w:hAnsi="Tahoma" w:cs="Tahoma"/>
        <w:sz w:val="14"/>
        <w:szCs w:val="14"/>
        <w:u w:val="sing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957B96" w14:textId="77777777" w:rsidR="00C949C9" w:rsidRDefault="00C949C9" w:rsidP="009F3B90">
      <w:r>
        <w:separator/>
      </w:r>
    </w:p>
  </w:footnote>
  <w:footnote w:type="continuationSeparator" w:id="0">
    <w:p w14:paraId="513D3DEB" w14:textId="77777777" w:rsidR="00C949C9" w:rsidRDefault="00C949C9" w:rsidP="009F3B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BC7575" w14:textId="77777777" w:rsidR="005F5B0F" w:rsidRDefault="005F5B0F" w:rsidP="005F5B0F">
    <w:pPr>
      <w:pStyle w:val="Nagwek"/>
      <w:jc w:val="center"/>
      <w:rPr>
        <w:rFonts w:ascii="Tahoma" w:hAnsi="Tahoma" w:cs="Tahoma"/>
        <w:sz w:val="16"/>
        <w:szCs w:val="16"/>
      </w:rPr>
    </w:pPr>
  </w:p>
  <w:p w14:paraId="59F2F2C7" w14:textId="1E0A101B" w:rsidR="009F3B90" w:rsidRDefault="00857CF8">
    <w:pPr>
      <w:pStyle w:val="Nagwek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Nr sprawy: PI.271.</w:t>
    </w:r>
    <w:r w:rsidR="002A0DE9">
      <w:rPr>
        <w:rFonts w:ascii="Tahoma" w:hAnsi="Tahoma" w:cs="Tahoma"/>
        <w:sz w:val="16"/>
        <w:szCs w:val="16"/>
      </w:rPr>
      <w:t>16.2024</w:t>
    </w:r>
  </w:p>
  <w:p w14:paraId="58589E13" w14:textId="77777777" w:rsidR="005F5B0F" w:rsidRPr="009F3B90" w:rsidRDefault="005F5B0F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7FC7642"/>
    <w:multiLevelType w:val="hybridMultilevel"/>
    <w:tmpl w:val="EBC0AE1E"/>
    <w:lvl w:ilvl="0" w:tplc="4E7668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921D4B"/>
    <w:multiLevelType w:val="multilevel"/>
    <w:tmpl w:val="90BC0218"/>
    <w:styleLink w:val="WW8Num5"/>
    <w:lvl w:ilvl="0">
      <w:start w:val="1"/>
      <w:numFmt w:val="decimal"/>
      <w:lvlText w:val="%1."/>
      <w:lvlJc w:val="left"/>
      <w:rPr>
        <w:rFonts w:ascii="Symbol" w:hAnsi="Symbol" w:cs="StarSymbol, 'Arial Unicode MS'"/>
        <w:sz w:val="18"/>
        <w:szCs w:val="18"/>
      </w:rPr>
    </w:lvl>
    <w:lvl w:ilvl="1">
      <w:start w:val="1"/>
      <w:numFmt w:val="decimal"/>
      <w:lvlText w:val="%2)"/>
      <w:lvlJc w:val="left"/>
    </w:lvl>
    <w:lvl w:ilvl="2">
      <w:start w:val="1"/>
      <w:numFmt w:val="decimal"/>
      <w:lvlText w:val="%3."/>
      <w:lvlJc w:val="left"/>
      <w:rPr>
        <w:b/>
        <w:bCs/>
      </w:rPr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 w15:restartNumberingAfterBreak="0">
    <w:nsid w:val="23FD6965"/>
    <w:multiLevelType w:val="hybridMultilevel"/>
    <w:tmpl w:val="4A7E2F22"/>
    <w:lvl w:ilvl="0" w:tplc="B4CC8F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242539"/>
    <w:multiLevelType w:val="hybridMultilevel"/>
    <w:tmpl w:val="6F6052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B40239"/>
    <w:multiLevelType w:val="hybridMultilevel"/>
    <w:tmpl w:val="020865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831B2B"/>
    <w:multiLevelType w:val="multilevel"/>
    <w:tmpl w:val="08E21AEA"/>
    <w:styleLink w:val="WW8Num2"/>
    <w:lvl w:ilvl="0">
      <w:start w:val="1"/>
      <w:numFmt w:val="decimal"/>
      <w:lvlText w:val="%1)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-"/>
      <w:lvlJc w:val="left"/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rPr>
        <w:rFonts w:cs="Tahoma"/>
        <w:b/>
        <w:bCs/>
        <w:sz w:val="20"/>
        <w:szCs w:val="20"/>
      </w:rPr>
    </w:lvl>
    <w:lvl w:ilvl="3">
      <w:start w:val="1"/>
      <w:numFmt w:val="decimal"/>
      <w:lvlText w:val="%4)"/>
      <w:lvlJc w:val="left"/>
      <w:rPr>
        <w:rFonts w:cs="Tahoma"/>
        <w:b/>
        <w:bCs/>
        <w:sz w:val="20"/>
        <w:szCs w:val="20"/>
      </w:rPr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" w15:restartNumberingAfterBreak="0">
    <w:nsid w:val="5E983739"/>
    <w:multiLevelType w:val="hybridMultilevel"/>
    <w:tmpl w:val="91108ADC"/>
    <w:lvl w:ilvl="0" w:tplc="B4CC8F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6F126B"/>
    <w:multiLevelType w:val="hybridMultilevel"/>
    <w:tmpl w:val="7F962D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0F2EE0"/>
    <w:multiLevelType w:val="hybridMultilevel"/>
    <w:tmpl w:val="A44A1560"/>
    <w:lvl w:ilvl="0" w:tplc="67045D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DCE6EA9C">
      <w:start w:val="2"/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2964B9"/>
    <w:multiLevelType w:val="hybridMultilevel"/>
    <w:tmpl w:val="5C9E7DFE"/>
    <w:lvl w:ilvl="0" w:tplc="4E7668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5E6C33"/>
    <w:multiLevelType w:val="multilevel"/>
    <w:tmpl w:val="3FC0FDA8"/>
    <w:styleLink w:val="WW8Num1"/>
    <w:lvl w:ilvl="0">
      <w:start w:val="1"/>
      <w:numFmt w:val="none"/>
      <w:lvlText w:val="%1"/>
      <w:lvlJc w:val="left"/>
      <w:rPr>
        <w:rFonts w:ascii="Symbol" w:hAnsi="Symbol" w:cs="StarSymbol, 'Arial Unicode MS'"/>
        <w:sz w:val="18"/>
        <w:szCs w:val="18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2" w15:restartNumberingAfterBreak="0">
    <w:nsid w:val="7A61405F"/>
    <w:multiLevelType w:val="hybridMultilevel"/>
    <w:tmpl w:val="7AB02E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8969C0"/>
    <w:multiLevelType w:val="multilevel"/>
    <w:tmpl w:val="60F8A606"/>
    <w:styleLink w:val="WW8Num3"/>
    <w:lvl w:ilvl="0">
      <w:start w:val="1"/>
      <w:numFmt w:val="decimal"/>
      <w:lvlText w:val="%1)"/>
      <w:lvlJc w:val="left"/>
      <w:rPr>
        <w:rFonts w:ascii="Symbol" w:hAnsi="Symbol" w:cs="StarSymbol, 'Arial Unicode MS'"/>
        <w:sz w:val="18"/>
        <w:szCs w:val="18"/>
      </w:rPr>
    </w:lvl>
    <w:lvl w:ilvl="1">
      <w:numFmt w:val="bullet"/>
      <w:lvlText w:val="-"/>
      <w:lvlJc w:val="left"/>
      <w:rPr>
        <w:rFonts w:ascii="Times New Roman" w:hAnsi="Times New Roman" w:cs="Times New Roman"/>
      </w:rPr>
    </w:lvl>
    <w:lvl w:ilvl="2">
      <w:start w:val="1"/>
      <w:numFmt w:val="decimal"/>
      <w:lvlText w:val="%3."/>
      <w:lvlJc w:val="left"/>
      <w:rPr>
        <w:b/>
        <w:bCs/>
      </w:rPr>
    </w:lvl>
    <w:lvl w:ilvl="3">
      <w:start w:val="1"/>
      <w:numFmt w:val="decimal"/>
      <w:lvlText w:val="%4)"/>
      <w:lvlJc w:val="left"/>
      <w:rPr>
        <w:b/>
        <w:bCs/>
      </w:rPr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num w:numId="1" w16cid:durableId="66613057">
    <w:abstractNumId w:val="0"/>
  </w:num>
  <w:num w:numId="2" w16cid:durableId="1520588104">
    <w:abstractNumId w:val="11"/>
  </w:num>
  <w:num w:numId="3" w16cid:durableId="1779980392">
    <w:abstractNumId w:val="6"/>
  </w:num>
  <w:num w:numId="4" w16cid:durableId="791293370">
    <w:abstractNumId w:val="13"/>
  </w:num>
  <w:num w:numId="5" w16cid:durableId="7102660">
    <w:abstractNumId w:val="2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2)"/>
        <w:lvlJc w:val="left"/>
      </w:lvl>
    </w:lvlOverride>
  </w:num>
  <w:num w:numId="6" w16cid:durableId="1036466869">
    <w:abstractNumId w:val="13"/>
    <w:lvlOverride w:ilvl="0">
      <w:startOverride w:val="1"/>
    </w:lvlOverride>
  </w:num>
  <w:num w:numId="7" w16cid:durableId="954095920">
    <w:abstractNumId w:val="2"/>
  </w:num>
  <w:num w:numId="8" w16cid:durableId="11537661">
    <w:abstractNumId w:val="1"/>
  </w:num>
  <w:num w:numId="9" w16cid:durableId="350375581">
    <w:abstractNumId w:val="10"/>
  </w:num>
  <w:num w:numId="10" w16cid:durableId="1621498004">
    <w:abstractNumId w:val="7"/>
  </w:num>
  <w:num w:numId="11" w16cid:durableId="852643283">
    <w:abstractNumId w:val="3"/>
  </w:num>
  <w:num w:numId="12" w16cid:durableId="1058938625">
    <w:abstractNumId w:val="12"/>
  </w:num>
  <w:num w:numId="13" w16cid:durableId="1025061986">
    <w:abstractNumId w:val="8"/>
  </w:num>
  <w:num w:numId="14" w16cid:durableId="347952357">
    <w:abstractNumId w:val="4"/>
  </w:num>
  <w:num w:numId="15" w16cid:durableId="1016882774">
    <w:abstractNumId w:val="9"/>
  </w:num>
  <w:num w:numId="16" w16cid:durableId="112493320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B90"/>
    <w:rsid w:val="00013BAD"/>
    <w:rsid w:val="00022C9B"/>
    <w:rsid w:val="00033FBE"/>
    <w:rsid w:val="0003605B"/>
    <w:rsid w:val="00043408"/>
    <w:rsid w:val="00052460"/>
    <w:rsid w:val="0005288C"/>
    <w:rsid w:val="00065F20"/>
    <w:rsid w:val="00080770"/>
    <w:rsid w:val="00090E88"/>
    <w:rsid w:val="000A06B2"/>
    <w:rsid w:val="000A437A"/>
    <w:rsid w:val="000A4435"/>
    <w:rsid w:val="000B0A08"/>
    <w:rsid w:val="000C048D"/>
    <w:rsid w:val="000C4279"/>
    <w:rsid w:val="000D2928"/>
    <w:rsid w:val="000D37A2"/>
    <w:rsid w:val="000E131E"/>
    <w:rsid w:val="000E1AE5"/>
    <w:rsid w:val="000F7781"/>
    <w:rsid w:val="0010591B"/>
    <w:rsid w:val="00106EFB"/>
    <w:rsid w:val="0012370E"/>
    <w:rsid w:val="00125985"/>
    <w:rsid w:val="00152340"/>
    <w:rsid w:val="00154263"/>
    <w:rsid w:val="00155908"/>
    <w:rsid w:val="001745FA"/>
    <w:rsid w:val="001A1079"/>
    <w:rsid w:val="001C1CC9"/>
    <w:rsid w:val="001D15F2"/>
    <w:rsid w:val="001E5E1A"/>
    <w:rsid w:val="002126FB"/>
    <w:rsid w:val="00233679"/>
    <w:rsid w:val="00272314"/>
    <w:rsid w:val="00274278"/>
    <w:rsid w:val="00275437"/>
    <w:rsid w:val="00291653"/>
    <w:rsid w:val="002A0DE9"/>
    <w:rsid w:val="002C54C8"/>
    <w:rsid w:val="002D5CD3"/>
    <w:rsid w:val="002D6E59"/>
    <w:rsid w:val="002F22BF"/>
    <w:rsid w:val="002F5234"/>
    <w:rsid w:val="003121F5"/>
    <w:rsid w:val="00327E43"/>
    <w:rsid w:val="003472D8"/>
    <w:rsid w:val="00371F5F"/>
    <w:rsid w:val="00383B91"/>
    <w:rsid w:val="0039054A"/>
    <w:rsid w:val="0039079D"/>
    <w:rsid w:val="003917A8"/>
    <w:rsid w:val="003A5879"/>
    <w:rsid w:val="003B390F"/>
    <w:rsid w:val="003B7669"/>
    <w:rsid w:val="003E5A0A"/>
    <w:rsid w:val="003F0635"/>
    <w:rsid w:val="003F1217"/>
    <w:rsid w:val="0041175E"/>
    <w:rsid w:val="00430902"/>
    <w:rsid w:val="0043391C"/>
    <w:rsid w:val="00441C01"/>
    <w:rsid w:val="00447806"/>
    <w:rsid w:val="00455E62"/>
    <w:rsid w:val="0045785A"/>
    <w:rsid w:val="00461586"/>
    <w:rsid w:val="004A351A"/>
    <w:rsid w:val="004A3FE0"/>
    <w:rsid w:val="004A60B6"/>
    <w:rsid w:val="004B0AFD"/>
    <w:rsid w:val="004C0F0F"/>
    <w:rsid w:val="004C1AF0"/>
    <w:rsid w:val="004C257C"/>
    <w:rsid w:val="004D46AB"/>
    <w:rsid w:val="004D6EA4"/>
    <w:rsid w:val="004E1875"/>
    <w:rsid w:val="004E2EE1"/>
    <w:rsid w:val="004F0823"/>
    <w:rsid w:val="0053428D"/>
    <w:rsid w:val="00535D16"/>
    <w:rsid w:val="00554267"/>
    <w:rsid w:val="005577D9"/>
    <w:rsid w:val="0057285B"/>
    <w:rsid w:val="00586A1B"/>
    <w:rsid w:val="005D5609"/>
    <w:rsid w:val="005E270C"/>
    <w:rsid w:val="005E7D09"/>
    <w:rsid w:val="005F0E6E"/>
    <w:rsid w:val="005F5B0F"/>
    <w:rsid w:val="00607989"/>
    <w:rsid w:val="00612BFE"/>
    <w:rsid w:val="00617D57"/>
    <w:rsid w:val="00620FE1"/>
    <w:rsid w:val="006260A2"/>
    <w:rsid w:val="00633966"/>
    <w:rsid w:val="00650310"/>
    <w:rsid w:val="00660C89"/>
    <w:rsid w:val="006975BE"/>
    <w:rsid w:val="006B3D24"/>
    <w:rsid w:val="006C2F0B"/>
    <w:rsid w:val="006D39AA"/>
    <w:rsid w:val="006D7630"/>
    <w:rsid w:val="006E646B"/>
    <w:rsid w:val="0070743D"/>
    <w:rsid w:val="00744993"/>
    <w:rsid w:val="00745961"/>
    <w:rsid w:val="00746945"/>
    <w:rsid w:val="00762A77"/>
    <w:rsid w:val="00764AC6"/>
    <w:rsid w:val="0077105C"/>
    <w:rsid w:val="0077400C"/>
    <w:rsid w:val="00776F3A"/>
    <w:rsid w:val="007D5FA6"/>
    <w:rsid w:val="007E6460"/>
    <w:rsid w:val="007F378D"/>
    <w:rsid w:val="008012E2"/>
    <w:rsid w:val="0082129F"/>
    <w:rsid w:val="00821AF9"/>
    <w:rsid w:val="008379A4"/>
    <w:rsid w:val="00853186"/>
    <w:rsid w:val="008540B1"/>
    <w:rsid w:val="00855258"/>
    <w:rsid w:val="00857CF8"/>
    <w:rsid w:val="008702EF"/>
    <w:rsid w:val="00890E9D"/>
    <w:rsid w:val="00891B25"/>
    <w:rsid w:val="008A5029"/>
    <w:rsid w:val="008A6CDF"/>
    <w:rsid w:val="008B7391"/>
    <w:rsid w:val="008D19F8"/>
    <w:rsid w:val="008D3BDB"/>
    <w:rsid w:val="008D43F1"/>
    <w:rsid w:val="00906804"/>
    <w:rsid w:val="009648DE"/>
    <w:rsid w:val="00983A8F"/>
    <w:rsid w:val="00993ABD"/>
    <w:rsid w:val="009B2539"/>
    <w:rsid w:val="009B6E60"/>
    <w:rsid w:val="009C2C53"/>
    <w:rsid w:val="009C508A"/>
    <w:rsid w:val="009F0C38"/>
    <w:rsid w:val="009F3B90"/>
    <w:rsid w:val="009F706F"/>
    <w:rsid w:val="009F7D0F"/>
    <w:rsid w:val="00A0055A"/>
    <w:rsid w:val="00A227E5"/>
    <w:rsid w:val="00A245C5"/>
    <w:rsid w:val="00A30E71"/>
    <w:rsid w:val="00A37A07"/>
    <w:rsid w:val="00A62D81"/>
    <w:rsid w:val="00A667CB"/>
    <w:rsid w:val="00A75D7A"/>
    <w:rsid w:val="00A9495A"/>
    <w:rsid w:val="00AA09DC"/>
    <w:rsid w:val="00AB346B"/>
    <w:rsid w:val="00AD0FE8"/>
    <w:rsid w:val="00AD4240"/>
    <w:rsid w:val="00AD4281"/>
    <w:rsid w:val="00AD6FFF"/>
    <w:rsid w:val="00B00A04"/>
    <w:rsid w:val="00B0370C"/>
    <w:rsid w:val="00B05BAE"/>
    <w:rsid w:val="00B243C1"/>
    <w:rsid w:val="00B4430C"/>
    <w:rsid w:val="00B53004"/>
    <w:rsid w:val="00B541CB"/>
    <w:rsid w:val="00B66F09"/>
    <w:rsid w:val="00B8489E"/>
    <w:rsid w:val="00B9200C"/>
    <w:rsid w:val="00BA07FE"/>
    <w:rsid w:val="00BA4DCB"/>
    <w:rsid w:val="00BB02F9"/>
    <w:rsid w:val="00BB2810"/>
    <w:rsid w:val="00BB494A"/>
    <w:rsid w:val="00BC3F4C"/>
    <w:rsid w:val="00BC6973"/>
    <w:rsid w:val="00BC6A16"/>
    <w:rsid w:val="00BD4AFC"/>
    <w:rsid w:val="00BE2912"/>
    <w:rsid w:val="00BF1AD2"/>
    <w:rsid w:val="00C14EF6"/>
    <w:rsid w:val="00C15E39"/>
    <w:rsid w:val="00C72A54"/>
    <w:rsid w:val="00C949C9"/>
    <w:rsid w:val="00CA4C39"/>
    <w:rsid w:val="00CE4DAC"/>
    <w:rsid w:val="00CF1A4A"/>
    <w:rsid w:val="00CF5A6F"/>
    <w:rsid w:val="00D05231"/>
    <w:rsid w:val="00D14A72"/>
    <w:rsid w:val="00D1785A"/>
    <w:rsid w:val="00D4585D"/>
    <w:rsid w:val="00D54F15"/>
    <w:rsid w:val="00D72EA5"/>
    <w:rsid w:val="00D9386A"/>
    <w:rsid w:val="00DA2C10"/>
    <w:rsid w:val="00DA2E98"/>
    <w:rsid w:val="00DA4B1F"/>
    <w:rsid w:val="00DA5381"/>
    <w:rsid w:val="00DB0238"/>
    <w:rsid w:val="00DC44E9"/>
    <w:rsid w:val="00DD1421"/>
    <w:rsid w:val="00E057DC"/>
    <w:rsid w:val="00E23D5A"/>
    <w:rsid w:val="00E240BB"/>
    <w:rsid w:val="00E419AE"/>
    <w:rsid w:val="00E4391C"/>
    <w:rsid w:val="00E466D6"/>
    <w:rsid w:val="00E5101F"/>
    <w:rsid w:val="00E557B7"/>
    <w:rsid w:val="00E5585F"/>
    <w:rsid w:val="00E854FB"/>
    <w:rsid w:val="00E875A6"/>
    <w:rsid w:val="00EA1452"/>
    <w:rsid w:val="00EB18E8"/>
    <w:rsid w:val="00EC49E2"/>
    <w:rsid w:val="00ED1A7E"/>
    <w:rsid w:val="00ED5280"/>
    <w:rsid w:val="00ED6BE5"/>
    <w:rsid w:val="00EF2590"/>
    <w:rsid w:val="00F00C0F"/>
    <w:rsid w:val="00F274C5"/>
    <w:rsid w:val="00F35B93"/>
    <w:rsid w:val="00F4139C"/>
    <w:rsid w:val="00F6150A"/>
    <w:rsid w:val="00F63772"/>
    <w:rsid w:val="00F6788F"/>
    <w:rsid w:val="00F73A94"/>
    <w:rsid w:val="00F86BF9"/>
    <w:rsid w:val="00F91959"/>
    <w:rsid w:val="00F94970"/>
    <w:rsid w:val="00FA43F0"/>
    <w:rsid w:val="00FB17E2"/>
    <w:rsid w:val="00FC0900"/>
    <w:rsid w:val="00FC7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E9DAD9"/>
  <w15:docId w15:val="{277F957D-372F-48C0-821F-BC0AF5F2F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0F0F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DB0238"/>
    <w:pPr>
      <w:keepNext/>
      <w:widowControl w:val="0"/>
      <w:numPr>
        <w:numId w:val="1"/>
      </w:numPr>
      <w:overflowPunct/>
      <w:autoSpaceDE/>
      <w:spacing w:after="180"/>
      <w:jc w:val="center"/>
      <w:textAlignment w:val="auto"/>
      <w:outlineLvl w:val="0"/>
    </w:pPr>
    <w:rPr>
      <w:rFonts w:eastAsia="Lucida Sans Unicode"/>
      <w:b/>
      <w:bCs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basedOn w:val="Normalny"/>
    <w:uiPriority w:val="1"/>
    <w:qFormat/>
    <w:rsid w:val="00EA1452"/>
    <w:pPr>
      <w:widowControl w:val="0"/>
      <w:suppressAutoHyphens w:val="0"/>
      <w:overflowPunct/>
      <w:autoSpaceDE/>
      <w:autoSpaceDN w:val="0"/>
      <w:adjustRightInd w:val="0"/>
      <w:spacing w:before="120"/>
      <w:jc w:val="both"/>
      <w:textAlignment w:val="auto"/>
    </w:pPr>
    <w:rPr>
      <w:rFonts w:ascii="Arial" w:eastAsia="SimSun" w:hAnsi="Arial" w:cs="Calibri"/>
      <w:kern w:val="0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9F3B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3B90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F3B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3B90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5B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5B0F"/>
    <w:rPr>
      <w:rFonts w:ascii="Tahoma" w:eastAsia="Times New Roman" w:hAnsi="Tahoma" w:cs="Tahoma"/>
      <w:kern w:val="1"/>
      <w:sz w:val="16"/>
      <w:szCs w:val="16"/>
      <w:lang w:eastAsia="ar-SA"/>
    </w:rPr>
  </w:style>
  <w:style w:type="character" w:customStyle="1" w:styleId="Nagwek1Znak">
    <w:name w:val="Nagłówek 1 Znak"/>
    <w:basedOn w:val="Domylnaczcionkaakapitu"/>
    <w:link w:val="Nagwek1"/>
    <w:rsid w:val="00DB0238"/>
    <w:rPr>
      <w:rFonts w:ascii="Times New Roman" w:eastAsia="Lucida Sans Unicode" w:hAnsi="Times New Roman" w:cs="Times New Roman"/>
      <w:b/>
      <w:bCs/>
      <w:kern w:val="1"/>
      <w:sz w:val="24"/>
      <w:szCs w:val="24"/>
    </w:rPr>
  </w:style>
  <w:style w:type="paragraph" w:customStyle="1" w:styleId="Standard">
    <w:name w:val="Standard"/>
    <w:rsid w:val="00BD4AF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Textbody">
    <w:name w:val="Text body"/>
    <w:basedOn w:val="Standard"/>
    <w:rsid w:val="00BD4AFC"/>
    <w:rPr>
      <w:rFonts w:ascii="Arial" w:hAnsi="Arial" w:cs="Arial"/>
      <w:sz w:val="24"/>
    </w:rPr>
  </w:style>
  <w:style w:type="paragraph" w:styleId="Akapitzlist">
    <w:name w:val="List Paragraph"/>
    <w:basedOn w:val="Standard"/>
    <w:uiPriority w:val="34"/>
    <w:qFormat/>
    <w:rsid w:val="00BD4AFC"/>
    <w:pPr>
      <w:ind w:left="720" w:hanging="357"/>
    </w:pPr>
  </w:style>
  <w:style w:type="numbering" w:customStyle="1" w:styleId="WW8Num1">
    <w:name w:val="WW8Num1"/>
    <w:basedOn w:val="Bezlisty"/>
    <w:rsid w:val="00BD4AFC"/>
    <w:pPr>
      <w:numPr>
        <w:numId w:val="2"/>
      </w:numPr>
    </w:pPr>
  </w:style>
  <w:style w:type="numbering" w:customStyle="1" w:styleId="WW8Num2">
    <w:name w:val="WW8Num2"/>
    <w:basedOn w:val="Bezlisty"/>
    <w:rsid w:val="00BD4AFC"/>
    <w:pPr>
      <w:numPr>
        <w:numId w:val="3"/>
      </w:numPr>
    </w:pPr>
  </w:style>
  <w:style w:type="numbering" w:customStyle="1" w:styleId="WW8Num3">
    <w:name w:val="WW8Num3"/>
    <w:basedOn w:val="Bezlisty"/>
    <w:rsid w:val="00BD4AFC"/>
    <w:pPr>
      <w:numPr>
        <w:numId w:val="4"/>
      </w:numPr>
    </w:pPr>
  </w:style>
  <w:style w:type="numbering" w:customStyle="1" w:styleId="WW8Num5">
    <w:name w:val="WW8Num5"/>
    <w:basedOn w:val="Bezlisty"/>
    <w:rsid w:val="00BD4AFC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023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1209</Words>
  <Characters>7254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Banko</dc:creator>
  <cp:lastModifiedBy>Wioletta Baranek</cp:lastModifiedBy>
  <cp:revision>2</cp:revision>
  <cp:lastPrinted>2024-11-05T08:50:00Z</cp:lastPrinted>
  <dcterms:created xsi:type="dcterms:W3CDTF">2024-11-05T14:22:00Z</dcterms:created>
  <dcterms:modified xsi:type="dcterms:W3CDTF">2024-11-05T14:22:00Z</dcterms:modified>
</cp:coreProperties>
</file>