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558B" w14:textId="6DFC940A" w:rsidR="000266F0" w:rsidRPr="000266F0" w:rsidRDefault="000266F0" w:rsidP="000266F0">
      <w:pPr>
        <w:ind w:right="-300"/>
        <w:jc w:val="right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Mszana, </w:t>
      </w:r>
      <w:r w:rsidR="00943A71">
        <w:rPr>
          <w:rFonts w:ascii="Tahoma" w:hAnsi="Tahoma" w:cs="Tahoma"/>
        </w:rPr>
        <w:t>04</w:t>
      </w:r>
      <w:r w:rsidRPr="000266F0">
        <w:rPr>
          <w:rFonts w:ascii="Tahoma" w:hAnsi="Tahoma" w:cs="Tahoma"/>
        </w:rPr>
        <w:t>.</w:t>
      </w:r>
      <w:r w:rsidR="00943A71">
        <w:rPr>
          <w:rFonts w:ascii="Tahoma" w:hAnsi="Tahoma" w:cs="Tahoma"/>
        </w:rPr>
        <w:t>05</w:t>
      </w:r>
      <w:r w:rsidRPr="000266F0">
        <w:rPr>
          <w:rFonts w:ascii="Tahoma" w:hAnsi="Tahoma" w:cs="Tahoma"/>
        </w:rPr>
        <w:t>.202</w:t>
      </w:r>
      <w:r w:rsidR="00943A71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>r.</w:t>
      </w:r>
    </w:p>
    <w:p w14:paraId="7C079600" w14:textId="77777777" w:rsidR="000266F0" w:rsidRPr="000266F0" w:rsidRDefault="000266F0" w:rsidP="000266F0">
      <w:pPr>
        <w:ind w:right="-300"/>
        <w:rPr>
          <w:rFonts w:ascii="Tahoma" w:hAnsi="Tahoma" w:cs="Tahoma"/>
        </w:rPr>
      </w:pPr>
      <w:r w:rsidRPr="000266F0">
        <w:rPr>
          <w:rFonts w:ascii="Tahoma" w:hAnsi="Tahoma" w:cs="Tahoma"/>
        </w:rPr>
        <w:t>Gmina Mszana</w:t>
      </w:r>
    </w:p>
    <w:p w14:paraId="4A127C67" w14:textId="27CD211C" w:rsidR="000266F0" w:rsidRPr="000266F0" w:rsidRDefault="000266F0" w:rsidP="000266F0">
      <w:pPr>
        <w:spacing w:after="360" w:line="720" w:lineRule="auto"/>
        <w:ind w:right="-301"/>
        <w:rPr>
          <w:rFonts w:ascii="Tahoma" w:hAnsi="Tahoma" w:cs="Tahoma"/>
        </w:rPr>
      </w:pPr>
      <w:r w:rsidRPr="000266F0">
        <w:rPr>
          <w:rFonts w:ascii="Tahoma" w:hAnsi="Tahoma" w:cs="Tahoma"/>
        </w:rPr>
        <w:t>Znak sprawy: PI.271.</w:t>
      </w:r>
      <w:r w:rsidR="00943A71">
        <w:rPr>
          <w:rFonts w:ascii="Tahoma" w:hAnsi="Tahoma" w:cs="Tahoma"/>
        </w:rPr>
        <w:t>3</w:t>
      </w:r>
      <w:r w:rsidRPr="000266F0">
        <w:rPr>
          <w:rFonts w:ascii="Tahoma" w:hAnsi="Tahoma" w:cs="Tahoma"/>
        </w:rPr>
        <w:t>.202</w:t>
      </w:r>
      <w:r w:rsidR="00943A71">
        <w:rPr>
          <w:rFonts w:ascii="Tahoma" w:hAnsi="Tahoma" w:cs="Tahoma"/>
        </w:rPr>
        <w:t>2</w:t>
      </w:r>
      <w:r w:rsidRPr="000266F0">
        <w:rPr>
          <w:rFonts w:ascii="Tahoma" w:hAnsi="Tahoma" w:cs="Tahoma"/>
        </w:rPr>
        <w:t xml:space="preserve"> </w:t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  <w:r w:rsidRPr="000266F0">
        <w:rPr>
          <w:rFonts w:ascii="Tahoma" w:hAnsi="Tahoma" w:cs="Tahoma"/>
        </w:rPr>
        <w:tab/>
      </w:r>
    </w:p>
    <w:p w14:paraId="423B65BE" w14:textId="77777777" w:rsidR="000266F0" w:rsidRPr="000266F0" w:rsidRDefault="000266F0" w:rsidP="000266F0">
      <w:pPr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>Informacja o kwocie, jaką Zamawiający</w:t>
      </w:r>
    </w:p>
    <w:p w14:paraId="7BBAFA32" w14:textId="77777777" w:rsidR="000266F0" w:rsidRPr="000266F0" w:rsidRDefault="000266F0" w:rsidP="000266F0">
      <w:pPr>
        <w:spacing w:line="480" w:lineRule="auto"/>
        <w:jc w:val="center"/>
        <w:rPr>
          <w:rFonts w:ascii="Tahoma" w:hAnsi="Tahoma" w:cs="Tahoma"/>
          <w:b/>
        </w:rPr>
      </w:pPr>
      <w:r w:rsidRPr="000266F0">
        <w:rPr>
          <w:rFonts w:ascii="Tahoma" w:hAnsi="Tahoma" w:cs="Tahoma"/>
          <w:b/>
        </w:rPr>
        <w:t xml:space="preserve">zamierza przeznaczyć na sfinansowanie zamówienia </w:t>
      </w:r>
    </w:p>
    <w:p w14:paraId="4F1D37A4" w14:textId="020D7211" w:rsidR="000266F0" w:rsidRPr="000266F0" w:rsidRDefault="000266F0" w:rsidP="000266F0">
      <w:pPr>
        <w:tabs>
          <w:tab w:val="left" w:pos="900"/>
          <w:tab w:val="left" w:pos="1080"/>
        </w:tabs>
        <w:spacing w:after="360" w:line="276" w:lineRule="auto"/>
        <w:ind w:left="902" w:hanging="902"/>
        <w:rPr>
          <w:rFonts w:ascii="Tahoma" w:hAnsi="Tahoma" w:cs="Tahoma"/>
        </w:rPr>
      </w:pPr>
      <w:r w:rsidRPr="000266F0">
        <w:rPr>
          <w:rFonts w:ascii="Tahoma" w:hAnsi="Tahoma" w:cs="Tahoma"/>
        </w:rPr>
        <w:t xml:space="preserve">Dotyczy: </w:t>
      </w:r>
      <w:r w:rsidRPr="000266F0">
        <w:rPr>
          <w:rFonts w:ascii="Tahoma" w:hAnsi="Tahoma" w:cs="Tahoma"/>
        </w:rPr>
        <w:tab/>
        <w:t>postępowania o udzielenie zamówienia publicznego w trybie podstawowym bez możliwości negocjacji na „</w:t>
      </w:r>
      <w:r w:rsidRPr="000266F0">
        <w:rPr>
          <w:rFonts w:ascii="Tahoma" w:eastAsia="Lucida Sans Unicode" w:hAnsi="Tahoma" w:cs="Tahoma"/>
          <w:b/>
          <w:bCs/>
          <w:kern w:val="3"/>
          <w:lang w:eastAsia="zh-CN"/>
        </w:rPr>
        <w:t>Remont ciągu komunikacyjnego dróg gminnych w sołectwie Mszana</w:t>
      </w:r>
      <w:r w:rsidRPr="000266F0">
        <w:rPr>
          <w:rFonts w:ascii="Tahoma" w:hAnsi="Tahoma" w:cs="Tahoma"/>
        </w:rPr>
        <w:t>”</w:t>
      </w:r>
    </w:p>
    <w:p w14:paraId="2EEC6293" w14:textId="6E799B89" w:rsidR="000266F0" w:rsidRPr="000266F0" w:rsidRDefault="000266F0" w:rsidP="000266F0">
      <w:pPr>
        <w:spacing w:line="276" w:lineRule="auto"/>
        <w:jc w:val="both"/>
        <w:rPr>
          <w:rFonts w:ascii="Tahoma" w:hAnsi="Tahoma" w:cs="Tahoma"/>
        </w:rPr>
      </w:pPr>
      <w:r w:rsidRPr="000266F0">
        <w:rPr>
          <w:rFonts w:ascii="Tahoma" w:hAnsi="Tahoma" w:cs="Tahoma"/>
        </w:rPr>
        <w:t>Zamawiający na podstawie art. 222 ust. 4 ustawy z dnia 11 września 2019r. Prawo zamówień publicznych (</w:t>
      </w:r>
      <w:proofErr w:type="spellStart"/>
      <w:r w:rsidRPr="000266F0">
        <w:rPr>
          <w:rFonts w:ascii="Tahoma" w:hAnsi="Tahoma" w:cs="Tahoma"/>
        </w:rPr>
        <w:t>t.j</w:t>
      </w:r>
      <w:proofErr w:type="spellEnd"/>
      <w:r w:rsidRPr="000266F0">
        <w:rPr>
          <w:rFonts w:ascii="Tahoma" w:hAnsi="Tahoma" w:cs="Tahoma"/>
        </w:rPr>
        <w:t xml:space="preserve">. Dz. U. 2021 poz. 1129 ze zm.) informuje, że na sfinansowanie przedmiotowego zamówienia zamierza przeznaczyć kwotę w wysokości: </w:t>
      </w:r>
      <w:r w:rsidR="00943A71" w:rsidRPr="00943A71">
        <w:rPr>
          <w:rFonts w:ascii="Tahoma" w:hAnsi="Tahoma" w:cs="Tahoma"/>
          <w:b/>
          <w:bCs/>
        </w:rPr>
        <w:t>4.950.000,00</w:t>
      </w:r>
      <w:r w:rsidRPr="000266F0">
        <w:rPr>
          <w:rFonts w:ascii="Tahoma" w:hAnsi="Tahoma" w:cs="Tahoma"/>
          <w:b/>
        </w:rPr>
        <w:t xml:space="preserve"> zł </w:t>
      </w:r>
      <w:r w:rsidR="00943A71" w:rsidRPr="00943A71">
        <w:rPr>
          <w:rFonts w:ascii="Tahoma" w:hAnsi="Tahoma" w:cs="Tahoma"/>
          <w:bCs/>
        </w:rPr>
        <w:t>(w tym środki z promesy 4.702.500,00 zł).</w:t>
      </w:r>
    </w:p>
    <w:p w14:paraId="3D8E6CA1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1BEA446B" w14:textId="77777777" w:rsidR="000266F0" w:rsidRPr="000266F0" w:rsidRDefault="000266F0" w:rsidP="000266F0">
      <w:pPr>
        <w:tabs>
          <w:tab w:val="left" w:pos="700"/>
        </w:tabs>
        <w:spacing w:line="276" w:lineRule="auto"/>
        <w:rPr>
          <w:rFonts w:ascii="Tahoma" w:hAnsi="Tahoma" w:cs="Tahoma"/>
        </w:rPr>
      </w:pPr>
    </w:p>
    <w:p w14:paraId="054F6DE1" w14:textId="4D0D0842" w:rsidR="000266F0" w:rsidRPr="000266F0" w:rsidRDefault="000266F0" w:rsidP="000266F0">
      <w:pPr>
        <w:tabs>
          <w:tab w:val="num" w:pos="540"/>
        </w:tabs>
        <w:ind w:left="5103" w:hanging="283"/>
        <w:rPr>
          <w:rFonts w:ascii="Tahoma" w:hAnsi="Tahoma" w:cs="Tahoma"/>
          <w:b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  <w:t xml:space="preserve">         </w:t>
      </w: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5336FC45" w14:textId="51D2F74C" w:rsidR="000266F0" w:rsidRPr="000266F0" w:rsidRDefault="000266F0" w:rsidP="000266F0">
      <w:pPr>
        <w:tabs>
          <w:tab w:val="num" w:pos="540"/>
          <w:tab w:val="left" w:pos="5100"/>
        </w:tabs>
        <w:spacing w:after="240"/>
        <w:ind w:left="4600" w:firstLine="20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29D5201A" w14:textId="77777777" w:rsidR="000266F0" w:rsidRDefault="000266F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</w:p>
    <w:sectPr w:rsidR="000266F0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A258F" w14:textId="77777777" w:rsidR="00E201AE" w:rsidRDefault="00E201AE" w:rsidP="00DA5839">
      <w:r>
        <w:separator/>
      </w:r>
    </w:p>
  </w:endnote>
  <w:endnote w:type="continuationSeparator" w:id="0">
    <w:p w14:paraId="33205DDF" w14:textId="77777777" w:rsidR="00E201AE" w:rsidRDefault="00E201A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E201AE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7A64C" w14:textId="77777777" w:rsidR="00E201AE" w:rsidRDefault="00E201AE" w:rsidP="00DA5839">
      <w:r>
        <w:separator/>
      </w:r>
    </w:p>
  </w:footnote>
  <w:footnote w:type="continuationSeparator" w:id="0">
    <w:p w14:paraId="33B98EA6" w14:textId="77777777" w:rsidR="00E201AE" w:rsidRDefault="00E201A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77777777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D446D"/>
    <w:rsid w:val="00BE23EB"/>
    <w:rsid w:val="00C0630B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2022-05-04T06:46:00Z</dcterms:modified>
</cp:coreProperties>
</file>