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DA096" w14:textId="77777777" w:rsidR="000B281B" w:rsidRPr="0053051C" w:rsidRDefault="00000000">
      <w:pPr>
        <w:pStyle w:val="Nagwek1"/>
        <w:spacing w:after="341" w:line="259" w:lineRule="auto"/>
        <w:ind w:left="29" w:right="0"/>
        <w:jc w:val="center"/>
        <w:rPr>
          <w:rFonts w:asciiTheme="minorHAnsi" w:hAnsiTheme="minorHAnsi" w:cstheme="minorHAnsi"/>
          <w:color w:val="auto"/>
        </w:rPr>
      </w:pPr>
      <w:r w:rsidRPr="0053051C">
        <w:rPr>
          <w:rFonts w:asciiTheme="minorHAnsi" w:hAnsiTheme="minorHAnsi" w:cstheme="minorHAnsi"/>
          <w:color w:val="auto"/>
          <w:sz w:val="30"/>
          <w:u w:val="single" w:color="000000"/>
        </w:rPr>
        <w:t>Zaproszenie do złożenia oferty</w:t>
      </w:r>
    </w:p>
    <w:p w14:paraId="41168052" w14:textId="338F73FD" w:rsidR="000B281B" w:rsidRPr="0053051C" w:rsidRDefault="00000000" w:rsidP="00BB21EE">
      <w:pPr>
        <w:spacing w:after="24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Wójt Gminy Mszana zaprasza do złożenia ofert na opracowanie </w:t>
      </w:r>
      <w:bookmarkStart w:id="0" w:name="_Hlk171501359"/>
      <w:r w:rsidR="00A61CD6" w:rsidRPr="0053051C">
        <w:rPr>
          <w:rFonts w:asciiTheme="minorHAnsi" w:hAnsiTheme="minorHAnsi" w:cstheme="minorHAnsi"/>
          <w:i/>
          <w:iCs/>
          <w:color w:val="auto"/>
          <w:szCs w:val="24"/>
        </w:rPr>
        <w:t>Programu Ochrony Środowiska dla Gminy Mszana na lata 2025-2028 z</w:t>
      </w:r>
      <w:r w:rsidR="004C0E48" w:rsidRPr="0053051C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="00A61CD6" w:rsidRPr="0053051C">
        <w:rPr>
          <w:rFonts w:asciiTheme="minorHAnsi" w:hAnsiTheme="minorHAnsi" w:cstheme="minorHAnsi"/>
          <w:i/>
          <w:iCs/>
          <w:color w:val="auto"/>
          <w:szCs w:val="24"/>
        </w:rPr>
        <w:t>perspektywą do 2032</w:t>
      </w:r>
      <w:bookmarkEnd w:id="0"/>
      <w:r w:rsidR="00523AA4" w:rsidRPr="0053051C">
        <w:rPr>
          <w:rFonts w:asciiTheme="minorHAnsi" w:hAnsiTheme="minorHAnsi" w:cstheme="minorHAnsi"/>
          <w:color w:val="auto"/>
          <w:szCs w:val="24"/>
        </w:rPr>
        <w:t>.</w:t>
      </w:r>
      <w:r w:rsidR="00A61CD6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W postępowaniu mogą wziąć udział wszyscy Wykonawcy dysponujący niezbędną wiedzą oraz doświadczeniem w realizacji usług związanych z opracowaniem 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programów ochrony środowiska</w:t>
      </w:r>
      <w:r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17459DDD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after="120" w:line="276" w:lineRule="auto"/>
        <w:ind w:left="0" w:right="23" w:hanging="6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Zamawiający 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Gmina Mszana, ul. 1 Maja 81, 44-325 Mszana, tel. 32-475-97-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73</w:t>
      </w:r>
      <w:r w:rsidR="002D49DD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64C5D31E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Przedmiot zamówienia:</w:t>
      </w:r>
    </w:p>
    <w:p w14:paraId="144109B5" w14:textId="395218A3" w:rsidR="000B281B" w:rsidRPr="0053051C" w:rsidRDefault="00A61CD6" w:rsidP="00611996">
      <w:pPr>
        <w:spacing w:after="120" w:line="276" w:lineRule="auto"/>
        <w:ind w:left="0" w:right="0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Opracowanie dokumentu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:</w:t>
      </w:r>
      <w:r w:rsidRPr="0053051C">
        <w:rPr>
          <w:rFonts w:asciiTheme="minorHAnsi" w:hAnsiTheme="minorHAnsi" w:cstheme="minorHAnsi"/>
          <w:i/>
          <w:iCs/>
          <w:color w:val="auto"/>
          <w:szCs w:val="24"/>
        </w:rPr>
        <w:t xml:space="preserve"> Program Ochrony Środowiska dla Gminy Mszana na lata 2025-2028 z</w:t>
      </w:r>
      <w:r w:rsidR="004C0E48" w:rsidRPr="0053051C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i/>
          <w:iCs/>
          <w:color w:val="auto"/>
          <w:szCs w:val="24"/>
        </w:rPr>
        <w:t>perspektywą do 2032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="00FC4B96" w:rsidRPr="0053051C">
        <w:rPr>
          <w:rFonts w:asciiTheme="minorHAnsi" w:hAnsiTheme="minorHAnsi" w:cstheme="minorHAnsi"/>
          <w:color w:val="auto"/>
          <w:szCs w:val="24"/>
        </w:rPr>
        <w:t>zgodnie z ustawą z dnia 27 kwietnia 2001 r. Prawo ochrony środowiska (</w:t>
      </w:r>
      <w:proofErr w:type="spellStart"/>
      <w:r w:rsidR="00FC4B96" w:rsidRPr="0053051C">
        <w:rPr>
          <w:rFonts w:asciiTheme="minorHAnsi" w:hAnsiTheme="minorHAnsi" w:cstheme="minorHAnsi"/>
          <w:color w:val="auto"/>
          <w:szCs w:val="24"/>
        </w:rPr>
        <w:t>t.j</w:t>
      </w:r>
      <w:proofErr w:type="spellEnd"/>
      <w:r w:rsidR="00FC4B96" w:rsidRPr="0053051C">
        <w:rPr>
          <w:rFonts w:asciiTheme="minorHAnsi" w:hAnsiTheme="minorHAnsi" w:cstheme="minorHAnsi"/>
          <w:color w:val="auto"/>
          <w:szCs w:val="24"/>
        </w:rPr>
        <w:t xml:space="preserve">. Dz. U. z 2024 r. poz. 54, 834), </w:t>
      </w:r>
      <w:bookmarkStart w:id="1" w:name="_Hlk171501645"/>
      <w:r w:rsidR="00FC4B96" w:rsidRPr="0053051C">
        <w:rPr>
          <w:rFonts w:asciiTheme="minorHAnsi" w:hAnsiTheme="minorHAnsi" w:cstheme="minorHAnsi"/>
          <w:color w:val="auto"/>
          <w:szCs w:val="24"/>
        </w:rPr>
        <w:t xml:space="preserve">z uwzględnieniem </w:t>
      </w:r>
      <w:r w:rsidR="00FC4B96" w:rsidRPr="0053051C">
        <w:rPr>
          <w:rFonts w:asciiTheme="minorHAnsi" w:hAnsiTheme="minorHAnsi" w:cstheme="minorHAnsi"/>
          <w:i/>
          <w:iCs/>
          <w:color w:val="auto"/>
          <w:szCs w:val="24"/>
        </w:rPr>
        <w:t>Wytycznych do opracowania wojewódzkich, powiatowych i gminnych programów ochrony środowiska</w:t>
      </w:r>
      <w:r w:rsidR="00FC4B96" w:rsidRPr="0053051C">
        <w:rPr>
          <w:rFonts w:asciiTheme="minorHAnsi" w:hAnsiTheme="minorHAnsi" w:cstheme="minorHAnsi"/>
          <w:color w:val="auto"/>
          <w:szCs w:val="24"/>
        </w:rPr>
        <w:t xml:space="preserve"> z 2.09.2015 r. wraz z zaktualizowanymi załącznikami do </w:t>
      </w:r>
      <w:r w:rsidR="00FC4B96" w:rsidRPr="0053051C">
        <w:rPr>
          <w:rFonts w:asciiTheme="minorHAnsi" w:hAnsiTheme="minorHAnsi" w:cstheme="minorHAnsi"/>
          <w:i/>
          <w:iCs/>
          <w:color w:val="auto"/>
          <w:szCs w:val="24"/>
        </w:rPr>
        <w:t>Wytycznych</w:t>
      </w:r>
      <w:r w:rsidR="00FC4B96" w:rsidRPr="0053051C">
        <w:rPr>
          <w:rFonts w:asciiTheme="minorHAnsi" w:hAnsiTheme="minorHAnsi" w:cstheme="minorHAnsi"/>
          <w:color w:val="auto"/>
          <w:szCs w:val="24"/>
        </w:rPr>
        <w:t>, oraz dokumentów programowych współgrających z</w:t>
      </w:r>
      <w:r w:rsidR="004C0E48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="00FC4B96" w:rsidRPr="0053051C">
        <w:rPr>
          <w:rFonts w:asciiTheme="minorHAnsi" w:hAnsiTheme="minorHAnsi" w:cstheme="minorHAnsi"/>
          <w:color w:val="auto"/>
          <w:szCs w:val="24"/>
        </w:rPr>
        <w:t>polityką ekologiczną państwa oraz regionalnymi dokumentami planistyczn</w:t>
      </w:r>
      <w:r w:rsidR="002D49DD" w:rsidRPr="0053051C">
        <w:rPr>
          <w:rFonts w:asciiTheme="minorHAnsi" w:hAnsiTheme="minorHAnsi" w:cstheme="minorHAnsi"/>
          <w:color w:val="auto"/>
          <w:szCs w:val="24"/>
        </w:rPr>
        <w:t>ymi</w:t>
      </w:r>
      <w:bookmarkEnd w:id="1"/>
      <w:r w:rsidR="002D49DD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40CAB1DA" w14:textId="77777777" w:rsidR="00C5271B" w:rsidRPr="0053051C" w:rsidRDefault="00000000" w:rsidP="003C7AAD">
      <w:pPr>
        <w:spacing w:after="0" w:line="276" w:lineRule="auto"/>
        <w:ind w:left="0" w:right="0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Dokument należy dostarczyć zamawiającemu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4DCA8FD5" w14:textId="406B22C7" w:rsidR="00C5271B" w:rsidRPr="0053051C" w:rsidRDefault="00000000" w:rsidP="00C5271B">
      <w:pPr>
        <w:pStyle w:val="Akapitzlist"/>
        <w:numPr>
          <w:ilvl w:val="0"/>
          <w:numId w:val="7"/>
        </w:num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wersji papierowej w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trzech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egzemplarzach (wydruk kolorowy)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oraz</w:t>
      </w:r>
    </w:p>
    <w:p w14:paraId="760EAF52" w14:textId="1BC7E648" w:rsidR="00C5271B" w:rsidRPr="0053051C" w:rsidRDefault="004860F8" w:rsidP="00C5271B">
      <w:pPr>
        <w:pStyle w:val="Akapitzlist"/>
        <w:numPr>
          <w:ilvl w:val="0"/>
          <w:numId w:val="7"/>
        </w:num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bookmarkStart w:id="2" w:name="_Hlk171501532"/>
      <w:r w:rsidRPr="0053051C">
        <w:rPr>
          <w:rFonts w:asciiTheme="minorHAnsi" w:hAnsiTheme="minorHAnsi" w:cstheme="minorHAnsi"/>
          <w:color w:val="auto"/>
          <w:szCs w:val="24"/>
        </w:rPr>
        <w:t>w wersj</w:t>
      </w:r>
      <w:r w:rsidR="00C5271B" w:rsidRPr="0053051C">
        <w:rPr>
          <w:rFonts w:asciiTheme="minorHAnsi" w:hAnsiTheme="minorHAnsi" w:cstheme="minorHAnsi"/>
          <w:color w:val="auto"/>
          <w:szCs w:val="24"/>
        </w:rPr>
        <w:t xml:space="preserve">i </w:t>
      </w:r>
      <w:r w:rsidRPr="0053051C">
        <w:rPr>
          <w:rFonts w:asciiTheme="minorHAnsi" w:hAnsiTheme="minorHAnsi" w:cstheme="minorHAnsi"/>
          <w:color w:val="auto"/>
          <w:szCs w:val="24"/>
        </w:rPr>
        <w:t>elektroniczn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ej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w pliku PDF o maks. wielkości do 20 MB, umożliwiając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ej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publikację dokumentu na stronie internetowej</w:t>
      </w:r>
      <w:r w:rsidR="00C5271B" w:rsidRPr="0053051C">
        <w:rPr>
          <w:rFonts w:asciiTheme="minorHAnsi" w:hAnsiTheme="minorHAnsi" w:cstheme="minorHAnsi"/>
          <w:color w:val="auto"/>
          <w:szCs w:val="24"/>
        </w:rPr>
        <w:t xml:space="preserve">, </w:t>
      </w:r>
      <w:r w:rsidRPr="0053051C">
        <w:rPr>
          <w:rFonts w:asciiTheme="minorHAnsi" w:hAnsiTheme="minorHAnsi" w:cstheme="minorHAnsi"/>
          <w:color w:val="auto"/>
          <w:szCs w:val="24"/>
        </w:rPr>
        <w:t>przeszukiwanie tekstu dokumentu i</w:t>
      </w:r>
      <w:r w:rsidR="004C0E48" w:rsidRPr="0053051C">
        <w:rPr>
          <w:rFonts w:asciiTheme="minorHAnsi" w:hAnsiTheme="minorHAnsi" w:cstheme="minorHAnsi"/>
          <w:color w:val="auto"/>
          <w:szCs w:val="24"/>
        </w:rPr>
        <w:t> </w:t>
      </w:r>
      <w:r w:rsidRPr="0053051C">
        <w:rPr>
          <w:rFonts w:asciiTheme="minorHAnsi" w:hAnsiTheme="minorHAnsi" w:cstheme="minorHAnsi"/>
          <w:color w:val="auto"/>
          <w:szCs w:val="24"/>
        </w:rPr>
        <w:t>wykonywanie z</w:t>
      </w:r>
      <w:r w:rsidR="004C0E48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niego wydruków w formacie A4 oraz</w:t>
      </w:r>
    </w:p>
    <w:p w14:paraId="27722873" w14:textId="49C70A7E" w:rsidR="004860F8" w:rsidRPr="0053051C" w:rsidRDefault="004860F8" w:rsidP="00C5271B">
      <w:pPr>
        <w:pStyle w:val="Akapitzlist"/>
        <w:numPr>
          <w:ilvl w:val="0"/>
          <w:numId w:val="7"/>
        </w:num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wersji elektronicznej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w formacie XML o maks. wielkości do 20 MB</w:t>
      </w:r>
      <w:r w:rsidR="00FB405C" w:rsidRPr="0053051C">
        <w:rPr>
          <w:rFonts w:asciiTheme="minorHAnsi" w:hAnsiTheme="minorHAnsi" w:cstheme="minorHAnsi"/>
          <w:color w:val="auto"/>
          <w:szCs w:val="24"/>
        </w:rPr>
        <w:t>, zgodn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ie</w:t>
      </w:r>
      <w:r w:rsidR="00FB405C" w:rsidRPr="0053051C">
        <w:rPr>
          <w:rFonts w:asciiTheme="minorHAnsi" w:hAnsiTheme="minorHAnsi" w:cstheme="minorHAnsi"/>
          <w:color w:val="auto"/>
          <w:szCs w:val="24"/>
        </w:rPr>
        <w:t xml:space="preserve"> z</w:t>
      </w:r>
      <w:r w:rsidR="004C0E48" w:rsidRPr="0053051C">
        <w:rPr>
          <w:rFonts w:asciiTheme="minorHAnsi" w:hAnsiTheme="minorHAnsi" w:cstheme="minorHAnsi"/>
          <w:color w:val="auto"/>
          <w:szCs w:val="24"/>
        </w:rPr>
        <w:t> 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zasadami</w:t>
      </w:r>
      <w:r w:rsidR="00FB405C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>wynikającymi z rozporządzenia Prezesa Rady Ministrów z 27</w:t>
      </w:r>
      <w:r w:rsidR="004C0E48" w:rsidRPr="0053051C">
        <w:rPr>
          <w:rFonts w:asciiTheme="minorHAnsi" w:hAnsiTheme="minorHAnsi" w:cstheme="minorHAnsi"/>
          <w:color w:val="auto"/>
          <w:szCs w:val="24"/>
        </w:rPr>
        <w:t xml:space="preserve"> grudnia </w:t>
      </w:r>
      <w:r w:rsidR="00C5271B" w:rsidRPr="0053051C">
        <w:rPr>
          <w:rFonts w:asciiTheme="minorHAnsi" w:hAnsiTheme="minorHAnsi" w:cstheme="minorHAnsi"/>
          <w:color w:val="auto"/>
          <w:szCs w:val="24"/>
        </w:rPr>
        <w:t xml:space="preserve">2011 r.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(tekst jednolity Dz. U. poz. 2622) </w:t>
      </w:r>
      <w:r w:rsidR="00616401" w:rsidRPr="0053051C">
        <w:rPr>
          <w:rFonts w:asciiTheme="minorHAnsi" w:hAnsiTheme="minorHAnsi" w:cstheme="minorHAnsi"/>
          <w:color w:val="auto"/>
          <w:szCs w:val="24"/>
        </w:rPr>
        <w:t>w celu publikacji w Dzienniku Urzędowym Województwa Śląskiego jako załącznik do uchwały Rady Gminy.</w:t>
      </w:r>
    </w:p>
    <w:bookmarkEnd w:id="2"/>
    <w:p w14:paraId="1E1E1622" w14:textId="0132E06B" w:rsidR="000B281B" w:rsidRPr="0053051C" w:rsidRDefault="00FB405C" w:rsidP="004860F8">
      <w:pPr>
        <w:spacing w:after="120" w:line="276" w:lineRule="auto"/>
        <w:ind w:right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Wszystkie wersje dokument</w:t>
      </w:r>
      <w:r w:rsidR="004C0E48" w:rsidRPr="0053051C">
        <w:rPr>
          <w:rFonts w:asciiTheme="minorHAnsi" w:hAnsiTheme="minorHAnsi" w:cstheme="minorHAnsi"/>
          <w:color w:val="auto"/>
          <w:szCs w:val="24"/>
        </w:rPr>
        <w:t>u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powinny spełniać standard</w:t>
      </w:r>
      <w:r w:rsidR="004860F8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dostępności</w:t>
      </w:r>
      <w:r w:rsidR="004860F8" w:rsidRPr="0053051C">
        <w:rPr>
          <w:rFonts w:asciiTheme="minorHAnsi" w:hAnsiTheme="minorHAnsi" w:cstheme="minorHAnsi"/>
          <w:color w:val="auto"/>
          <w:szCs w:val="24"/>
        </w:rPr>
        <w:t xml:space="preserve"> cyfrowej dokumentów</w:t>
      </w:r>
      <w:r w:rsidR="002A5374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5E44C092" w14:textId="3BCBC204" w:rsidR="00611996" w:rsidRPr="0053051C" w:rsidRDefault="00611996" w:rsidP="00611996">
      <w:pPr>
        <w:spacing w:after="120" w:line="276" w:lineRule="auto"/>
        <w:ind w:left="0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zobowiązany jest do stałego kontaktu z przedstawicielami Zamawiającego w celu bieżącego uzgadniania proponowanych przez Wykonawcę zapisów w opracowywanym dokumencie, monitorowania postępu prac, odpowiedniego przepływu informacji, zapewniając terminową realizację zadań. Wykonawca zobowiązany jest do udziału osobistego w trakcie posiedzenia komisji branżowej Rady Gminy Mszana w celu omówienia opracowywanego dokumentu.</w:t>
      </w:r>
      <w:r w:rsidR="001E56C8" w:rsidRPr="0053051C">
        <w:rPr>
          <w:rFonts w:asciiTheme="minorHAnsi" w:hAnsiTheme="minorHAnsi" w:cstheme="minorHAnsi"/>
          <w:color w:val="auto"/>
          <w:szCs w:val="24"/>
        </w:rPr>
        <w:t xml:space="preserve"> Dopuszcza się udział w posiedzeniu komisji Rady Gminy w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 </w:t>
      </w:r>
      <w:r w:rsidR="001E56C8" w:rsidRPr="0053051C">
        <w:rPr>
          <w:rFonts w:asciiTheme="minorHAnsi" w:hAnsiTheme="minorHAnsi" w:cstheme="minorHAnsi"/>
          <w:color w:val="auto"/>
          <w:szCs w:val="24"/>
        </w:rPr>
        <w:t>formule on-line.</w:t>
      </w:r>
    </w:p>
    <w:p w14:paraId="0343E4BB" w14:textId="77777777" w:rsidR="000B281B" w:rsidRPr="0053051C" w:rsidRDefault="00000000" w:rsidP="00611996">
      <w:pPr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przeniesie na Zamawiającego autorskie prawa majątkowe do wszelkich opracowań będących przedmiotem niniejszego zamówienia oraz do wszelkich egzemplarzy w/w opracowań sporządzonych w trakcie realizacji umowy, na niżej wymienionych polach eksploatacji:</w:t>
      </w:r>
    </w:p>
    <w:p w14:paraId="5EAA8D42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lastRenderedPageBreak/>
        <w:t xml:space="preserve">w zakresie utrwalania oraz zwielokrotniania dokumentacji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wytwarzanie każdą możliwą techniką, w tym techniką drukarską, reprograficzną, zapisu magnetycznego, techniką cyfrową, wykonywania odbitek, itp.</w:t>
      </w:r>
    </w:p>
    <w:p w14:paraId="4FFA0714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zakresie obrotu oryginałem albo egzemplarzami, na których dokumentację utrwalono — wprowadzanie do obrotu, a także użyczenie lub najem oryginału lub kopii dokumentacji (zarówno wszystkich jej elementów, jak i każdej z osobna),</w:t>
      </w:r>
    </w:p>
    <w:p w14:paraId="45EE5C89" w14:textId="049E5D38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zakresie rozpowszechniania dokumentacji poprzez publiczne udostępnianie oryginału lub kopii dokumentacji (zarówno wszystkich jej elementów, jak i każdej z</w:t>
      </w:r>
      <w:r w:rsidR="00335697" w:rsidRPr="0053051C">
        <w:rPr>
          <w:rFonts w:asciiTheme="minorHAnsi" w:hAnsiTheme="minorHAnsi" w:cstheme="minorHAnsi"/>
          <w:color w:val="auto"/>
          <w:szCs w:val="24"/>
        </w:rPr>
        <w:t> </w:t>
      </w:r>
      <w:r w:rsidRPr="0053051C">
        <w:rPr>
          <w:rFonts w:asciiTheme="minorHAnsi" w:hAnsiTheme="minorHAnsi" w:cstheme="minorHAnsi"/>
          <w:color w:val="auto"/>
          <w:szCs w:val="24"/>
        </w:rPr>
        <w:t>osobna):</w:t>
      </w:r>
    </w:p>
    <w:p w14:paraId="6460DE8A" w14:textId="77777777" w:rsidR="006266B5" w:rsidRPr="0053051C" w:rsidRDefault="00000000" w:rsidP="002D49DD">
      <w:pPr>
        <w:pStyle w:val="Akapitzlist"/>
        <w:numPr>
          <w:ilvl w:val="0"/>
          <w:numId w:val="3"/>
        </w:numPr>
        <w:spacing w:line="276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taki sposób, aby każdy mógł mieć do niej dostęp w miejscu i w czasie przez siebie wybranym, w tym również za pośrednictwem sieci Internet, </w:t>
      </w:r>
    </w:p>
    <w:p w14:paraId="73464E1D" w14:textId="77777777" w:rsidR="000B281B" w:rsidRPr="0053051C" w:rsidRDefault="00000000" w:rsidP="008C513E">
      <w:pPr>
        <w:pStyle w:val="Akapitzlist"/>
        <w:numPr>
          <w:ilvl w:val="0"/>
          <w:numId w:val="3"/>
        </w:numPr>
        <w:spacing w:after="120" w:line="276" w:lineRule="auto"/>
        <w:ind w:left="1417" w:right="23" w:hanging="357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przy prezentacji i reklamie w mediach, utrwalaniu na nośnikach elektronicznych, publikacji w takich formach wydawniczych jak książki, albumy, broszury, materiały promocyjno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-</w:t>
      </w:r>
      <w:r w:rsidRPr="0053051C">
        <w:rPr>
          <w:rFonts w:asciiTheme="minorHAnsi" w:hAnsiTheme="minorHAnsi" w:cstheme="minorHAnsi"/>
          <w:color w:val="auto"/>
          <w:szCs w:val="24"/>
        </w:rPr>
        <w:t>reklamowe a także wystawianie, wyświetlanie, odtworzenie, nadawanie i remitowanie w każdej możliwej formie urzeczywistniania.</w:t>
      </w:r>
    </w:p>
    <w:p w14:paraId="1DA5ED8D" w14:textId="51768D94" w:rsidR="000B281B" w:rsidRPr="0053051C" w:rsidRDefault="00000000" w:rsidP="008C513E">
      <w:pPr>
        <w:pStyle w:val="Akapitzlist"/>
        <w:numPr>
          <w:ilvl w:val="0"/>
          <w:numId w:val="1"/>
        </w:numPr>
        <w:tabs>
          <w:tab w:val="left" w:pos="284"/>
        </w:tabs>
        <w:spacing w:after="120" w:line="276" w:lineRule="auto"/>
        <w:ind w:left="0" w:right="23" w:hanging="6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Termin realizacji przedmiotu zamówienia </w:t>
      </w:r>
      <w:r w:rsidR="007000EC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do </w:t>
      </w:r>
      <w:r w:rsidR="001E56C8" w:rsidRPr="0053051C">
        <w:rPr>
          <w:rFonts w:asciiTheme="minorHAnsi" w:hAnsiTheme="minorHAnsi" w:cstheme="minorHAnsi"/>
          <w:color w:val="auto"/>
          <w:szCs w:val="24"/>
        </w:rPr>
        <w:t>29.11</w:t>
      </w:r>
      <w:r w:rsidRPr="0053051C">
        <w:rPr>
          <w:rFonts w:asciiTheme="minorHAnsi" w:hAnsiTheme="minorHAnsi" w:cstheme="minorHAnsi"/>
          <w:color w:val="auto"/>
          <w:szCs w:val="24"/>
        </w:rPr>
        <w:t>.20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24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r.</w:t>
      </w:r>
    </w:p>
    <w:p w14:paraId="0196F066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after="120" w:line="276" w:lineRule="auto"/>
        <w:ind w:left="0" w:right="23" w:hanging="6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Termin złożenia oferty — do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26</w:t>
      </w:r>
      <w:r w:rsidRPr="0053051C">
        <w:rPr>
          <w:rFonts w:asciiTheme="minorHAnsi" w:hAnsiTheme="minorHAnsi" w:cstheme="minorHAnsi"/>
          <w:color w:val="auto"/>
          <w:szCs w:val="24"/>
        </w:rPr>
        <w:t>.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07</w:t>
      </w:r>
      <w:r w:rsidRPr="0053051C">
        <w:rPr>
          <w:rFonts w:asciiTheme="minorHAnsi" w:hAnsiTheme="minorHAnsi" w:cstheme="minorHAnsi"/>
          <w:color w:val="auto"/>
          <w:szCs w:val="24"/>
        </w:rPr>
        <w:t>.20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24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r. do godz. 14.00.</w:t>
      </w:r>
    </w:p>
    <w:p w14:paraId="1691390C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Sposób złożenia oferty:</w:t>
      </w:r>
    </w:p>
    <w:p w14:paraId="5C46397B" w14:textId="7FE0326C" w:rsidR="000B281B" w:rsidRPr="0053051C" w:rsidRDefault="00000000" w:rsidP="00BB21EE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pisemnie </w:t>
      </w:r>
      <w:r w:rsidR="001E56C8" w:rsidRPr="0053051C">
        <w:rPr>
          <w:rFonts w:asciiTheme="minorHAnsi" w:hAnsiTheme="minorHAnsi" w:cstheme="minorHAnsi"/>
          <w:color w:val="auto"/>
          <w:szCs w:val="24"/>
        </w:rPr>
        <w:t>na adres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Zamawiającego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–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Urząd Gminy Mszana</w:t>
      </w:r>
      <w:r w:rsidR="008C513E" w:rsidRPr="0053051C">
        <w:rPr>
          <w:rFonts w:asciiTheme="minorHAnsi" w:hAnsiTheme="minorHAnsi" w:cstheme="minorHAnsi"/>
          <w:color w:val="auto"/>
          <w:szCs w:val="24"/>
        </w:rPr>
        <w:t>,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ul. 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1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Maja 81, 44-325 Mszana</w:t>
      </w:r>
      <w:r w:rsidR="003C7AAD" w:rsidRPr="0053051C">
        <w:rPr>
          <w:rFonts w:asciiTheme="minorHAnsi" w:hAnsiTheme="minorHAnsi" w:cstheme="minorHAnsi"/>
          <w:color w:val="auto"/>
          <w:szCs w:val="24"/>
        </w:rPr>
        <w:t xml:space="preserve"> lub</w:t>
      </w:r>
    </w:p>
    <w:p w14:paraId="0D180AE7" w14:textId="254FDF1C" w:rsidR="000B281B" w:rsidRPr="0053051C" w:rsidRDefault="00000000" w:rsidP="00BB21EE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formie elektronicznej </w:t>
      </w:r>
      <w:r w:rsidR="003C7AAD" w:rsidRPr="0053051C">
        <w:rPr>
          <w:rFonts w:asciiTheme="minorHAnsi" w:hAnsiTheme="minorHAnsi" w:cstheme="minorHAnsi"/>
          <w:color w:val="auto"/>
          <w:szCs w:val="24"/>
        </w:rPr>
        <w:t>w postaci opatrzonej podpisem zaufanym lub podpisem  osobistym lub</w:t>
      </w:r>
    </w:p>
    <w:p w14:paraId="6E66E83A" w14:textId="77777777" w:rsidR="000B281B" w:rsidRPr="0053051C" w:rsidRDefault="00000000" w:rsidP="00BB21EE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osobiście w Punkcie Obsługi Klienta Urzędu Gminy Mszana</w:t>
      </w:r>
      <w:r w:rsidR="00A61CD6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7CE7EEA1" w14:textId="77777777" w:rsidR="000B281B" w:rsidRPr="0053051C" w:rsidRDefault="00000000" w:rsidP="002D49DD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Oferta powinna zostać złożona na formularzu ofertowym stanowiącym załącznik nr 1 do niniejszego zaproszenia.</w:t>
      </w:r>
    </w:p>
    <w:p w14:paraId="68BA968A" w14:textId="77777777" w:rsidR="000B281B" w:rsidRPr="0053051C" w:rsidRDefault="00000000" w:rsidP="002D49D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Warunki realizacji, odbioru i płatności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592E164E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 wybranym Wykonawcą zawarta zostanie stosowna umowa,</w:t>
      </w:r>
    </w:p>
    <w:p w14:paraId="581A96EF" w14:textId="6842B57F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wynagrodzenie Wykonawcy jest wynagrodzeniem ryczałtowym, w wynagrodzeniu są uwzględnione wszystkie koszty związane z wykonaniem przedmiotu zamówienia oraz koszt zmiany dokumentacji, w przypadku zmiany wytycznych lub przepisów w trakcie trwania umowy,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 a także koszt udziału w komisji branżowej Rady Gminy (osobisty lub on-line)</w:t>
      </w:r>
    </w:p>
    <w:p w14:paraId="0F1D3E8C" w14:textId="77777777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przekazanie przez Wykonawcę Zamawiającemu przedmiotu zamówienia nastąpi protokołem zdawczo-odbiorczym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,</w:t>
      </w:r>
    </w:p>
    <w:p w14:paraId="6FF52DAA" w14:textId="07E920B9" w:rsidR="000B281B" w:rsidRPr="0053051C" w:rsidRDefault="00000000" w:rsidP="002D49DD">
      <w:pPr>
        <w:numPr>
          <w:ilvl w:val="1"/>
          <w:numId w:val="1"/>
        </w:numPr>
        <w:spacing w:line="276" w:lineRule="auto"/>
        <w:ind w:right="21" w:hanging="345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przelew z terminem płatności 14 dni od daty doręczenia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do siedziby </w:t>
      </w:r>
      <w:r w:rsidRPr="0053051C">
        <w:rPr>
          <w:rFonts w:asciiTheme="minorHAnsi" w:hAnsiTheme="minorHAnsi" w:cstheme="minorHAnsi"/>
          <w:color w:val="auto"/>
          <w:szCs w:val="24"/>
        </w:rPr>
        <w:t>Zamawiające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go </w:t>
      </w:r>
      <w:r w:rsidRPr="0053051C">
        <w:rPr>
          <w:rFonts w:asciiTheme="minorHAnsi" w:hAnsiTheme="minorHAnsi" w:cstheme="minorHAnsi"/>
          <w:color w:val="auto"/>
          <w:szCs w:val="24"/>
        </w:rPr>
        <w:t>prawidłowo wystawionej faktury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 wraz z protokołem zdawczo-odbiorczym.</w:t>
      </w:r>
    </w:p>
    <w:p w14:paraId="2BE5C46D" w14:textId="03D0ED5E" w:rsidR="000B281B" w:rsidRPr="0053051C" w:rsidRDefault="00000000" w:rsidP="002D49DD">
      <w:pPr>
        <w:numPr>
          <w:ilvl w:val="0"/>
          <w:numId w:val="1"/>
        </w:numPr>
        <w:spacing w:after="120" w:line="276" w:lineRule="auto"/>
        <w:ind w:left="410" w:right="23" w:hanging="39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Osoba upoważniona do kontaktów: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Janusz Piechoczek</w:t>
      </w:r>
      <w:r w:rsidRPr="0053051C">
        <w:rPr>
          <w:rFonts w:asciiTheme="minorHAnsi" w:hAnsiTheme="minorHAnsi" w:cstheme="minorHAnsi"/>
          <w:color w:val="auto"/>
          <w:szCs w:val="24"/>
        </w:rPr>
        <w:t>, tel. 32-475-97-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73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e-mail: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ekodoradca</w:t>
      </w:r>
      <w:r w:rsidRPr="0053051C">
        <w:rPr>
          <w:rFonts w:asciiTheme="minorHAnsi" w:hAnsiTheme="minorHAnsi" w:cstheme="minorHAnsi"/>
          <w:color w:val="auto"/>
          <w:szCs w:val="24"/>
        </w:rPr>
        <w:t>@mszana.ug.gov.pl</w:t>
      </w:r>
    </w:p>
    <w:p w14:paraId="28AD5234" w14:textId="77777777" w:rsidR="000B281B" w:rsidRPr="0053051C" w:rsidRDefault="00000000" w:rsidP="002D49DD">
      <w:pPr>
        <w:numPr>
          <w:ilvl w:val="0"/>
          <w:numId w:val="1"/>
        </w:numPr>
        <w:spacing w:after="120" w:line="276" w:lineRule="auto"/>
        <w:ind w:left="410" w:right="23" w:hanging="39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Kryterium wyboru ofert — najniższa cena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1C376F1B" w14:textId="61B25F52" w:rsidR="000B281B" w:rsidRPr="0053051C" w:rsidRDefault="00000000" w:rsidP="002D49DD">
      <w:pPr>
        <w:numPr>
          <w:ilvl w:val="0"/>
          <w:numId w:val="1"/>
        </w:numPr>
        <w:spacing w:after="120" w:line="276" w:lineRule="auto"/>
        <w:ind w:left="410" w:right="23" w:hanging="39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Jeżeli w postępowaniu zostaną złożone oferty o takiej samej cenie,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Z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amawiający wezwie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W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ykonawców, którzy złożyli te oferty, do złożenia w terminie określonym przez </w:t>
      </w:r>
      <w:r w:rsidR="006266B5" w:rsidRPr="0053051C">
        <w:rPr>
          <w:rFonts w:asciiTheme="minorHAnsi" w:hAnsiTheme="minorHAnsi" w:cstheme="minorHAnsi"/>
          <w:color w:val="auto"/>
          <w:szCs w:val="24"/>
        </w:rPr>
        <w:t>Z</w:t>
      </w:r>
      <w:r w:rsidRPr="0053051C">
        <w:rPr>
          <w:rFonts w:asciiTheme="minorHAnsi" w:hAnsiTheme="minorHAnsi" w:cstheme="minorHAnsi"/>
          <w:color w:val="auto"/>
          <w:szCs w:val="24"/>
        </w:rPr>
        <w:t>amawiającego ofert dodatkowych. Wykonawcy, składający oferty dodatkowe, nie mogą zaoferować cen wyższych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,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niż zaoferowane w złożonych ofertach.</w:t>
      </w:r>
    </w:p>
    <w:p w14:paraId="15AE2CF6" w14:textId="77777777" w:rsidR="000B281B" w:rsidRPr="0053051C" w:rsidRDefault="00000000" w:rsidP="00BB21EE">
      <w:pPr>
        <w:numPr>
          <w:ilvl w:val="0"/>
          <w:numId w:val="1"/>
        </w:numPr>
        <w:spacing w:after="0" w:line="276" w:lineRule="auto"/>
        <w:ind w:left="408" w:right="23" w:hanging="39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Sposób przygotowania oferty.</w:t>
      </w:r>
    </w:p>
    <w:p w14:paraId="55FF9E26" w14:textId="33E94C5E" w:rsidR="000B281B" w:rsidRPr="0053051C" w:rsidRDefault="00000000" w:rsidP="002D49DD">
      <w:pPr>
        <w:spacing w:after="120" w:line="276" w:lineRule="auto"/>
        <w:ind w:left="420" w:right="23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Ofertę należy sporządzić w formie pisemnej, w języku polskim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, na formularzu ofertowym stanowiącym załącznik nr 1 do niniejszego zaproszenia.</w:t>
      </w:r>
    </w:p>
    <w:p w14:paraId="4A630E44" w14:textId="77777777" w:rsidR="000B281B" w:rsidRPr="0053051C" w:rsidRDefault="00000000" w:rsidP="002D49DD">
      <w:pPr>
        <w:numPr>
          <w:ilvl w:val="0"/>
          <w:numId w:val="1"/>
        </w:numPr>
        <w:spacing w:after="0" w:line="276" w:lineRule="auto"/>
        <w:ind w:left="408" w:right="23" w:hanging="39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eastAsia="Calibri" w:hAnsiTheme="minorHAnsi" w:cstheme="minorHAnsi"/>
          <w:color w:val="auto"/>
          <w:szCs w:val="24"/>
        </w:rPr>
        <w:t>Informacje dodatkowe</w:t>
      </w:r>
    </w:p>
    <w:p w14:paraId="13385405" w14:textId="2DE69753" w:rsidR="00BB21EE" w:rsidRPr="0053051C" w:rsidRDefault="00000000" w:rsidP="00BB21EE">
      <w:pPr>
        <w:spacing w:after="120" w:line="276" w:lineRule="auto"/>
        <w:ind w:left="358" w:right="23" w:hanging="6"/>
        <w:rPr>
          <w:rFonts w:asciiTheme="minorHAnsi" w:eastAsia="Calibri" w:hAnsiTheme="minorHAnsi" w:cstheme="minorHAnsi"/>
          <w:color w:val="auto"/>
          <w:szCs w:val="24"/>
        </w:rPr>
      </w:pPr>
      <w:r w:rsidRPr="0053051C">
        <w:rPr>
          <w:rFonts w:asciiTheme="minorHAnsi" w:eastAsia="Calibri" w:hAnsiTheme="minorHAnsi" w:cstheme="minorHAnsi"/>
          <w:color w:val="auto"/>
          <w:szCs w:val="24"/>
        </w:rPr>
        <w:t>Wykonawca przedstawi wykaz wykonanych usług w okresie ostatnich 3 lat przed upływem terminu składania ofert</w:t>
      </w:r>
      <w:r w:rsidR="007000EC" w:rsidRPr="0053051C">
        <w:rPr>
          <w:rFonts w:asciiTheme="minorHAnsi" w:eastAsia="Calibri" w:hAnsiTheme="minorHAnsi" w:cstheme="minorHAnsi"/>
          <w:color w:val="auto"/>
          <w:szCs w:val="24"/>
        </w:rPr>
        <w:t>y</w:t>
      </w:r>
      <w:r w:rsidRPr="0053051C">
        <w:rPr>
          <w:rFonts w:asciiTheme="minorHAnsi" w:eastAsia="Calibri" w:hAnsiTheme="minorHAnsi" w:cstheme="minorHAnsi"/>
          <w:color w:val="auto"/>
          <w:szCs w:val="24"/>
        </w:rPr>
        <w:t xml:space="preserve">, a jeżeli okres prowadzenia działalności jest krótszy — w tym okresie, wraz z podaniem ich wartości przedmiotu, dat wykonania i podmiotów, na rzecz których usługi zostały wykonane, oraz załączeniem dowodów, czy zostały wykonane należycie. Zamawiający wymaga, aby Wykonawca zrealizował co najmniej jedną usługę związaną z opracowaniem </w:t>
      </w:r>
      <w:r w:rsidR="00BB21EE" w:rsidRPr="0053051C">
        <w:rPr>
          <w:rFonts w:asciiTheme="minorHAnsi" w:eastAsia="Calibri" w:hAnsiTheme="minorHAnsi" w:cstheme="minorHAnsi"/>
          <w:color w:val="auto"/>
          <w:szCs w:val="24"/>
        </w:rPr>
        <w:t>programu ochrony środowiska i</w:t>
      </w:r>
      <w:r w:rsidR="004C0E48" w:rsidRPr="0053051C">
        <w:rPr>
          <w:rFonts w:asciiTheme="minorHAnsi" w:eastAsia="Calibri" w:hAnsiTheme="minorHAnsi" w:cstheme="minorHAnsi"/>
          <w:color w:val="auto"/>
          <w:szCs w:val="24"/>
        </w:rPr>
        <w:t> </w:t>
      </w:r>
      <w:r w:rsidR="00BB21EE" w:rsidRPr="0053051C">
        <w:rPr>
          <w:rFonts w:asciiTheme="minorHAnsi" w:eastAsia="Calibri" w:hAnsiTheme="minorHAnsi" w:cstheme="minorHAnsi"/>
          <w:color w:val="auto"/>
          <w:szCs w:val="24"/>
        </w:rPr>
        <w:t xml:space="preserve">udokumentował to </w:t>
      </w:r>
      <w:r w:rsidRPr="0053051C">
        <w:rPr>
          <w:rFonts w:asciiTheme="minorHAnsi" w:eastAsia="Calibri" w:hAnsiTheme="minorHAnsi" w:cstheme="minorHAnsi"/>
          <w:color w:val="auto"/>
          <w:szCs w:val="24"/>
        </w:rPr>
        <w:t>zgodnie z załącznikiem nr 2 do niniejszego zaproszenia.</w:t>
      </w:r>
    </w:p>
    <w:p w14:paraId="2456F066" w14:textId="527C21B1" w:rsidR="004C0E48" w:rsidRPr="0053051C" w:rsidRDefault="004C0E48" w:rsidP="005E284E">
      <w:pPr>
        <w:numPr>
          <w:ilvl w:val="0"/>
          <w:numId w:val="1"/>
        </w:numPr>
        <w:spacing w:after="0" w:line="276" w:lineRule="auto"/>
        <w:ind w:left="408" w:right="23" w:hanging="397"/>
        <w:rPr>
          <w:rFonts w:asciiTheme="minorHAnsi" w:eastAsia="Calibri" w:hAnsiTheme="minorHAnsi" w:cstheme="minorHAnsi"/>
          <w:color w:val="auto"/>
          <w:szCs w:val="24"/>
        </w:rPr>
      </w:pPr>
      <w:r w:rsidRPr="0053051C">
        <w:rPr>
          <w:rFonts w:asciiTheme="minorHAnsi" w:eastAsia="Calibri" w:hAnsiTheme="minorHAnsi" w:cstheme="minorHAnsi"/>
          <w:color w:val="auto"/>
          <w:szCs w:val="24"/>
        </w:rPr>
        <w:t>Zamawiający zastrzega sobie prawo do unieważnienia postępowania na każdym jego etapie bez podania przyczyny, a także do pozostawienia postępowania bez wyboru oferty oraz możliwość niepodpisania umowy z wyłonionym Wykonawcą, bez skutków prawnych oraz finansowych.</w:t>
      </w:r>
    </w:p>
    <w:p w14:paraId="55272736" w14:textId="7FBD10BE" w:rsidR="000B281B" w:rsidRPr="0053051C" w:rsidRDefault="00000000" w:rsidP="00BB21EE">
      <w:pPr>
        <w:spacing w:after="120" w:line="276" w:lineRule="auto"/>
        <w:ind w:left="358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br w:type="page"/>
      </w:r>
    </w:p>
    <w:p w14:paraId="69C38947" w14:textId="6DE559B3" w:rsidR="000B281B" w:rsidRPr="0053051C" w:rsidRDefault="00000000" w:rsidP="00916A86">
      <w:pPr>
        <w:pStyle w:val="Nagwek1"/>
        <w:spacing w:after="311" w:line="276" w:lineRule="auto"/>
        <w:ind w:left="0" w:right="58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ZAŁĄCZNIK 1</w:t>
      </w:r>
    </w:p>
    <w:p w14:paraId="0D76585D" w14:textId="475A4932" w:rsidR="000B281B" w:rsidRPr="0053051C" w:rsidRDefault="007000EC" w:rsidP="007000EC">
      <w:pPr>
        <w:tabs>
          <w:tab w:val="left" w:pos="6946"/>
        </w:tabs>
        <w:spacing w:after="101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ab/>
        <w:t>………………………………</w:t>
      </w:r>
    </w:p>
    <w:p w14:paraId="1028AD06" w14:textId="10A8E8CB" w:rsidR="000B281B" w:rsidRPr="0053051C" w:rsidRDefault="00000000" w:rsidP="007000EC">
      <w:pPr>
        <w:tabs>
          <w:tab w:val="center" w:pos="1134"/>
          <w:tab w:val="center" w:pos="7513"/>
        </w:tabs>
        <w:spacing w:after="264" w:line="276" w:lineRule="auto"/>
        <w:ind w:left="0" w:right="19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(Pieczęć Wykonawcy)</w:t>
      </w:r>
      <w:r w:rsidRPr="0053051C">
        <w:rPr>
          <w:rFonts w:asciiTheme="minorHAnsi" w:hAnsiTheme="minorHAnsi" w:cstheme="minorHAnsi"/>
          <w:color w:val="auto"/>
          <w:szCs w:val="24"/>
        </w:rPr>
        <w:tab/>
        <w:t>(Data)</w:t>
      </w:r>
    </w:p>
    <w:p w14:paraId="03826C5E" w14:textId="77777777" w:rsidR="000B281B" w:rsidRPr="0053051C" w:rsidRDefault="00000000" w:rsidP="002D49DD">
      <w:pPr>
        <w:spacing w:after="221" w:line="276" w:lineRule="auto"/>
        <w:ind w:left="0" w:right="14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OFERTA</w:t>
      </w:r>
    </w:p>
    <w:p w14:paraId="0A23DBF8" w14:textId="37620976" w:rsidR="000B281B" w:rsidRPr="0053051C" w:rsidRDefault="00000000" w:rsidP="00BB21EE">
      <w:pPr>
        <w:pStyle w:val="Akapitzlist"/>
        <w:numPr>
          <w:ilvl w:val="0"/>
          <w:numId w:val="5"/>
        </w:numPr>
        <w:spacing w:after="120" w:line="276" w:lineRule="auto"/>
        <w:ind w:left="340" w:right="0" w:hanging="35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Zarejestrowana nazwa (firma) Wykonawcy:</w:t>
      </w:r>
    </w:p>
    <w:p w14:paraId="362ED6DC" w14:textId="12AF253C" w:rsidR="000B281B" w:rsidRPr="0053051C" w:rsidRDefault="00BB21EE" w:rsidP="00BB21EE">
      <w:pPr>
        <w:spacing w:after="16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57D23B" w14:textId="59C0A045" w:rsidR="00BB21EE" w:rsidRPr="0053051C" w:rsidRDefault="00000000" w:rsidP="00BB21EE">
      <w:pPr>
        <w:pStyle w:val="Akapitzlist"/>
        <w:numPr>
          <w:ilvl w:val="0"/>
          <w:numId w:val="5"/>
        </w:numPr>
        <w:spacing w:after="32" w:line="276" w:lineRule="auto"/>
        <w:ind w:right="156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Zarejestrowany adres (siedziba) Wykonawcy: </w:t>
      </w:r>
    </w:p>
    <w:p w14:paraId="3DF58665" w14:textId="76BDA391" w:rsidR="000B281B" w:rsidRPr="0053051C" w:rsidRDefault="00000000" w:rsidP="008C513E">
      <w:pPr>
        <w:spacing w:after="120" w:line="276" w:lineRule="auto"/>
        <w:ind w:left="17" w:right="19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ul.</w:t>
      </w:r>
      <w:r w:rsidR="00BB21EE" w:rsidRPr="0053051C">
        <w:rPr>
          <w:rFonts w:asciiTheme="minorHAnsi" w:hAnsiTheme="minorHAnsi" w:cstheme="minorHAnsi"/>
          <w:noProof/>
          <w:color w:val="auto"/>
          <w:szCs w:val="24"/>
        </w:rPr>
        <w:t xml:space="preserve"> …………………………………………………………………………………………………………………………………………</w:t>
      </w:r>
    </w:p>
    <w:p w14:paraId="0F31ADAE" w14:textId="56249F4A" w:rsidR="000B281B" w:rsidRPr="0053051C" w:rsidRDefault="00000000" w:rsidP="008C513E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kod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miejscowość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</w:t>
      </w:r>
    </w:p>
    <w:p w14:paraId="7FE0AFA5" w14:textId="20AA79CB" w:rsidR="000B281B" w:rsidRPr="0053051C" w:rsidRDefault="00000000" w:rsidP="008C513E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powiat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………………………………………………………  </w:t>
      </w:r>
      <w:r w:rsidRPr="0053051C">
        <w:rPr>
          <w:rFonts w:asciiTheme="minorHAnsi" w:hAnsiTheme="minorHAnsi" w:cstheme="minorHAnsi"/>
          <w:color w:val="auto"/>
          <w:szCs w:val="24"/>
        </w:rPr>
        <w:t>województwo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</w:t>
      </w:r>
    </w:p>
    <w:p w14:paraId="67FCF8D8" w14:textId="1AB0A1DD" w:rsidR="000B281B" w:rsidRPr="0053051C" w:rsidRDefault="000B281B" w:rsidP="00BB21EE">
      <w:pPr>
        <w:spacing w:after="0" w:line="259" w:lineRule="auto"/>
        <w:ind w:left="2" w:right="79" w:hanging="10"/>
        <w:jc w:val="left"/>
        <w:rPr>
          <w:rFonts w:asciiTheme="minorHAnsi" w:hAnsiTheme="minorHAnsi" w:cstheme="minorHAnsi"/>
          <w:color w:val="auto"/>
          <w:szCs w:val="24"/>
        </w:rPr>
      </w:pPr>
    </w:p>
    <w:p w14:paraId="0A4576B0" w14:textId="4B0EE7E7" w:rsidR="00BB21EE" w:rsidRPr="0053051C" w:rsidRDefault="00000000" w:rsidP="007000EC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NIP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………………………………………………………       </w:t>
      </w:r>
      <w:r w:rsidRPr="0053051C">
        <w:rPr>
          <w:rFonts w:asciiTheme="minorHAnsi" w:hAnsiTheme="minorHAnsi" w:cstheme="minorHAnsi"/>
          <w:color w:val="auto"/>
          <w:szCs w:val="24"/>
        </w:rPr>
        <w:t>REGON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</w:t>
      </w:r>
    </w:p>
    <w:p w14:paraId="43D60FB3" w14:textId="062520C5" w:rsidR="00BB21EE" w:rsidRPr="0053051C" w:rsidRDefault="00BB21EE" w:rsidP="007000EC">
      <w:pPr>
        <w:spacing w:after="120" w:line="276" w:lineRule="auto"/>
        <w:ind w:left="17" w:right="23" w:hanging="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telefon: ……………………………………………………</w:t>
      </w:r>
    </w:p>
    <w:p w14:paraId="5393CA90" w14:textId="485D50BC" w:rsidR="00BB21EE" w:rsidRPr="0053051C" w:rsidRDefault="00BB21EE" w:rsidP="007000EC">
      <w:pPr>
        <w:spacing w:after="120" w:line="276" w:lineRule="auto"/>
        <w:ind w:left="17" w:right="23" w:hanging="6"/>
        <w:rPr>
          <w:rFonts w:asciiTheme="minorHAnsi" w:hAnsiTheme="minorHAnsi" w:cstheme="minorHAnsi"/>
          <w:noProof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strona www: ……………………………………………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ab/>
        <w:t>e-mail</w:t>
      </w:r>
      <w:r w:rsidR="00916A86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noProof/>
          <w:color w:val="auto"/>
          <w:szCs w:val="24"/>
        </w:rPr>
        <w:t>………………………………………………………………</w:t>
      </w:r>
    </w:p>
    <w:p w14:paraId="271018E0" w14:textId="01B4FD54" w:rsidR="000B281B" w:rsidRPr="0053051C" w:rsidRDefault="000B281B" w:rsidP="00916A86">
      <w:pPr>
        <w:spacing w:after="12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4600E5AE" w14:textId="136F0387" w:rsidR="00BB21EE" w:rsidRPr="0053051C" w:rsidRDefault="00000000" w:rsidP="00BB21EE">
      <w:pPr>
        <w:spacing w:after="46"/>
        <w:ind w:left="17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Składając ofertę na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opracowanie </w:t>
      </w:r>
      <w:r w:rsidR="00BB21EE" w:rsidRPr="0053051C">
        <w:rPr>
          <w:rFonts w:asciiTheme="minorHAnsi" w:hAnsiTheme="minorHAnsi" w:cstheme="minorHAnsi"/>
          <w:b/>
          <w:bCs/>
          <w:color w:val="auto"/>
          <w:szCs w:val="24"/>
        </w:rPr>
        <w:t>Programu Ochrony Środowiska dla Gminy Mszana na lata 2025-2028 z</w:t>
      </w:r>
      <w:r w:rsidR="004C0E48" w:rsidRPr="0053051C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BB21EE" w:rsidRPr="0053051C">
        <w:rPr>
          <w:rFonts w:asciiTheme="minorHAnsi" w:hAnsiTheme="minorHAnsi" w:cstheme="minorHAnsi"/>
          <w:b/>
          <w:bCs/>
          <w:color w:val="auto"/>
          <w:szCs w:val="24"/>
        </w:rPr>
        <w:t>perspektywą do 2032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zobowiązuję się do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4038EB2F" w14:textId="77777777" w:rsidR="00DD5F0A" w:rsidRPr="0053051C" w:rsidRDefault="00000000" w:rsidP="00040319">
      <w:pPr>
        <w:pStyle w:val="Akapitzlist"/>
        <w:numPr>
          <w:ilvl w:val="0"/>
          <w:numId w:val="6"/>
        </w:numPr>
        <w:spacing w:after="120"/>
        <w:ind w:left="284" w:right="23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wykonania przedmiotu zamówienia</w:t>
      </w:r>
      <w:r w:rsidR="00BB21EE"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za cenę ryczałtową: </w:t>
      </w:r>
    </w:p>
    <w:p w14:paraId="78E7F567" w14:textId="35ABB5AB" w:rsidR="000B281B" w:rsidRPr="0053051C" w:rsidRDefault="00BB21EE" w:rsidP="00040319">
      <w:pPr>
        <w:pStyle w:val="Akapitzlist"/>
        <w:spacing w:after="120"/>
        <w:ind w:left="284" w:right="23" w:firstLine="0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……………………… zł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 xml:space="preserve">brutto </w:t>
      </w:r>
      <w:r w:rsidRPr="0053051C">
        <w:rPr>
          <w:rFonts w:asciiTheme="minorHAnsi" w:hAnsiTheme="minorHAnsi" w:cstheme="minorHAnsi"/>
          <w:color w:val="auto"/>
          <w:szCs w:val="24"/>
        </w:rPr>
        <w:t>(słownie: ........................................................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…………</w:t>
      </w:r>
      <w:r w:rsidRPr="0053051C">
        <w:rPr>
          <w:rFonts w:asciiTheme="minorHAnsi" w:hAnsiTheme="minorHAnsi" w:cstheme="minorHAnsi"/>
          <w:color w:val="auto"/>
          <w:szCs w:val="24"/>
        </w:rPr>
        <w:t>.</w:t>
      </w:r>
      <w:r w:rsidR="00040319" w:rsidRPr="0053051C">
        <w:rPr>
          <w:rFonts w:asciiTheme="minorHAnsi" w:hAnsiTheme="minorHAnsi" w:cstheme="minorHAnsi"/>
          <w:color w:val="auto"/>
          <w:szCs w:val="24"/>
        </w:rPr>
        <w:t>…</w:t>
      </w:r>
      <w:r w:rsidRPr="0053051C">
        <w:rPr>
          <w:rFonts w:asciiTheme="minorHAnsi" w:hAnsiTheme="minorHAnsi" w:cstheme="minorHAnsi"/>
          <w:color w:val="auto"/>
          <w:szCs w:val="24"/>
        </w:rPr>
        <w:t>.zł)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, w tym:</w:t>
      </w:r>
    </w:p>
    <w:p w14:paraId="4252A570" w14:textId="17653D23" w:rsidR="00DD5F0A" w:rsidRPr="0053051C" w:rsidRDefault="003D63F8" w:rsidP="00040319">
      <w:pPr>
        <w:pStyle w:val="Akapitzlist"/>
        <w:spacing w:after="120"/>
        <w:ind w:left="709" w:right="23" w:firstLine="0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………………………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zł netto (słownie: ........................................................…………...... zł)</w:t>
      </w:r>
    </w:p>
    <w:p w14:paraId="7D9B1A73" w14:textId="3A5B74DA" w:rsidR="00DD5F0A" w:rsidRPr="0053051C" w:rsidRDefault="003D63F8" w:rsidP="00040319">
      <w:pPr>
        <w:pStyle w:val="Akapitzlist"/>
        <w:spacing w:after="120"/>
        <w:ind w:left="709" w:right="23" w:firstLine="0"/>
        <w:contextualSpacing w:val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……………………… 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zł VAT (słownie: .......................................................</w:t>
      </w:r>
      <w:r w:rsidR="00040319" w:rsidRPr="0053051C">
        <w:rPr>
          <w:rFonts w:asciiTheme="minorHAnsi" w:hAnsiTheme="minorHAnsi" w:cstheme="minorHAnsi"/>
          <w:color w:val="auto"/>
          <w:szCs w:val="24"/>
        </w:rPr>
        <w:t>…</w:t>
      </w:r>
      <w:r w:rsidR="00DD5F0A" w:rsidRPr="0053051C">
        <w:rPr>
          <w:rFonts w:asciiTheme="minorHAnsi" w:hAnsiTheme="minorHAnsi" w:cstheme="minorHAnsi"/>
          <w:color w:val="auto"/>
          <w:szCs w:val="24"/>
        </w:rPr>
        <w:t>.…………...... zł)</w:t>
      </w:r>
    </w:p>
    <w:p w14:paraId="2655111D" w14:textId="1A2F4CE9" w:rsidR="000B281B" w:rsidRPr="0053051C" w:rsidRDefault="00000000" w:rsidP="00040319">
      <w:pPr>
        <w:pStyle w:val="Akapitzlist"/>
        <w:numPr>
          <w:ilvl w:val="0"/>
          <w:numId w:val="6"/>
        </w:numPr>
        <w:spacing w:after="46"/>
        <w:ind w:left="284" w:right="21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Wykonywanie przedmiotu zamówienia w terminie do </w:t>
      </w:r>
      <w:r w:rsidR="00B94D31" w:rsidRPr="0053051C">
        <w:rPr>
          <w:rFonts w:asciiTheme="minorHAnsi" w:hAnsiTheme="minorHAnsi" w:cstheme="minorHAnsi"/>
          <w:color w:val="auto"/>
          <w:szCs w:val="24"/>
        </w:rPr>
        <w:t>29</w:t>
      </w:r>
      <w:r w:rsidRPr="0053051C">
        <w:rPr>
          <w:rFonts w:asciiTheme="minorHAnsi" w:hAnsiTheme="minorHAnsi" w:cstheme="minorHAnsi"/>
          <w:color w:val="auto"/>
          <w:szCs w:val="24"/>
        </w:rPr>
        <w:t>.1</w:t>
      </w:r>
      <w:r w:rsidR="00B94D31" w:rsidRPr="0053051C">
        <w:rPr>
          <w:rFonts w:asciiTheme="minorHAnsi" w:hAnsiTheme="minorHAnsi" w:cstheme="minorHAnsi"/>
          <w:color w:val="auto"/>
          <w:szCs w:val="24"/>
        </w:rPr>
        <w:t>1</w:t>
      </w:r>
      <w:r w:rsidRPr="0053051C">
        <w:rPr>
          <w:rFonts w:asciiTheme="minorHAnsi" w:hAnsiTheme="minorHAnsi" w:cstheme="minorHAnsi"/>
          <w:color w:val="auto"/>
          <w:szCs w:val="24"/>
        </w:rPr>
        <w:t>.20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24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r.</w:t>
      </w:r>
    </w:p>
    <w:p w14:paraId="215EA806" w14:textId="77777777" w:rsidR="00BB21EE" w:rsidRPr="0053051C" w:rsidRDefault="00BB21EE" w:rsidP="00BB21EE">
      <w:pPr>
        <w:spacing w:after="46"/>
        <w:ind w:right="21"/>
        <w:rPr>
          <w:rFonts w:asciiTheme="minorHAnsi" w:hAnsiTheme="minorHAnsi" w:cstheme="minorHAnsi"/>
          <w:color w:val="auto"/>
          <w:szCs w:val="24"/>
        </w:rPr>
      </w:pPr>
    </w:p>
    <w:p w14:paraId="6EBB3C06" w14:textId="77777777" w:rsidR="007000EC" w:rsidRPr="0053051C" w:rsidRDefault="007000EC" w:rsidP="00916A86">
      <w:pPr>
        <w:spacing w:after="46"/>
        <w:ind w:left="0" w:right="21" w:firstLine="0"/>
        <w:rPr>
          <w:rFonts w:asciiTheme="minorHAnsi" w:hAnsiTheme="minorHAnsi" w:cstheme="minorHAnsi"/>
          <w:color w:val="auto"/>
          <w:szCs w:val="24"/>
        </w:rPr>
      </w:pPr>
    </w:p>
    <w:p w14:paraId="287E4CF2" w14:textId="752E2E83" w:rsidR="000B281B" w:rsidRPr="0053051C" w:rsidRDefault="004860F8">
      <w:pPr>
        <w:spacing w:after="56" w:line="259" w:lineRule="auto"/>
        <w:ind w:left="4907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</w:t>
      </w:r>
    </w:p>
    <w:p w14:paraId="24122F8D" w14:textId="2C4D5DAB" w:rsidR="00BB21EE" w:rsidRPr="0053051C" w:rsidRDefault="00000000" w:rsidP="007000EC">
      <w:pPr>
        <w:spacing w:after="616" w:line="260" w:lineRule="auto"/>
        <w:ind w:left="5640" w:right="482" w:hanging="122"/>
        <w:jc w:val="center"/>
        <w:rPr>
          <w:rFonts w:asciiTheme="minorHAnsi" w:hAnsiTheme="minorHAnsi" w:cstheme="minorHAnsi"/>
          <w:color w:val="auto"/>
          <w:szCs w:val="24"/>
        </w:rPr>
        <w:sectPr w:rsidR="00BB21EE" w:rsidRPr="0053051C">
          <w:footerReference w:type="even" r:id="rId8"/>
          <w:footerReference w:type="default" r:id="rId9"/>
          <w:footerReference w:type="first" r:id="rId10"/>
          <w:pgSz w:w="11900" w:h="16820"/>
          <w:pgMar w:top="1364" w:right="1432" w:bottom="1496" w:left="1518" w:header="708" w:footer="770" w:gutter="0"/>
          <w:cols w:space="708"/>
        </w:sect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Data i podpis osób/y </w:t>
      </w:r>
      <w:r w:rsidR="007000EC" w:rsidRPr="0053051C">
        <w:rPr>
          <w:rFonts w:asciiTheme="minorHAnsi" w:hAnsiTheme="minorHAnsi" w:cstheme="minorHAnsi"/>
          <w:color w:val="auto"/>
          <w:szCs w:val="24"/>
        </w:rPr>
        <w:t>u</w:t>
      </w:r>
      <w:r w:rsidRPr="0053051C">
        <w:rPr>
          <w:rFonts w:asciiTheme="minorHAnsi" w:hAnsiTheme="minorHAnsi" w:cstheme="minorHAnsi"/>
          <w:color w:val="auto"/>
          <w:szCs w:val="24"/>
        </w:rPr>
        <w:t>poważnionej do reprezentowania Wykonawc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y</w:t>
      </w:r>
    </w:p>
    <w:p w14:paraId="4BF30698" w14:textId="77777777" w:rsidR="000B281B" w:rsidRPr="0053051C" w:rsidRDefault="00000000">
      <w:pPr>
        <w:spacing w:after="23" w:line="259" w:lineRule="auto"/>
        <w:ind w:left="10" w:right="14" w:hanging="10"/>
        <w:jc w:val="righ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ZAŁĄCZNIK 2</w:t>
      </w:r>
    </w:p>
    <w:p w14:paraId="4550D773" w14:textId="77777777" w:rsidR="000B281B" w:rsidRPr="0053051C" w:rsidRDefault="00000000">
      <w:pPr>
        <w:spacing w:after="79" w:line="259" w:lineRule="auto"/>
        <w:ind w:left="36" w:righ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noProof/>
          <w:color w:val="auto"/>
          <w:szCs w:val="24"/>
        </w:rPr>
        <mc:AlternateContent>
          <mc:Choice Requires="wpg">
            <w:drawing>
              <wp:inline distT="0" distB="0" distL="0" distR="0" wp14:anchorId="62874893" wp14:editId="7AF81EF8">
                <wp:extent cx="1343175" cy="4568"/>
                <wp:effectExtent l="0" t="0" r="0" b="0"/>
                <wp:docPr id="15292" name="Group 1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175" cy="4568"/>
                          <a:chOff x="0" y="0"/>
                          <a:chExt cx="1343175" cy="4568"/>
                        </a:xfrm>
                      </wpg:grpSpPr>
                      <wps:wsp>
                        <wps:cNvPr id="15291" name="Shape 15291"/>
                        <wps:cNvSpPr/>
                        <wps:spPr>
                          <a:xfrm>
                            <a:off x="0" y="0"/>
                            <a:ext cx="1343175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175" h="4568">
                                <a:moveTo>
                                  <a:pt x="0" y="2284"/>
                                </a:moveTo>
                                <a:lnTo>
                                  <a:pt x="1343175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2" style="width:105.762pt;height:0.359703pt;mso-position-horizontal-relative:char;mso-position-vertical-relative:line" coordsize="13431,45">
                <v:shape id="Shape 15291" style="position:absolute;width:13431;height:45;left:0;top:0;" coordsize="1343175,4568" path="m0,2284l1343175,2284">
                  <v:stroke weight="0.3597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6635A3" w14:textId="77777777" w:rsidR="000B281B" w:rsidRPr="0053051C" w:rsidRDefault="00000000">
      <w:pPr>
        <w:spacing w:after="717" w:line="260" w:lineRule="auto"/>
        <w:ind w:left="226" w:right="0" w:hanging="1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pieczęć Wykonawcy</w:t>
      </w:r>
    </w:p>
    <w:p w14:paraId="71248667" w14:textId="26137A91" w:rsidR="000B281B" w:rsidRPr="0053051C" w:rsidRDefault="00000000" w:rsidP="0065450A">
      <w:pPr>
        <w:spacing w:after="120" w:line="259" w:lineRule="auto"/>
        <w:ind w:left="368" w:right="0" w:hanging="11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WYKAZ WYKONANYCH GŁÓWNYCH USŁUG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 W OKRESIE </w:t>
      </w:r>
    </w:p>
    <w:p w14:paraId="2145159B" w14:textId="5C3B2D34" w:rsidR="000B281B" w:rsidRPr="0053051C" w:rsidRDefault="00000000">
      <w:pPr>
        <w:spacing w:after="147" w:line="259" w:lineRule="auto"/>
        <w:ind w:left="96" w:right="79" w:hanging="1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na potwierdzenie spełnienia warunku posiadania wiedzy oraz doświadczenia w realizacji usług związanych z opracowaniem </w:t>
      </w:r>
      <w:r w:rsidR="00B94D31" w:rsidRPr="0053051C">
        <w:rPr>
          <w:rFonts w:asciiTheme="minorHAnsi" w:hAnsiTheme="minorHAnsi" w:cstheme="minorHAnsi"/>
          <w:color w:val="auto"/>
          <w:szCs w:val="24"/>
        </w:rPr>
        <w:br/>
      </w:r>
      <w:r w:rsidR="00BB21EE" w:rsidRPr="0053051C">
        <w:rPr>
          <w:rFonts w:asciiTheme="minorHAnsi" w:hAnsiTheme="minorHAnsi" w:cstheme="minorHAnsi"/>
          <w:b/>
          <w:bCs/>
          <w:color w:val="auto"/>
          <w:szCs w:val="24"/>
        </w:rPr>
        <w:t>Programu Ochrony Środowiska dla Gminy Mszana na lata 2025-2028 z</w:t>
      </w:r>
      <w:r w:rsidR="004C0E48" w:rsidRPr="0053051C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BB21EE" w:rsidRPr="0053051C">
        <w:rPr>
          <w:rFonts w:asciiTheme="minorHAnsi" w:hAnsiTheme="minorHAnsi" w:cstheme="minorHAnsi"/>
          <w:b/>
          <w:bCs/>
          <w:color w:val="auto"/>
          <w:szCs w:val="24"/>
        </w:rPr>
        <w:t>perspektywą do 2032</w:t>
      </w:r>
    </w:p>
    <w:tbl>
      <w:tblPr>
        <w:tblStyle w:val="TableGrid"/>
        <w:tblW w:w="9087" w:type="dxa"/>
        <w:tblInd w:w="-36" w:type="dxa"/>
        <w:tblCellMar>
          <w:top w:w="39" w:type="dxa"/>
          <w:left w:w="137" w:type="dxa"/>
          <w:right w:w="52" w:type="dxa"/>
        </w:tblCellMar>
        <w:tblLook w:val="04A0" w:firstRow="1" w:lastRow="0" w:firstColumn="1" w:lastColumn="0" w:noHBand="0" w:noVBand="1"/>
      </w:tblPr>
      <w:tblGrid>
        <w:gridCol w:w="2271"/>
        <w:gridCol w:w="2272"/>
        <w:gridCol w:w="2272"/>
        <w:gridCol w:w="2272"/>
      </w:tblGrid>
      <w:tr w:rsidR="0053051C" w:rsidRPr="0053051C" w14:paraId="06FA0226" w14:textId="77777777" w:rsidTr="0065450A">
        <w:trPr>
          <w:trHeight w:val="705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25A9C45" w14:textId="0078DE32" w:rsidR="000B281B" w:rsidRPr="0053051C" w:rsidRDefault="00000000" w:rsidP="00BB21EE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Rodzaj wykonywanych prac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29EF6A" w14:textId="37F0E6ED" w:rsidR="000B281B" w:rsidRPr="0053051C" w:rsidRDefault="00000000" w:rsidP="00BB21E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Wartość całkowita brutto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8D28228" w14:textId="77777777" w:rsidR="000B281B" w:rsidRPr="0053051C" w:rsidRDefault="00000000" w:rsidP="00BB21EE">
            <w:pPr>
              <w:spacing w:after="0" w:line="259" w:lineRule="auto"/>
              <w:ind w:left="0" w:right="91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Data wykonywania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D831C4" w14:textId="2FD7E5DF" w:rsidR="000B281B" w:rsidRPr="0053051C" w:rsidRDefault="00000000" w:rsidP="00BB21E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Podmiot</w:t>
            </w:r>
            <w:r w:rsidR="00BB21EE"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,</w:t>
            </w:r>
            <w:r w:rsidRPr="0053051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 na rzecz którego usługa była wykonywana</w:t>
            </w:r>
          </w:p>
        </w:tc>
      </w:tr>
      <w:tr w:rsidR="0053051C" w:rsidRPr="0053051C" w14:paraId="20F80A0E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12C65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E832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A746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5EB7D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53051C" w:rsidRPr="0053051C" w14:paraId="0A062208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8749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F14F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62BDB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4752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53051C" w:rsidRPr="0053051C" w14:paraId="1B2E3D3F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4F85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6726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01BC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5679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53051C" w:rsidRPr="0053051C" w14:paraId="10A14C90" w14:textId="77777777" w:rsidTr="0065450A">
        <w:trPr>
          <w:trHeight w:val="1146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052D5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9104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625E9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4538" w14:textId="77777777" w:rsidR="000B281B" w:rsidRPr="0053051C" w:rsidRDefault="000B281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076B6B53" w14:textId="1B08C30F" w:rsidR="00BB21EE" w:rsidRPr="0053051C" w:rsidRDefault="00000000" w:rsidP="0065450A">
      <w:pPr>
        <w:spacing w:after="39" w:line="260" w:lineRule="auto"/>
        <w:ind w:left="-5" w:right="0" w:hanging="10"/>
        <w:jc w:val="lef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Uwaga: do przedstawionego wykazu wykonanych głównych usług należy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załączyć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dowody </w:t>
      </w:r>
      <w:r w:rsidR="00BB21EE" w:rsidRPr="0053051C">
        <w:rPr>
          <w:rFonts w:asciiTheme="minorHAnsi" w:hAnsiTheme="minorHAnsi" w:cstheme="minorHAnsi"/>
          <w:color w:val="auto"/>
          <w:szCs w:val="24"/>
        </w:rPr>
        <w:t>potwierdzające należyte wykonanie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usługi zostały wykonane</w:t>
      </w:r>
      <w:r w:rsidR="0065450A" w:rsidRPr="0053051C">
        <w:rPr>
          <w:rFonts w:asciiTheme="minorHAnsi" w:hAnsiTheme="minorHAnsi" w:cstheme="minorHAnsi"/>
          <w:color w:val="auto"/>
          <w:szCs w:val="24"/>
        </w:rPr>
        <w:t>.</w:t>
      </w:r>
    </w:p>
    <w:p w14:paraId="3E326B7B" w14:textId="77777777" w:rsidR="0065450A" w:rsidRPr="0053051C" w:rsidRDefault="0065450A" w:rsidP="0065450A">
      <w:pPr>
        <w:spacing w:after="43" w:line="259" w:lineRule="auto"/>
        <w:ind w:left="7" w:right="-36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14:paraId="18446B28" w14:textId="039D221D" w:rsidR="000B281B" w:rsidRPr="0053051C" w:rsidRDefault="00BB21EE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</w:t>
      </w:r>
    </w:p>
    <w:p w14:paraId="13CFA1CB" w14:textId="77777777" w:rsidR="000B281B" w:rsidRPr="0053051C" w:rsidRDefault="00000000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data</w:t>
      </w:r>
    </w:p>
    <w:p w14:paraId="0DBF257E" w14:textId="77777777" w:rsidR="0065450A" w:rsidRPr="0053051C" w:rsidRDefault="0065450A" w:rsidP="00E469EB">
      <w:pPr>
        <w:spacing w:after="39" w:line="26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3D28238" w14:textId="77777777" w:rsidR="00E469EB" w:rsidRPr="0053051C" w:rsidRDefault="00E469EB" w:rsidP="00E469EB">
      <w:pPr>
        <w:spacing w:after="39" w:line="26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09437D5A" w14:textId="77777777" w:rsidR="00E469EB" w:rsidRPr="0053051C" w:rsidRDefault="00BB21EE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</w:t>
      </w:r>
    </w:p>
    <w:p w14:paraId="0B2A0D2A" w14:textId="35CB9E53" w:rsidR="0065450A" w:rsidRPr="0053051C" w:rsidRDefault="00000000" w:rsidP="00E469EB">
      <w:pPr>
        <w:spacing w:after="39" w:line="260" w:lineRule="auto"/>
        <w:ind w:left="5103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czytelny podpis lub podpisy i imienne pieczęcie osoby lub osób upoważnionych do reprezentowania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>W</w:t>
      </w:r>
      <w:r w:rsidRPr="0053051C">
        <w:rPr>
          <w:rFonts w:asciiTheme="minorHAnsi" w:hAnsiTheme="minorHAnsi" w:cstheme="minorHAnsi"/>
          <w:color w:val="auto"/>
          <w:szCs w:val="24"/>
        </w:rPr>
        <w:t>ykonawcy</w:t>
      </w:r>
    </w:p>
    <w:p w14:paraId="1A08C628" w14:textId="77777777" w:rsidR="0065450A" w:rsidRPr="0053051C" w:rsidRDefault="0065450A" w:rsidP="00916EA3">
      <w:pPr>
        <w:spacing w:after="23" w:line="259" w:lineRule="auto"/>
        <w:ind w:left="10" w:right="14" w:hanging="10"/>
        <w:jc w:val="right"/>
        <w:rPr>
          <w:rFonts w:asciiTheme="minorHAnsi" w:hAnsiTheme="minorHAnsi" w:cstheme="minorHAnsi"/>
          <w:color w:val="auto"/>
          <w:szCs w:val="24"/>
        </w:rPr>
        <w:sectPr w:rsidR="0065450A" w:rsidRPr="0053051C" w:rsidSect="0065450A">
          <w:pgSz w:w="11900" w:h="16820"/>
          <w:pgMar w:top="1418" w:right="1418" w:bottom="1418" w:left="1418" w:header="709" w:footer="709" w:gutter="0"/>
          <w:cols w:space="708"/>
        </w:sectPr>
      </w:pPr>
    </w:p>
    <w:p w14:paraId="3A1028CD" w14:textId="4A4109BB" w:rsidR="00916EA3" w:rsidRPr="0053051C" w:rsidRDefault="00916EA3" w:rsidP="00916EA3">
      <w:pPr>
        <w:spacing w:after="23" w:line="259" w:lineRule="auto"/>
        <w:ind w:left="10" w:right="14" w:hanging="10"/>
        <w:jc w:val="right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ZAŁĄCZNIK 3</w:t>
      </w:r>
    </w:p>
    <w:p w14:paraId="3C9AD92D" w14:textId="01EC9E45" w:rsidR="00D663A9" w:rsidRPr="0053051C" w:rsidRDefault="00E469EB" w:rsidP="00E469EB">
      <w:pPr>
        <w:spacing w:after="39" w:line="260" w:lineRule="auto"/>
        <w:ind w:left="0" w:right="0" w:firstLine="0"/>
        <w:jc w:val="center"/>
        <w:rPr>
          <w:rFonts w:asciiTheme="minorHAnsi" w:hAnsiTheme="minorHAnsi" w:cstheme="minorHAnsi"/>
          <w:i/>
          <w:iCs/>
          <w:color w:val="auto"/>
          <w:szCs w:val="24"/>
        </w:rPr>
      </w:pPr>
      <w:r w:rsidRPr="0053051C">
        <w:rPr>
          <w:rFonts w:asciiTheme="minorHAnsi" w:hAnsiTheme="minorHAnsi" w:cstheme="minorHAnsi"/>
          <w:i/>
          <w:iCs/>
          <w:color w:val="auto"/>
          <w:szCs w:val="24"/>
        </w:rPr>
        <w:t>Wzór</w:t>
      </w:r>
    </w:p>
    <w:p w14:paraId="72FCC4F0" w14:textId="6D80733D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  <w:bookmarkStart w:id="3" w:name="_Hlk171504952"/>
      <w:r w:rsidRPr="0053051C">
        <w:rPr>
          <w:rFonts w:asciiTheme="minorHAnsi" w:hAnsiTheme="minorHAnsi" w:cstheme="minorHAnsi"/>
          <w:color w:val="auto"/>
          <w:szCs w:val="24"/>
        </w:rPr>
        <w:t>UMOWA</w:t>
      </w:r>
    </w:p>
    <w:p w14:paraId="661C2265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60607C98" w14:textId="77777777" w:rsidR="00E469EB" w:rsidRPr="0053051C" w:rsidRDefault="00E469EB" w:rsidP="00E469EB">
      <w:pPr>
        <w:pStyle w:val="Standard"/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53051C">
        <w:rPr>
          <w:rFonts w:asciiTheme="minorHAnsi" w:hAnsiTheme="minorHAnsi" w:cstheme="minorHAnsi"/>
          <w:sz w:val="24"/>
          <w:szCs w:val="24"/>
          <w:lang w:eastAsia="pl-PL"/>
        </w:rPr>
        <w:t xml:space="preserve">zawarta w </w:t>
      </w:r>
      <w:r w:rsidRPr="0053051C">
        <w:rPr>
          <w:rFonts w:asciiTheme="minorHAnsi" w:hAnsiTheme="minorHAnsi" w:cstheme="minorHAnsi"/>
          <w:sz w:val="24"/>
          <w:szCs w:val="24"/>
        </w:rPr>
        <w:t xml:space="preserve">Mszanie </w:t>
      </w:r>
      <w:r w:rsidRPr="0053051C">
        <w:rPr>
          <w:rFonts w:asciiTheme="minorHAnsi" w:hAnsiTheme="minorHAnsi" w:cstheme="minorHAnsi"/>
          <w:sz w:val="24"/>
          <w:szCs w:val="24"/>
          <w:lang w:eastAsia="pl-PL"/>
        </w:rPr>
        <w:t>, w dniu ……………………… roku pomiędzy:</w:t>
      </w:r>
    </w:p>
    <w:p w14:paraId="7098AF61" w14:textId="77777777" w:rsidR="00E469EB" w:rsidRPr="0053051C" w:rsidRDefault="00E469EB" w:rsidP="00E469EB">
      <w:pPr>
        <w:pStyle w:val="Standard"/>
        <w:spacing w:after="0" w:line="240" w:lineRule="auto"/>
        <w:ind w:right="-17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C8D061D" w14:textId="77777777" w:rsidR="00E469EB" w:rsidRPr="0053051C" w:rsidRDefault="00E469EB" w:rsidP="00E469EB">
      <w:pPr>
        <w:tabs>
          <w:tab w:val="left" w:leader="dot" w:pos="3969"/>
          <w:tab w:val="right" w:leader="dot" w:pos="9637"/>
        </w:tabs>
        <w:ind w:right="-17"/>
        <w:rPr>
          <w:rFonts w:asciiTheme="minorHAnsi" w:hAnsiTheme="minorHAnsi" w:cstheme="minorHAnsi"/>
          <w:b/>
          <w:bCs/>
          <w:color w:val="auto"/>
          <w:szCs w:val="24"/>
        </w:rPr>
      </w:pPr>
      <w:r w:rsidRPr="0053051C">
        <w:rPr>
          <w:rFonts w:asciiTheme="minorHAnsi" w:hAnsiTheme="minorHAnsi" w:cstheme="minorHAnsi"/>
          <w:b/>
          <w:bCs/>
          <w:color w:val="auto"/>
          <w:szCs w:val="24"/>
        </w:rPr>
        <w:t xml:space="preserve">Gminą Mszana, ul. 1 Maja 81, </w:t>
      </w:r>
      <w:r w:rsidRPr="0053051C">
        <w:rPr>
          <w:rStyle w:val="lrzxr"/>
          <w:rFonts w:asciiTheme="minorHAnsi" w:hAnsiTheme="minorHAnsi" w:cstheme="minorHAnsi"/>
          <w:b/>
          <w:color w:val="auto"/>
          <w:szCs w:val="24"/>
        </w:rPr>
        <w:t>44-325 Mszana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, NIP 647-17-73-271</w:t>
      </w:r>
    </w:p>
    <w:p w14:paraId="39305356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zwaną dalej 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„Zamawiającym”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reprezentowaną przez </w:t>
      </w:r>
    </w:p>
    <w:p w14:paraId="0DF9EB0E" w14:textId="77777777" w:rsidR="00E469EB" w:rsidRPr="0053051C" w:rsidRDefault="00E469EB" w:rsidP="00E469EB">
      <w:pPr>
        <w:pStyle w:val="text"/>
        <w:widowControl/>
        <w:spacing w:before="0" w:line="240" w:lineRule="auto"/>
        <w:ind w:right="-17"/>
        <w:jc w:val="left"/>
        <w:rPr>
          <w:rStyle w:val="Pogrubienie"/>
          <w:rFonts w:asciiTheme="minorHAnsi" w:hAnsiTheme="minorHAnsi" w:cstheme="minorHAnsi"/>
          <w:bCs/>
          <w:szCs w:val="24"/>
          <w:lang w:val="pl-PL"/>
        </w:rPr>
      </w:pPr>
      <w:r w:rsidRPr="0053051C">
        <w:rPr>
          <w:rFonts w:asciiTheme="minorHAnsi" w:hAnsiTheme="minorHAnsi" w:cstheme="minorHAnsi"/>
          <w:b/>
          <w:szCs w:val="24"/>
          <w:lang w:val="pl-PL"/>
        </w:rPr>
        <w:t>Pana Mirosława Szymanka</w:t>
      </w:r>
      <w:r w:rsidRPr="0053051C">
        <w:rPr>
          <w:rStyle w:val="lrzxr"/>
          <w:rFonts w:asciiTheme="minorHAnsi" w:hAnsiTheme="minorHAnsi" w:cstheme="minorHAnsi"/>
          <w:b/>
          <w:szCs w:val="24"/>
        </w:rPr>
        <w:t xml:space="preserve"> </w:t>
      </w:r>
      <w:r w:rsidRPr="0053051C">
        <w:rPr>
          <w:rFonts w:asciiTheme="minorHAnsi" w:hAnsiTheme="minorHAnsi" w:cstheme="minorHAnsi"/>
          <w:b/>
          <w:bCs/>
          <w:szCs w:val="24"/>
        </w:rPr>
        <w:t>– Wójta Gminy Mszana</w:t>
      </w:r>
      <w:r w:rsidRPr="0053051C">
        <w:rPr>
          <w:rFonts w:asciiTheme="minorHAnsi" w:hAnsiTheme="minorHAnsi" w:cstheme="minorHAnsi"/>
          <w:b/>
          <w:bCs/>
          <w:szCs w:val="24"/>
        </w:rPr>
        <w:br/>
      </w:r>
      <w:r w:rsidRPr="0053051C">
        <w:rPr>
          <w:rFonts w:asciiTheme="minorHAnsi" w:hAnsiTheme="minorHAnsi" w:cstheme="minorHAnsi"/>
          <w:szCs w:val="24"/>
          <w:lang w:val="pl-PL"/>
        </w:rPr>
        <w:t xml:space="preserve">przy kontrasygnacie </w:t>
      </w:r>
      <w:r w:rsidRPr="0053051C">
        <w:rPr>
          <w:rFonts w:asciiTheme="minorHAnsi" w:hAnsiTheme="minorHAnsi" w:cstheme="minorHAnsi"/>
          <w:b/>
          <w:szCs w:val="24"/>
          <w:lang w:val="pl-PL"/>
        </w:rPr>
        <w:t xml:space="preserve">Pani </w:t>
      </w:r>
      <w:r w:rsidRPr="0053051C">
        <w:rPr>
          <w:rFonts w:asciiTheme="minorHAnsi" w:hAnsiTheme="minorHAnsi" w:cstheme="minorHAnsi"/>
          <w:b/>
          <w:szCs w:val="24"/>
        </w:rPr>
        <w:t xml:space="preserve">Małgorzaty Gąsior </w:t>
      </w:r>
      <w:r w:rsidRPr="0053051C">
        <w:rPr>
          <w:rStyle w:val="Pogrubienie"/>
          <w:rFonts w:asciiTheme="minorHAnsi" w:hAnsiTheme="minorHAnsi" w:cstheme="minorHAnsi"/>
          <w:bCs/>
          <w:szCs w:val="24"/>
          <w:lang w:val="pl-PL"/>
        </w:rPr>
        <w:t xml:space="preserve">– Skarbnika </w:t>
      </w:r>
      <w:r w:rsidRPr="0053051C">
        <w:rPr>
          <w:rFonts w:asciiTheme="minorHAnsi" w:hAnsiTheme="minorHAnsi" w:cstheme="minorHAnsi"/>
          <w:b/>
          <w:bCs/>
          <w:szCs w:val="24"/>
        </w:rPr>
        <w:t>Gminy Mszana</w:t>
      </w:r>
    </w:p>
    <w:p w14:paraId="47BB1F46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a</w:t>
      </w:r>
    </w:p>
    <w:p w14:paraId="70AB9A31" w14:textId="78C58183" w:rsidR="00E469EB" w:rsidRPr="0053051C" w:rsidRDefault="00E469EB" w:rsidP="00E469EB">
      <w:pPr>
        <w:pStyle w:val="Standard"/>
        <w:spacing w:after="0" w:line="240" w:lineRule="auto"/>
        <w:ind w:right="-17"/>
        <w:jc w:val="both"/>
        <w:rPr>
          <w:rFonts w:asciiTheme="minorHAnsi" w:hAnsiTheme="minorHAnsi" w:cstheme="minorHAnsi"/>
          <w:sz w:val="24"/>
          <w:szCs w:val="24"/>
        </w:rPr>
      </w:pPr>
      <w:r w:rsidRPr="0053051C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73ADF" w14:textId="77777777" w:rsidR="00E469EB" w:rsidRPr="0053051C" w:rsidRDefault="00E469EB" w:rsidP="00E469EB">
      <w:pPr>
        <w:tabs>
          <w:tab w:val="right" w:leader="dot" w:pos="9637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Zwaną/</w:t>
      </w:r>
      <w:proofErr w:type="spellStart"/>
      <w:r w:rsidRPr="0053051C">
        <w:rPr>
          <w:rFonts w:asciiTheme="minorHAnsi" w:hAnsiTheme="minorHAnsi" w:cstheme="minorHAnsi"/>
          <w:color w:val="auto"/>
          <w:szCs w:val="24"/>
        </w:rPr>
        <w:t>ym</w:t>
      </w:r>
      <w:proofErr w:type="spellEnd"/>
      <w:r w:rsidRPr="0053051C">
        <w:rPr>
          <w:rFonts w:asciiTheme="minorHAnsi" w:hAnsiTheme="minorHAnsi" w:cstheme="minorHAnsi"/>
          <w:color w:val="auto"/>
          <w:szCs w:val="24"/>
        </w:rPr>
        <w:t xml:space="preserve"> dalej 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>„Wykonawcą”</w:t>
      </w:r>
    </w:p>
    <w:p w14:paraId="01AA343D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</w:p>
    <w:p w14:paraId="79A2B69D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Umowa została zawarta bez stosowania ustawy z dnia 11 września 2019 r. Prawo zamówień publicznych (Dz. U. z 2019 r. poz. 2019 z późn.zm),</w:t>
      </w:r>
      <w:r w:rsidRPr="0053051C">
        <w:rPr>
          <w:rFonts w:asciiTheme="minorHAnsi" w:hAnsiTheme="minorHAnsi" w:cstheme="minorHAnsi"/>
          <w:iCs/>
          <w:color w:val="auto"/>
          <w:szCs w:val="24"/>
        </w:rPr>
        <w:t xml:space="preserve"> o następującej treści:</w:t>
      </w:r>
    </w:p>
    <w:p w14:paraId="7244AD8C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iCs/>
          <w:color w:val="auto"/>
          <w:szCs w:val="24"/>
        </w:rPr>
      </w:pPr>
    </w:p>
    <w:p w14:paraId="4FC2BF15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1</w:t>
      </w:r>
    </w:p>
    <w:p w14:paraId="7D295FC4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Przedmiot Umowy</w:t>
      </w:r>
    </w:p>
    <w:p w14:paraId="374BEBEC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Przedmiotem umowy jest opracowanie przez Wykonawcę na rzecz Zamawiającego </w:t>
      </w:r>
      <w:r w:rsidRPr="0053051C">
        <w:rPr>
          <w:rFonts w:asciiTheme="minorHAnsi" w:hAnsiTheme="minorHAnsi" w:cstheme="minorHAnsi"/>
          <w:b/>
          <w:color w:val="auto"/>
          <w:szCs w:val="24"/>
        </w:rPr>
        <w:t>„Programu Ochrony Środowiska dla Gminy Mszana na lata 2025-2028 z perspektywą do roku 2032”.</w:t>
      </w:r>
    </w:p>
    <w:p w14:paraId="76A6912D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zobowiązuje się do wykonania przedmiotu umowy z należytą starannością, zgodnie z obowiązującymi przepisami prawa.</w:t>
      </w:r>
    </w:p>
    <w:p w14:paraId="6F1C6062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oświadcza, że posiada wiedzę i doświadczenie, potencjał ekonomiczny, techniczny i fachowy w zakresie niezbędnym do wykonania przedmiotu Umowy.</w:t>
      </w:r>
    </w:p>
    <w:p w14:paraId="2EAA8551" w14:textId="77777777" w:rsidR="00E469EB" w:rsidRPr="0053051C" w:rsidRDefault="00E469EB" w:rsidP="00E469EB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przy realizacji swoich zadań zobowiązuje się do dołożenia szczególnej staranności, uwzględniając profesjonalny charakter prowadzonej przez siebie działalności.</w:t>
      </w:r>
    </w:p>
    <w:p w14:paraId="5EC935B0" w14:textId="77777777" w:rsidR="00E469EB" w:rsidRPr="0053051C" w:rsidRDefault="00E469EB" w:rsidP="00E469EB">
      <w:pPr>
        <w:pStyle w:val="wlead"/>
        <w:ind w:right="-17"/>
        <w:jc w:val="both"/>
        <w:rPr>
          <w:rFonts w:asciiTheme="minorHAnsi" w:hAnsiTheme="minorHAnsi" w:cstheme="minorHAnsi"/>
          <w:bCs w:val="0"/>
          <w:szCs w:val="24"/>
          <w:lang w:val="pl-PL"/>
        </w:rPr>
      </w:pPr>
    </w:p>
    <w:p w14:paraId="681D82CB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2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Zestawienie zakresu prac</w:t>
      </w:r>
    </w:p>
    <w:p w14:paraId="4F2F8820" w14:textId="26153B93" w:rsidR="00E469EB" w:rsidRPr="0053051C" w:rsidRDefault="00E469EB" w:rsidP="00E469EB">
      <w:pPr>
        <w:numPr>
          <w:ilvl w:val="0"/>
          <w:numId w:val="25"/>
        </w:numPr>
        <w:tabs>
          <w:tab w:val="clear" w:pos="72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ramach przedmiotu Umowy Wykonawca zobowiązuje się do opracowania i przekazania Zamawiającemu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„</w:t>
      </w:r>
      <w:r w:rsidRPr="0053051C">
        <w:rPr>
          <w:rFonts w:asciiTheme="minorHAnsi" w:hAnsiTheme="minorHAnsi" w:cstheme="minorHAnsi"/>
          <w:b/>
          <w:bCs/>
          <w:iCs/>
          <w:color w:val="auto"/>
          <w:szCs w:val="24"/>
        </w:rPr>
        <w:t xml:space="preserve">Programu Ochrony Środowiska dla Gminy Mszana na lata 2021-2024 z perspektywą do roku </w:t>
      </w:r>
      <w:smartTag w:uri="urn:schemas-microsoft-com:office:smarttags" w:element="metricconverter">
        <w:smartTagPr>
          <w:attr w:name="ProductID" w:val="2028”"/>
        </w:smartTagPr>
        <w:r w:rsidRPr="0053051C">
          <w:rPr>
            <w:rFonts w:asciiTheme="minorHAnsi" w:hAnsiTheme="minorHAnsi" w:cstheme="minorHAnsi"/>
            <w:b/>
            <w:bCs/>
            <w:iCs/>
            <w:color w:val="auto"/>
            <w:szCs w:val="24"/>
          </w:rPr>
          <w:t>2028”</w:t>
        </w:r>
      </w:smartTag>
      <w:r w:rsidRPr="0053051C">
        <w:rPr>
          <w:rFonts w:asciiTheme="minorHAnsi" w:hAnsiTheme="minorHAnsi" w:cstheme="minorHAnsi"/>
          <w:b/>
          <w:bCs/>
          <w:iCs/>
          <w:color w:val="auto"/>
          <w:szCs w:val="24"/>
        </w:rPr>
        <w:t>.</w:t>
      </w:r>
    </w:p>
    <w:p w14:paraId="6D86206B" w14:textId="77777777" w:rsidR="00E469EB" w:rsidRPr="0053051C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Zakres prac obejmuje:</w:t>
      </w:r>
    </w:p>
    <w:p w14:paraId="4D969F2F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opracowanie Programu Ochrony Środowiska dla </w:t>
      </w:r>
      <w:r w:rsidRPr="0053051C">
        <w:rPr>
          <w:rFonts w:asciiTheme="minorHAnsi" w:hAnsiTheme="minorHAnsi" w:cstheme="minorHAnsi"/>
          <w:bCs/>
          <w:iCs/>
          <w:color w:val="auto"/>
          <w:szCs w:val="24"/>
        </w:rPr>
        <w:t>Gminy Mszana</w:t>
      </w:r>
      <w:r w:rsidRPr="0053051C">
        <w:rPr>
          <w:rFonts w:asciiTheme="minorHAnsi" w:hAnsiTheme="minorHAnsi" w:cstheme="minorHAnsi"/>
          <w:b/>
          <w:bCs/>
          <w:iCs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bCs/>
          <w:iCs/>
          <w:color w:val="auto"/>
          <w:szCs w:val="24"/>
        </w:rPr>
        <w:t>na lata 2025-2028 z perspektywą do roku 2032:</w:t>
      </w:r>
    </w:p>
    <w:p w14:paraId="2665A0B9" w14:textId="0551D8F2" w:rsidR="00E469EB" w:rsidRPr="0053051C" w:rsidRDefault="00074016" w:rsidP="00E469EB">
      <w:pPr>
        <w:numPr>
          <w:ilvl w:val="1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2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 egzemplarze w wersji papierowej,</w:t>
      </w:r>
    </w:p>
    <w:p w14:paraId="23D39A19" w14:textId="77777777" w:rsidR="00E469EB" w:rsidRPr="0053051C" w:rsidRDefault="00E469EB" w:rsidP="00E469EB">
      <w:pPr>
        <w:numPr>
          <w:ilvl w:val="1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1 egzemplarz w formie pliku PDF, </w:t>
      </w:r>
      <w:r w:rsidRPr="0053051C">
        <w:rPr>
          <w:rFonts w:ascii="Calibri" w:hAnsi="Calibri" w:cs="Calibri"/>
          <w:color w:val="auto"/>
          <w:szCs w:val="24"/>
        </w:rPr>
        <w:t>umożliwiającej publikację dokumentu na stronie internetowej, przeszukiwanie tekstu dokumentu i wykonywanie z niego wydruków w formacie A4</w:t>
      </w:r>
      <w:r w:rsidRPr="0053051C">
        <w:rPr>
          <w:rFonts w:asciiTheme="minorHAnsi" w:hAnsiTheme="minorHAnsi" w:cstheme="minorHAnsi"/>
          <w:color w:val="auto"/>
          <w:szCs w:val="24"/>
        </w:rPr>
        <w:t>,</w:t>
      </w:r>
    </w:p>
    <w:p w14:paraId="07CB701A" w14:textId="77777777" w:rsidR="00E469EB" w:rsidRPr="0053051C" w:rsidRDefault="00E469EB" w:rsidP="00E469EB">
      <w:pPr>
        <w:numPr>
          <w:ilvl w:val="1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1 egz. w formie pliku XML, </w:t>
      </w:r>
      <w:r w:rsidRPr="0053051C">
        <w:rPr>
          <w:rFonts w:ascii="Calibri" w:hAnsi="Calibri" w:cs="Calibri"/>
          <w:color w:val="auto"/>
          <w:szCs w:val="24"/>
        </w:rPr>
        <w:t>zgodnie z zasadami wynikającymi z rozporządzenia Prezesa Rady Ministrów z 27 grudnia 2011 r. (tekst jednolity Dz. U. poz. 2622)</w:t>
      </w:r>
      <w:r w:rsidRPr="0053051C">
        <w:rPr>
          <w:rFonts w:asciiTheme="minorHAnsi" w:hAnsiTheme="minorHAnsi" w:cstheme="minorHAnsi"/>
          <w:color w:val="auto"/>
          <w:szCs w:val="24"/>
        </w:rPr>
        <w:t>;</w:t>
      </w:r>
    </w:p>
    <w:p w14:paraId="22983FB5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>przygotowanie informacji do zamieszczenia na stronie internetowej gminy o wyłożeniu dokumentu do wglądu publicznego – w wersji elektronicznej (wiadomość e-mail);</w:t>
      </w:r>
    </w:p>
    <w:p w14:paraId="45D0C750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>pozyskanie opinii od właściwego Regionalnego Dyrektora Ochrony Środowiska o odstąpieniu od strategicznej oceny oddziaływania na środowisko lub ewentualnego ustalenia jej zakresu na podstawie upoważnienia z gminy;</w:t>
      </w:r>
    </w:p>
    <w:p w14:paraId="757B299E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>pozyskanie opinii od właściwego Państwowego Wojewódzkiego Inspektora Sanitarnego (jeśli projekt dokumentu wyznacza ramy dla późniejszej realizacji przedsięwzięć mogących znacząco oddziaływać na środowisko) o zakresie strategicznej oceny oddziaływania na środowisko na podstawie upoważnienia z gminy;</w:t>
      </w:r>
    </w:p>
    <w:p w14:paraId="10F87F46" w14:textId="7FB4FEBE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opracowanie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Prognozy oddziaływania na środowisko dla Programu Ochrony Środowiska (w przypadku uzyskania opinii o konieczności jej sporządzenia) – </w:t>
      </w:r>
      <w:r w:rsidR="00074016" w:rsidRPr="0053051C">
        <w:rPr>
          <w:rFonts w:asciiTheme="minorHAnsi" w:hAnsiTheme="minorHAnsi" w:cstheme="minorHAnsi"/>
          <w:color w:val="auto"/>
          <w:spacing w:val="-6"/>
          <w:szCs w:val="24"/>
        </w:rPr>
        <w:t>2</w:t>
      </w: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 egz. w wersji papierowej oraz 1 egz. plik PDF;</w:t>
      </w:r>
    </w:p>
    <w:p w14:paraId="2837510F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>przygotowanie wzoru obwieszczenia wraz z uzasadnieniem odstąpienia od przeprowadzenia strategicznej oceny oddziaływania na środowisko (w przypadku uzyskania opinii o braku konieczności jej przeprowadzenia) – w formie elektronicznej (wiadomość e-mail);</w:t>
      </w:r>
    </w:p>
    <w:p w14:paraId="6D2D81DD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>naniesienie zasadnych zmian i poprawek do POŚ wynikających z konsultacji społecznych lub zgłoszonych uwag przez instytucje opiniujące;</w:t>
      </w:r>
    </w:p>
    <w:p w14:paraId="05DBFE30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przygotowanie wzoru wniosku do Zarządu Powiatu o uzyskanie opinii dla sporządzonego Programu Ochrony Środowiska </w:t>
      </w:r>
      <w:r w:rsidRPr="0053051C">
        <w:rPr>
          <w:rFonts w:asciiTheme="minorHAnsi" w:hAnsiTheme="minorHAnsi" w:cstheme="minorHAnsi"/>
          <w:color w:val="auto"/>
          <w:szCs w:val="24"/>
        </w:rPr>
        <w:t>– w formie elektronicznej wiadomość e-mail</w:t>
      </w:r>
      <w:r w:rsidRPr="0053051C">
        <w:rPr>
          <w:rFonts w:asciiTheme="minorHAnsi" w:hAnsiTheme="minorHAnsi" w:cstheme="minorHAnsi"/>
          <w:color w:val="auto"/>
          <w:spacing w:val="-6"/>
          <w:szCs w:val="24"/>
        </w:rPr>
        <w:t>;</w:t>
      </w:r>
    </w:p>
    <w:p w14:paraId="63B33780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>przygotowanie podsumowania strategicznej oceny oddziaływania na środowisko (wiadomość e-mail);</w:t>
      </w:r>
    </w:p>
    <w:p w14:paraId="6D650EF3" w14:textId="77777777" w:rsidR="00E469EB" w:rsidRPr="0053051C" w:rsidRDefault="00E469EB" w:rsidP="00E469EB">
      <w:pPr>
        <w:numPr>
          <w:ilvl w:val="0"/>
          <w:numId w:val="15"/>
        </w:numPr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pacing w:val="-6"/>
          <w:szCs w:val="24"/>
        </w:rPr>
        <w:t xml:space="preserve">przygotowanie wzoru treści uchwały – w formie elektronicznej wiadomość e-mail (plik </w:t>
      </w:r>
      <w:proofErr w:type="spellStart"/>
      <w:r w:rsidRPr="0053051C">
        <w:rPr>
          <w:rFonts w:asciiTheme="minorHAnsi" w:hAnsiTheme="minorHAnsi" w:cstheme="minorHAnsi"/>
          <w:color w:val="auto"/>
          <w:spacing w:val="-6"/>
          <w:szCs w:val="24"/>
        </w:rPr>
        <w:t>docx</w:t>
      </w:r>
      <w:proofErr w:type="spellEnd"/>
      <w:r w:rsidRPr="0053051C">
        <w:rPr>
          <w:rFonts w:asciiTheme="minorHAnsi" w:hAnsiTheme="minorHAnsi" w:cstheme="minorHAnsi"/>
          <w:color w:val="auto"/>
          <w:spacing w:val="-6"/>
          <w:szCs w:val="24"/>
        </w:rPr>
        <w:t>).</w:t>
      </w:r>
    </w:p>
    <w:p w14:paraId="58FB7E3B" w14:textId="77777777" w:rsidR="00E469EB" w:rsidRPr="0053051C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Zmiana zakresu prac, zmierzająca do zwiększenia lub zmniejszenia zakresu prac, o którym mowa w ust. 1-2 umowy, wymaga zgłoszenia w formie pisemnej lub elektronicznej (wiadomość e-mail) przez Zamawiającego.</w:t>
      </w:r>
    </w:p>
    <w:p w14:paraId="4326844F" w14:textId="77777777" w:rsidR="00E469EB" w:rsidRPr="0053051C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Zmiana zakresu prac powodująca zmianę terminu wykonania umowy, wynagrodzenia lub sposobu przekazania prac wymaga sporządzenia aneksu do umowy.</w:t>
      </w:r>
    </w:p>
    <w:p w14:paraId="09CB3B0E" w14:textId="77777777" w:rsidR="00E469EB" w:rsidRPr="0053051C" w:rsidRDefault="00E469EB" w:rsidP="00E469EB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284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Umowa nie obejmuje wysłania przez Wykonawcę sporządzonych dokumentów do Zarządu Powiatu (dokumenty wysyła Zamawiający).</w:t>
      </w:r>
    </w:p>
    <w:p w14:paraId="54A54287" w14:textId="77777777" w:rsidR="00E469EB" w:rsidRPr="0053051C" w:rsidRDefault="00E469EB" w:rsidP="00E469EB">
      <w:pPr>
        <w:ind w:left="426" w:right="-17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62F628F5" w14:textId="77777777" w:rsidR="00E469EB" w:rsidRPr="0053051C" w:rsidRDefault="00E469EB" w:rsidP="00E469EB">
      <w:pPr>
        <w:spacing w:after="120"/>
        <w:ind w:left="0" w:right="-17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3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Zobowiązania Zamawiającego</w:t>
      </w:r>
    </w:p>
    <w:p w14:paraId="188E18C5" w14:textId="77777777" w:rsidR="00E469EB" w:rsidRPr="0053051C" w:rsidRDefault="00E469EB" w:rsidP="00E469EB">
      <w:pPr>
        <w:numPr>
          <w:ilvl w:val="0"/>
          <w:numId w:val="16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360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Na podstawie niniejszej umowy Zamawiający zobowiązuje się do:</w:t>
      </w:r>
    </w:p>
    <w:p w14:paraId="1E590846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współdziałania z Wykonawcą przy realizacji przedmiotu Umowy;</w:t>
      </w:r>
    </w:p>
    <w:p w14:paraId="589F1C93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dostarczenia będących w jego posiadaniu materiałów i informacji niezbędnych do realizacji przedmiotu Umowy w terminie 7 dni roboczych od dnia wystąpienia przez Wykonawcę o ich udostępnienie;</w:t>
      </w:r>
    </w:p>
    <w:p w14:paraId="6B18279D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przekazania materiałów, o których mowa w pkt 2 w formie elektronicznej (e-mail) lub w formie papierowej;</w:t>
      </w:r>
    </w:p>
    <w:p w14:paraId="18B4A7AD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  <w:szCs w:val="24"/>
        </w:rPr>
        <w:t>wyznaczenia do współpracy z Wykonawcą osób niezbędnych do prawidłowej realizacji przedmiotu Umowy;</w:t>
      </w:r>
    </w:p>
    <w:p w14:paraId="65915237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wyłożenia projektu dokumentu do wglądu publicznego w sposób zwyczajowo przyjęty w Urzędzie oraz poinformowania Wykonawcy w formie wiadomości e-mail o terminie wyłożenia opracowania (termin rozpoczęcia i zakończenia konsultacji społecznych);</w:t>
      </w:r>
    </w:p>
    <w:p w14:paraId="130BF4EE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przekazania Wykonawcy zgłoszonych uwag w ramach konsultacji społecznych w terminie 5 dni roboczych od daty zakończenia konsultacji;</w:t>
      </w:r>
    </w:p>
    <w:p w14:paraId="4CC005FB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wysłania sporządzonych dokumentów do Zarządu Powiatu w celu pozyskania opinii oraz poinformowania Wykonawcy w formie wiadomości e-mail o terminie wysyłki dokumentów do Zarządu Powiatu;</w:t>
      </w:r>
    </w:p>
    <w:p w14:paraId="7DB25EDF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przekazania otrzymanych uwag od instytucji opiniującej w ciągu 3 dni roboczych od daty wpływu pisma do Zamawiającego;</w:t>
      </w:r>
    </w:p>
    <w:p w14:paraId="3EEE9868" w14:textId="77777777" w:rsidR="00E469EB" w:rsidRPr="0053051C" w:rsidRDefault="00E469EB" w:rsidP="00E469EB">
      <w:pPr>
        <w:numPr>
          <w:ilvl w:val="0"/>
          <w:numId w:val="10"/>
        </w:numPr>
        <w:suppressAutoHyphens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terminowej zapłaty wynagrodzenia, o którym mowa w § 5.</w:t>
      </w:r>
    </w:p>
    <w:p w14:paraId="6259B04F" w14:textId="77777777" w:rsidR="00E469EB" w:rsidRPr="0053051C" w:rsidRDefault="00E469EB" w:rsidP="00E469EB">
      <w:pPr>
        <w:ind w:left="426" w:right="-17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25CDC16F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4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Termin realizacji przedmiotu Umowy</w:t>
      </w:r>
    </w:p>
    <w:p w14:paraId="61828707" w14:textId="7B8707B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Wykonawca zobowiązuje się zakończyć wykonanie przedmiotu Umowy w terminie </w:t>
      </w:r>
      <w:r w:rsidRPr="0053051C">
        <w:rPr>
          <w:rFonts w:asciiTheme="minorHAnsi" w:hAnsiTheme="minorHAnsi" w:cstheme="minorHAnsi"/>
          <w:b/>
          <w:color w:val="auto"/>
          <w:szCs w:val="24"/>
        </w:rPr>
        <w:t>do</w:t>
      </w:r>
      <w:r w:rsidRPr="0053051C">
        <w:rPr>
          <w:rFonts w:asciiTheme="minorHAnsi" w:hAnsiTheme="minorHAnsi" w:cstheme="minorHAnsi"/>
          <w:b/>
          <w:color w:val="auto"/>
        </w:rPr>
        <w:t xml:space="preserve"> 29 listopada 2024 r</w:t>
      </w:r>
      <w:r w:rsidRPr="0053051C">
        <w:rPr>
          <w:rFonts w:asciiTheme="minorHAnsi" w:hAnsiTheme="minorHAnsi" w:cstheme="minorHAnsi"/>
          <w:b/>
          <w:color w:val="auto"/>
          <w:szCs w:val="24"/>
        </w:rPr>
        <w:t>.</w:t>
      </w:r>
    </w:p>
    <w:p w14:paraId="67831139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bCs/>
          <w:color w:val="auto"/>
        </w:rPr>
        <w:t>Z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a dochowanie terminu umowy uważa się przekazanie sporządzonego </w:t>
      </w:r>
      <w:r w:rsidRPr="0053051C">
        <w:rPr>
          <w:rFonts w:asciiTheme="minorHAnsi" w:hAnsiTheme="minorHAnsi" w:cstheme="minorHAnsi"/>
          <w:color w:val="auto"/>
          <w:szCs w:val="24"/>
        </w:rPr>
        <w:t>przedmiotu umowy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w </w:t>
      </w:r>
      <w:r w:rsidRPr="0053051C">
        <w:rPr>
          <w:rFonts w:asciiTheme="minorHAnsi" w:hAnsiTheme="minorHAnsi" w:cstheme="minorHAnsi"/>
          <w:color w:val="auto"/>
          <w:szCs w:val="24"/>
        </w:rPr>
        <w:t>formie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wskazanej w §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2 ust</w:t>
      </w:r>
      <w:r w:rsidRPr="0053051C">
        <w:rPr>
          <w:rFonts w:asciiTheme="minorHAnsi" w:hAnsiTheme="minorHAnsi" w:cstheme="minorHAnsi"/>
          <w:color w:val="auto"/>
        </w:rPr>
        <w:t>.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2 do siedziby Zamawiającego.</w:t>
      </w:r>
    </w:p>
    <w:p w14:paraId="2A38B750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</w:rPr>
        <w:t>Z</w:t>
      </w:r>
      <w:r w:rsidRPr="0053051C">
        <w:rPr>
          <w:rFonts w:asciiTheme="minorHAnsi" w:hAnsiTheme="minorHAnsi" w:cstheme="minorHAnsi"/>
          <w:bCs/>
          <w:color w:val="auto"/>
          <w:szCs w:val="24"/>
        </w:rPr>
        <w:t>achowanie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terminu umowy nie obejmuje okresu oczekiwania na opinię Zarządu Powiatu.</w:t>
      </w:r>
    </w:p>
    <w:p w14:paraId="5CDD3859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Termin realizacji przedmiotu Umowy ulega zmianie w przypadku:</w:t>
      </w:r>
    </w:p>
    <w:p w14:paraId="2DC7A8B1" w14:textId="77777777" w:rsidR="00E469EB" w:rsidRPr="0053051C" w:rsidRDefault="00E469EB" w:rsidP="00E469EB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nieterminowego przekazywania przez Zamawiającego niezbędnych dla wykonania przedmiotu Umowy informacji i dokumentów źródłowych, o których mowa w § 3 pkt 2,</w:t>
      </w:r>
    </w:p>
    <w:p w14:paraId="5F9F5987" w14:textId="77777777" w:rsidR="00E469EB" w:rsidRPr="0053051C" w:rsidRDefault="00E469EB" w:rsidP="00E469EB">
      <w:pPr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przedłużających się procedur na etapie opinii i uzgodnień.</w:t>
      </w:r>
    </w:p>
    <w:p w14:paraId="7F3A77F7" w14:textId="77777777" w:rsidR="00E469EB" w:rsidRPr="0053051C" w:rsidRDefault="00E469EB" w:rsidP="00E469EB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right="-17"/>
        <w:textAlignment w:val="baseline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przypadku zaistnienia powyższych okoliczności, termin umowny ulega wydłużeniu proporcjonalnie do liczby dni opóźnienia.</w:t>
      </w:r>
    </w:p>
    <w:p w14:paraId="01193C77" w14:textId="77777777" w:rsidR="00E469EB" w:rsidRPr="0053051C" w:rsidRDefault="00E469EB" w:rsidP="00E469EB">
      <w:pPr>
        <w:spacing w:after="120"/>
        <w:ind w:right="-17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40314CEA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5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Wynagrodzenie</w:t>
      </w:r>
    </w:p>
    <w:p w14:paraId="3E6082E1" w14:textId="72BC64DC" w:rsidR="00E469EB" w:rsidRPr="0053051C" w:rsidRDefault="00E469EB" w:rsidP="00E469EB">
      <w:pPr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357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Wynagrodzenie za wykonanie przedmiotu Umowy, o którym mowa w §2 pkt 2, strony ustalają na kwotę łączną: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zł netto (słownie: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………………………………  </w:t>
      </w:r>
      <w:r w:rsidRPr="0053051C">
        <w:rPr>
          <w:rFonts w:asciiTheme="minorHAnsi" w:hAnsiTheme="minorHAnsi" w:cstheme="minorHAnsi"/>
          <w:b/>
          <w:color w:val="auto"/>
          <w:szCs w:val="24"/>
        </w:rPr>
        <w:t>złotych 00/100</w:t>
      </w:r>
      <w:r w:rsidRPr="0053051C">
        <w:rPr>
          <w:rFonts w:asciiTheme="minorHAnsi" w:hAnsiTheme="minorHAnsi" w:cstheme="minorHAnsi"/>
          <w:color w:val="auto"/>
          <w:szCs w:val="24"/>
        </w:rPr>
        <w:t>)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="Calibri" w:hAnsi="Calibri" w:cs="Calibri"/>
          <w:color w:val="auto"/>
          <w:szCs w:val="24"/>
        </w:rPr>
        <w:t>wraz z należnym podatkiem VAT,</w:t>
      </w:r>
      <w:r w:rsidRPr="0053051C">
        <w:rPr>
          <w:rFonts w:ascii="Calibri" w:hAnsi="Calibri" w:cs="Calibr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tj.: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zł </w:t>
      </w:r>
      <w:r w:rsidR="00074016" w:rsidRPr="0053051C">
        <w:rPr>
          <w:rFonts w:asciiTheme="minorHAnsi" w:hAnsiTheme="minorHAnsi" w:cstheme="minorHAnsi"/>
          <w:b/>
          <w:color w:val="auto"/>
          <w:szCs w:val="24"/>
        </w:rPr>
        <w:t>brutto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(słownie: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 xml:space="preserve">…………………… ………… </w:t>
      </w:r>
      <w:r w:rsidRPr="0053051C">
        <w:rPr>
          <w:rFonts w:asciiTheme="minorHAnsi" w:hAnsiTheme="minorHAnsi" w:cstheme="minorHAnsi"/>
          <w:b/>
          <w:color w:val="auto"/>
          <w:szCs w:val="24"/>
        </w:rPr>
        <w:t>złotych 00/100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), , z czego </w:t>
      </w:r>
      <w:r w:rsidRPr="0053051C">
        <w:rPr>
          <w:rFonts w:asciiTheme="minorHAnsi" w:hAnsiTheme="minorHAnsi" w:cstheme="minorHAnsi"/>
          <w:color w:val="auto"/>
          <w:spacing w:val="-5"/>
          <w:szCs w:val="24"/>
        </w:rPr>
        <w:t>płatność będzie realizowana w dwóch transzach</w:t>
      </w:r>
      <w:r w:rsidRPr="0053051C">
        <w:rPr>
          <w:rFonts w:asciiTheme="minorHAnsi" w:hAnsiTheme="minorHAnsi" w:cstheme="minorHAnsi"/>
          <w:color w:val="auto"/>
          <w:szCs w:val="24"/>
        </w:rPr>
        <w:t>:</w:t>
      </w:r>
    </w:p>
    <w:p w14:paraId="1789B6D3" w14:textId="73161BB6" w:rsidR="00E469EB" w:rsidRPr="0053051C" w:rsidRDefault="00074016" w:rsidP="00E469E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7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0 % tj.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zł netto (tj.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>zł brutto) - po przekazaniu dokumentów, o których mowa w §2 ust. 2 pkt. a), b), c).</w:t>
      </w:r>
    </w:p>
    <w:p w14:paraId="19378243" w14:textId="20E1FE32" w:rsidR="00E469EB" w:rsidRPr="0053051C" w:rsidRDefault="00074016" w:rsidP="00E469E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right="-17"/>
        <w:textAlignment w:val="top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3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0% tj. </w:t>
      </w:r>
      <w:r w:rsidRPr="0053051C">
        <w:rPr>
          <w:rFonts w:asciiTheme="minorHAnsi" w:hAnsiTheme="minorHAnsi" w:cstheme="minorHAnsi"/>
          <w:color w:val="auto"/>
          <w:szCs w:val="24"/>
        </w:rPr>
        <w:t>………………</w:t>
      </w:r>
      <w:r w:rsidR="00E469EB" w:rsidRPr="0053051C">
        <w:rPr>
          <w:rFonts w:asciiTheme="minorHAnsi" w:hAnsiTheme="minorHAnsi" w:cstheme="minorHAnsi"/>
          <w:color w:val="auto"/>
          <w:szCs w:val="24"/>
        </w:rPr>
        <w:t xml:space="preserve"> zł netto (tj.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……………… </w:t>
      </w:r>
      <w:r w:rsidR="00E469EB" w:rsidRPr="0053051C">
        <w:rPr>
          <w:rFonts w:asciiTheme="minorHAnsi" w:hAnsiTheme="minorHAnsi" w:cstheme="minorHAnsi"/>
          <w:color w:val="auto"/>
          <w:szCs w:val="24"/>
        </w:rPr>
        <w:t>zł brutto) – po uzyskaniu opinii dla przedmiotu umowy oraz przekazaniu pozostałych elementów umowy, o których mowa w § 2 pkt 2.</w:t>
      </w:r>
    </w:p>
    <w:p w14:paraId="018D145E" w14:textId="77777777" w:rsidR="00E469EB" w:rsidRPr="0053051C" w:rsidRDefault="00E469EB" w:rsidP="00E469EB">
      <w:pPr>
        <w:ind w:left="284" w:right="-17" w:hanging="284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2. Wynagrodzenie, o jakim mowa w ust.1, płatne będzie na podstawie faktur VAT, wystawionych przez Wykonawcę dla: Nabywca 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Gmina Mszana, ul. 1 Maja 81, </w:t>
      </w:r>
      <w:r w:rsidRPr="0053051C">
        <w:rPr>
          <w:rStyle w:val="lrzxr"/>
          <w:rFonts w:asciiTheme="minorHAnsi" w:hAnsiTheme="minorHAnsi" w:cstheme="minorHAnsi"/>
          <w:color w:val="auto"/>
          <w:szCs w:val="24"/>
        </w:rPr>
        <w:t>44-325 Mszana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, </w:t>
      </w:r>
      <w:r w:rsidRPr="0053051C">
        <w:rPr>
          <w:rFonts w:asciiTheme="minorHAnsi" w:hAnsiTheme="minorHAnsi" w:cstheme="minorHAnsi"/>
          <w:color w:val="auto"/>
          <w:szCs w:val="24"/>
        </w:rPr>
        <w:t>NIP 647-17-73-271, Odbiorca Urząd Gminy Mszana,</w:t>
      </w:r>
      <w:r w:rsidRPr="0053051C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>przelewem na konto wskazane na fakturach VAT, po przekazaniu prac oraz po uzyskaniu opinii dla dokumentów.</w:t>
      </w:r>
    </w:p>
    <w:p w14:paraId="1C530D54" w14:textId="77777777" w:rsidR="00E469EB" w:rsidRPr="0053051C" w:rsidRDefault="00E469EB" w:rsidP="00E469EB">
      <w:pPr>
        <w:ind w:left="284" w:right="-17" w:hanging="284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3. Zapłata za faktury VAT nastąpi w ciągu 14 dni od daty dostarczenia oryginału faktury VAT Zamawiającemu. Zapłata za wykonana usługę nastąpi z budżetu gminy Dział 900 rozdział 90095 §4300.</w:t>
      </w:r>
    </w:p>
    <w:p w14:paraId="39330551" w14:textId="77777777" w:rsidR="00E469EB" w:rsidRPr="0053051C" w:rsidRDefault="00E469EB" w:rsidP="00E469EB">
      <w:pPr>
        <w:pStyle w:val="wlead"/>
        <w:tabs>
          <w:tab w:val="left" w:pos="720"/>
        </w:tabs>
        <w:ind w:right="-17"/>
        <w:jc w:val="left"/>
        <w:rPr>
          <w:rFonts w:asciiTheme="minorHAnsi" w:hAnsiTheme="minorHAnsi" w:cstheme="minorHAnsi"/>
          <w:bCs w:val="0"/>
          <w:szCs w:val="24"/>
          <w:lang w:val="pl-PL"/>
        </w:rPr>
      </w:pPr>
    </w:p>
    <w:p w14:paraId="755FC36F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6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Odbiór prac</w:t>
      </w:r>
    </w:p>
    <w:p w14:paraId="75D97B19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Wykonany zakres prac zostanie dostarczony Zamawiającemu w terminie umownym wskazanym w § 4 ust. 1 w </w:t>
      </w:r>
      <w:r w:rsidRPr="0053051C">
        <w:rPr>
          <w:rFonts w:asciiTheme="minorHAnsi" w:hAnsiTheme="minorHAnsi" w:cstheme="minorHAnsi"/>
          <w:bCs/>
          <w:color w:val="auto"/>
          <w:szCs w:val="24"/>
        </w:rPr>
        <w:t xml:space="preserve">formie </w:t>
      </w:r>
      <w:r w:rsidRPr="0053051C">
        <w:rPr>
          <w:rFonts w:asciiTheme="minorHAnsi" w:hAnsiTheme="minorHAnsi" w:cstheme="minorHAnsi"/>
          <w:color w:val="auto"/>
          <w:szCs w:val="24"/>
        </w:rPr>
        <w:t>wskazanej w §</w:t>
      </w:r>
      <w:r w:rsidRPr="0053051C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2 ust. 2, co będzie podstawą do wystawienia faktury VAT. </w:t>
      </w:r>
    </w:p>
    <w:p w14:paraId="33545F00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Strony zgodnie ustalają, że nie stwierdzenie przez Zamawiającego braków w przekazanym materiale w terminie do 7 dni roboczych licząc od dnia jego dostarczenia, jest równoznaczne z uznaniem, że jest on kompletny. </w:t>
      </w:r>
    </w:p>
    <w:p w14:paraId="46CD52A6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przypadku zgłoszenia braków strony ustalają, że zostaną one wprowadzone do opracowania w terminie do 7 dni roboczych licząc od dnia ich przekazania.</w:t>
      </w:r>
    </w:p>
    <w:p w14:paraId="4DE8875D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Wykonawca nie ponosi odpowiedzialności, jeżeli nie wykonał swoich obowiązków lub wykonał je nienależycie wskutek zaistnienia okoliczności niezależnych od niego, a także okoliczności, o których nie wiedział i nie mógł ich przewidzieć lub którym nie mógł zapobiec, pomimo dołożenia najwyższej staranności.</w:t>
      </w:r>
    </w:p>
    <w:p w14:paraId="6C9DEB8D" w14:textId="77777777" w:rsidR="00E469EB" w:rsidRPr="0053051C" w:rsidRDefault="00E469EB" w:rsidP="00E469EB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W przypadku zaistnienia okoliczności określonych w ust. 4, Wykonawca zawiadomi w najkrótszym terminie Zamawiającego na piśmie o jej zaistnieniu i przyczynach. Jeżeli po zawiadomieniu Strony nie uzgodnią inaczej w formie pisemnej, Wykonawca będzie kontynuował wysiłki w celu wywiązania się ze swoich zobowiązań umownych, w stopniu, </w:t>
      </w:r>
      <w:r w:rsidRPr="0053051C">
        <w:rPr>
          <w:rFonts w:asciiTheme="minorHAnsi" w:hAnsiTheme="minorHAnsi" w:cstheme="minorHAnsi"/>
          <w:color w:val="auto"/>
          <w:szCs w:val="24"/>
        </w:rPr>
        <w:br/>
        <w:t>w jakim jest to praktycznie możliwe oraz będzie poszukiwać możliwych, wszelkich sensownych alternatywnych środków działania, mimo zaistniałych okoliczności określonych w ust 4. Wykonawca powiadomi jak najszybciej, jak będzie to możliwe, Zamawiającego o ustaniu okoliczności określonych w ust. 4.</w:t>
      </w:r>
    </w:p>
    <w:p w14:paraId="0162683A" w14:textId="77777777" w:rsidR="00E469EB" w:rsidRPr="0053051C" w:rsidRDefault="00E469EB" w:rsidP="00E469EB">
      <w:pPr>
        <w:pStyle w:val="wlead"/>
        <w:tabs>
          <w:tab w:val="left" w:pos="720"/>
        </w:tabs>
        <w:ind w:right="-17"/>
        <w:rPr>
          <w:rFonts w:asciiTheme="minorHAnsi" w:hAnsiTheme="minorHAnsi" w:cstheme="minorHAnsi"/>
          <w:bCs w:val="0"/>
          <w:szCs w:val="24"/>
          <w:lang w:val="pl-PL"/>
        </w:rPr>
      </w:pPr>
    </w:p>
    <w:p w14:paraId="3745310B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7</w:t>
      </w:r>
      <w:r w:rsidRPr="0053051C">
        <w:rPr>
          <w:rFonts w:asciiTheme="minorHAnsi" w:hAnsiTheme="minorHAnsi" w:cstheme="minorHAnsi"/>
          <w:b/>
          <w:color w:val="auto"/>
          <w:szCs w:val="24"/>
        </w:rPr>
        <w:br/>
        <w:t>Kary umowne</w:t>
      </w:r>
    </w:p>
    <w:p w14:paraId="747740C5" w14:textId="77777777" w:rsidR="00E469EB" w:rsidRPr="0053051C" w:rsidRDefault="00E469EB" w:rsidP="00E469EB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W przypadku niewykonania przedmiotu Umowy w terminie określonym w § 4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</w:t>
      </w:r>
      <w:r w:rsidRPr="0053051C">
        <w:rPr>
          <w:rFonts w:ascii="Calibri" w:hAnsi="Calibri" w:cs="Calibri"/>
          <w:color w:val="auto"/>
          <w:szCs w:val="24"/>
        </w:rPr>
        <w:t>ust. 1</w:t>
      </w:r>
      <w:r w:rsidRPr="0053051C">
        <w:rPr>
          <w:rFonts w:asciiTheme="minorHAnsi" w:hAnsiTheme="minorHAnsi" w:cstheme="minorHAnsi"/>
          <w:color w:val="auto"/>
          <w:szCs w:val="24"/>
        </w:rPr>
        <w:t>, Zamawiający ma prawo naliczyć karę umowną w wysokości 0,2% wynagrodzenia brutto, o którym mowa w § 5 ust. 1, za każdy dzień opóźnienia, o ile było ono zawinione przez Wykonawcę, nie więcej jednak niż 10% jego wysokości.</w:t>
      </w:r>
    </w:p>
    <w:p w14:paraId="1DFCBFB4" w14:textId="77777777" w:rsidR="00E469EB" w:rsidRPr="0053051C" w:rsidRDefault="00E469EB" w:rsidP="00E469EB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0" w:line="240" w:lineRule="auto"/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Naliczone kary umowne Zamawiający potrąci z wynagrodzenia Wykonawcy.</w:t>
      </w:r>
    </w:p>
    <w:p w14:paraId="045312DE" w14:textId="77777777" w:rsidR="00E469EB" w:rsidRPr="0053051C" w:rsidRDefault="00E469EB" w:rsidP="00E469EB">
      <w:pPr>
        <w:pStyle w:val="wlead"/>
        <w:tabs>
          <w:tab w:val="left" w:pos="720"/>
        </w:tabs>
        <w:ind w:right="-17"/>
        <w:jc w:val="left"/>
        <w:rPr>
          <w:rFonts w:asciiTheme="minorHAnsi" w:hAnsiTheme="minorHAnsi" w:cstheme="minorHAnsi"/>
          <w:b w:val="0"/>
          <w:bCs w:val="0"/>
          <w:szCs w:val="24"/>
          <w:lang w:val="pl-PL"/>
        </w:rPr>
      </w:pPr>
    </w:p>
    <w:p w14:paraId="02078427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8</w:t>
      </w:r>
    </w:p>
    <w:p w14:paraId="756573CD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Przeniesienie praw autorskich</w:t>
      </w:r>
    </w:p>
    <w:p w14:paraId="5018830C" w14:textId="77777777" w:rsidR="00E469EB" w:rsidRPr="0053051C" w:rsidRDefault="00E469EB" w:rsidP="00E469EB">
      <w:pPr>
        <w:pStyle w:val="wlead"/>
        <w:numPr>
          <w:ilvl w:val="1"/>
          <w:numId w:val="20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Wykonawca zobowiązuje się przenieść na Zamawiającego całość praw autorskich do przedmiotu umowy, bez żadnych ograniczeń czasowych i terytorialnych, w zakresie następujących pól eksploatacji:</w:t>
      </w:r>
    </w:p>
    <w:p w14:paraId="576852C7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utrwalanie, kopiowanie, wprowadzenie do pamięci komputerów i serwerów sieci komputerowych,</w:t>
      </w:r>
    </w:p>
    <w:p w14:paraId="583C79F4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wystawianie lub publiczna prezentacja, w tym podczas seminariów i konferencji,</w:t>
      </w:r>
    </w:p>
    <w:p w14:paraId="231F616E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wykorzystywanie w materiałach wydawniczych, w tym promocyjnych, informacyjnych i szkoleniowych oraz we wszelkiego rodzaju mediach audiowizualnych i komputerowych,</w:t>
      </w:r>
    </w:p>
    <w:p w14:paraId="05E97FFF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>prawo do korzystania z dzieła w całości lub z części oraz ich łączenia z innymi dziełami, opracowania poprzez dodanie różnych elementów, uaktualnienie, modyfikację, tłumaczenie na różne języki, zmianę barw, okładek, wielkości i treści całości lub ich części,</w:t>
      </w:r>
    </w:p>
    <w:p w14:paraId="69E0149A" w14:textId="77777777" w:rsidR="00E469EB" w:rsidRPr="0053051C" w:rsidRDefault="00E469EB" w:rsidP="00E469EB">
      <w:pPr>
        <w:pStyle w:val="Bodytext2"/>
        <w:numPr>
          <w:ilvl w:val="0"/>
          <w:numId w:val="12"/>
        </w:numPr>
        <w:shd w:val="clear" w:color="auto" w:fill="auto"/>
        <w:tabs>
          <w:tab w:val="left" w:pos="696"/>
        </w:tabs>
        <w:spacing w:after="0" w:line="240" w:lineRule="auto"/>
        <w:ind w:left="700" w:right="-17" w:hanging="320"/>
        <w:jc w:val="both"/>
        <w:rPr>
          <w:rFonts w:asciiTheme="minorHAnsi" w:hAnsiTheme="minorHAnsi" w:cstheme="minorHAnsi"/>
        </w:rPr>
      </w:pPr>
      <w:r w:rsidRPr="0053051C">
        <w:rPr>
          <w:rFonts w:asciiTheme="minorHAnsi" w:hAnsiTheme="minorHAnsi" w:cstheme="minorHAnsi"/>
        </w:rPr>
        <w:t xml:space="preserve">publikację i rozpowszechnianie w całości lub w części za pomocą druku, wizji lub fonii przewodowej albo bezprzewodowej przez stację naziemną, nadawanie za pośrednictwem satelity, równoległe i integralne nadawanie dzieła przez inną organizację radiową bądź telewizyjną, transmisję komputerową (sieć szerokiego dostępu, </w:t>
      </w:r>
      <w:proofErr w:type="spellStart"/>
      <w:r w:rsidRPr="0053051C">
        <w:rPr>
          <w:rFonts w:asciiTheme="minorHAnsi" w:hAnsiTheme="minorHAnsi" w:cstheme="minorHAnsi"/>
        </w:rPr>
        <w:t>internet</w:t>
      </w:r>
      <w:proofErr w:type="spellEnd"/>
      <w:r w:rsidRPr="0053051C">
        <w:rPr>
          <w:rFonts w:asciiTheme="minorHAnsi" w:hAnsiTheme="minorHAnsi" w:cstheme="minorHAnsi"/>
        </w:rPr>
        <w:t>) łącznie z utrwalaniem na nośnikach pamięci oraz zezwalaniem na tworzenie i nadawanie kompilacji.</w:t>
      </w:r>
    </w:p>
    <w:p w14:paraId="54835646" w14:textId="625FBA6D" w:rsidR="00E469EB" w:rsidRPr="0053051C" w:rsidRDefault="00E469EB" w:rsidP="00E469EB">
      <w:pPr>
        <w:pStyle w:val="wlead"/>
        <w:numPr>
          <w:ilvl w:val="1"/>
          <w:numId w:val="20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Wykonawca upoważnia również Zamawiającego do rozporządzania oraz korzystania z utworów stanowiących opracowanie dzieła, w zakresie wskazanym w ust. 1. Wskazane upoważnienie może być przenoszone na osoby trzecie bez konieczności uzyskiwania odrębnej zgody.</w:t>
      </w:r>
    </w:p>
    <w:p w14:paraId="4D919EB6" w14:textId="77777777" w:rsidR="00E469EB" w:rsidRPr="0053051C" w:rsidRDefault="00E469EB" w:rsidP="00E469EB">
      <w:pPr>
        <w:pStyle w:val="wlead"/>
        <w:numPr>
          <w:ilvl w:val="1"/>
          <w:numId w:val="20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 xml:space="preserve">Przejście praw autorskich przedmiotu umowy nastąpi z momentem przekazania Programu Zamawiającemu. </w:t>
      </w:r>
    </w:p>
    <w:p w14:paraId="66827971" w14:textId="77777777" w:rsidR="00E469EB" w:rsidRPr="0053051C" w:rsidRDefault="00E469EB" w:rsidP="00E469EB">
      <w:pPr>
        <w:spacing w:after="0"/>
        <w:ind w:left="40" w:right="-17" w:hanging="6"/>
        <w:jc w:val="center"/>
        <w:rPr>
          <w:rFonts w:asciiTheme="minorHAnsi" w:hAnsiTheme="minorHAnsi" w:cstheme="minorHAnsi"/>
          <w:bCs/>
          <w:color w:val="auto"/>
          <w:sz w:val="20"/>
          <w:szCs w:val="24"/>
        </w:rPr>
      </w:pPr>
    </w:p>
    <w:p w14:paraId="3679CF46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9</w:t>
      </w:r>
    </w:p>
    <w:p w14:paraId="7A11877E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Kontakty</w:t>
      </w:r>
    </w:p>
    <w:p w14:paraId="0D87EF87" w14:textId="77777777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Do kontaktów niezbędnych w zakresie realizacji przedmiotu Umowy wyznaczone zostały następujące osoby: </w:t>
      </w:r>
    </w:p>
    <w:p w14:paraId="32FCC02C" w14:textId="77777777" w:rsidR="00E469EB" w:rsidRPr="0053051C" w:rsidRDefault="00E469EB" w:rsidP="00E469EB">
      <w:pPr>
        <w:numPr>
          <w:ilvl w:val="0"/>
          <w:numId w:val="8"/>
        </w:numPr>
        <w:suppressAutoHyphens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ze strony Zamawiającego:</w:t>
      </w:r>
    </w:p>
    <w:p w14:paraId="25651F51" w14:textId="77777777" w:rsidR="00E469EB" w:rsidRPr="0053051C" w:rsidRDefault="00E469EB" w:rsidP="00E469EB">
      <w:pPr>
        <w:tabs>
          <w:tab w:val="left" w:pos="-360"/>
          <w:tab w:val="left" w:pos="360"/>
        </w:tabs>
        <w:suppressAutoHyphens/>
        <w:ind w:left="426" w:right="-17" w:firstLine="0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="Calibri" w:hAnsi="Calibri" w:cs="Calibri"/>
          <w:color w:val="auto"/>
          <w:szCs w:val="24"/>
        </w:rPr>
        <w:t>………………………………………………………………………………………………………</w:t>
      </w:r>
    </w:p>
    <w:p w14:paraId="336F3D45" w14:textId="77777777" w:rsidR="00E469EB" w:rsidRPr="0053051C" w:rsidRDefault="00E469EB" w:rsidP="00E469EB">
      <w:pPr>
        <w:numPr>
          <w:ilvl w:val="0"/>
          <w:numId w:val="8"/>
        </w:numPr>
        <w:suppressAutoHyphens/>
        <w:spacing w:after="0" w:line="240" w:lineRule="auto"/>
        <w:ind w:left="709"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ze strony Wykonawcy: </w:t>
      </w:r>
    </w:p>
    <w:p w14:paraId="4D8E478C" w14:textId="77777777" w:rsidR="00E469EB" w:rsidRPr="0053051C" w:rsidRDefault="00E469EB" w:rsidP="00E469EB">
      <w:pPr>
        <w:suppressAutoHyphens/>
        <w:ind w:left="0" w:right="-17" w:firstLine="426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</w:t>
      </w:r>
    </w:p>
    <w:p w14:paraId="665BAAA3" w14:textId="77777777" w:rsidR="00E469EB" w:rsidRPr="0053051C" w:rsidRDefault="00E469EB" w:rsidP="00E469EB">
      <w:pPr>
        <w:spacing w:after="0"/>
        <w:ind w:left="40" w:right="-17" w:hanging="6"/>
        <w:jc w:val="center"/>
        <w:rPr>
          <w:rFonts w:asciiTheme="minorHAnsi" w:hAnsiTheme="minorHAnsi" w:cstheme="minorHAnsi"/>
          <w:b/>
          <w:color w:val="auto"/>
          <w:szCs w:val="32"/>
        </w:rPr>
      </w:pPr>
    </w:p>
    <w:p w14:paraId="65AE14D1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10</w:t>
      </w:r>
    </w:p>
    <w:p w14:paraId="62617B74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Forma zmiany Umowy</w:t>
      </w:r>
    </w:p>
    <w:p w14:paraId="50C9EFB3" w14:textId="77777777" w:rsidR="00E469EB" w:rsidRPr="0053051C" w:rsidRDefault="00E469EB" w:rsidP="00E469EB">
      <w:pPr>
        <w:pStyle w:val="wlead"/>
        <w:numPr>
          <w:ilvl w:val="1"/>
          <w:numId w:val="23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Wszelkie zmiany niniejszej Umowy będą dokonywane wyłącznie w formie pisemnej pod rygorem nieważności.</w:t>
      </w:r>
    </w:p>
    <w:p w14:paraId="6DFD88B5" w14:textId="77777777" w:rsidR="00E469EB" w:rsidRPr="0053051C" w:rsidRDefault="00E469EB" w:rsidP="00E469EB">
      <w:pPr>
        <w:pStyle w:val="wlead"/>
        <w:numPr>
          <w:ilvl w:val="1"/>
          <w:numId w:val="23"/>
        </w:numPr>
        <w:tabs>
          <w:tab w:val="clear" w:pos="360"/>
        </w:tabs>
        <w:ind w:right="-17"/>
        <w:jc w:val="both"/>
        <w:rPr>
          <w:rFonts w:asciiTheme="minorHAnsi" w:hAnsiTheme="minorHAnsi" w:cstheme="minorHAnsi"/>
          <w:b w:val="0"/>
          <w:bCs w:val="0"/>
          <w:szCs w:val="24"/>
          <w:lang w:val="pl-PL"/>
        </w:rPr>
      </w:pPr>
      <w:r w:rsidRPr="0053051C">
        <w:rPr>
          <w:rFonts w:asciiTheme="minorHAnsi" w:hAnsiTheme="minorHAnsi" w:cstheme="minorHAnsi"/>
          <w:b w:val="0"/>
          <w:bCs w:val="0"/>
          <w:szCs w:val="24"/>
          <w:lang w:val="pl-PL"/>
        </w:rPr>
        <w:t>Zmiana osób wyznaczonych do kontaktów w ramach realizacji Umowy nie stanowi jej zmiany i nie wymaga zgody drugiej Strony. Zmiana taka jest skuteczna z dniem otrzymania pisemnego zawiadomienia o dokonanej zmianie.</w:t>
      </w:r>
    </w:p>
    <w:p w14:paraId="32726A10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32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br/>
        <w:t>§ 11</w:t>
      </w:r>
    </w:p>
    <w:p w14:paraId="6A5BA746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Rozstrzyganie sporów</w:t>
      </w:r>
    </w:p>
    <w:p w14:paraId="735F7726" w14:textId="5E52935D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Strony będą dążyć do polubownego rozstrzygnięcia wszelkich sporów, jakie mogą wynikać w związku z interpretacją lub wykonaniem niniejszej Umowy. W razie nie osiągnięcia porozumienia, wszelkie spory wynikające z niniejszej Umowy będą rozstrzygane ostatecznie przez właściwy miejscowo sąd dla Zamawiającego.</w:t>
      </w:r>
    </w:p>
    <w:p w14:paraId="24060E47" w14:textId="77777777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</w:p>
    <w:p w14:paraId="306AE18C" w14:textId="77777777" w:rsidR="00E469EB" w:rsidRPr="0053051C" w:rsidRDefault="00E469EB" w:rsidP="00E469EB">
      <w:pPr>
        <w:spacing w:after="120"/>
        <w:ind w:right="-17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0F5B76BA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§ 12</w:t>
      </w:r>
    </w:p>
    <w:p w14:paraId="42E68042" w14:textId="77777777" w:rsidR="00E469EB" w:rsidRPr="0053051C" w:rsidRDefault="00E469EB" w:rsidP="00E469EB">
      <w:pPr>
        <w:spacing w:after="120" w:line="240" w:lineRule="auto"/>
        <w:ind w:left="0" w:right="-17" w:hanging="6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53051C">
        <w:rPr>
          <w:rFonts w:asciiTheme="minorHAnsi" w:hAnsiTheme="minorHAnsi" w:cstheme="minorHAnsi"/>
          <w:b/>
          <w:color w:val="auto"/>
          <w:szCs w:val="24"/>
        </w:rPr>
        <w:t>Egzemplarze Umowy</w:t>
      </w:r>
    </w:p>
    <w:p w14:paraId="1FD330C8" w14:textId="70A65053" w:rsidR="00E469EB" w:rsidRPr="0053051C" w:rsidRDefault="00E469EB" w:rsidP="00E469EB">
      <w:pPr>
        <w:tabs>
          <w:tab w:val="left" w:pos="0"/>
        </w:tabs>
        <w:ind w:right="-17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 xml:space="preserve">Umowa została sporządzona w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>dwóch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 jednobrzmiących egzemplarzach, </w:t>
      </w:r>
      <w:r w:rsidR="00074016" w:rsidRPr="0053051C">
        <w:rPr>
          <w:rFonts w:asciiTheme="minorHAnsi" w:hAnsiTheme="minorHAnsi" w:cstheme="minorHAnsi"/>
          <w:color w:val="auto"/>
          <w:szCs w:val="24"/>
        </w:rPr>
        <w:t>po jednym dla każdej ze stron</w:t>
      </w:r>
      <w:r w:rsidRPr="0053051C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0403231B" w14:textId="77777777" w:rsidR="00E469EB" w:rsidRPr="0053051C" w:rsidRDefault="00E469EB" w:rsidP="00E469EB">
      <w:pPr>
        <w:pStyle w:val="Nagwek2"/>
        <w:numPr>
          <w:ilvl w:val="1"/>
          <w:numId w:val="0"/>
        </w:numPr>
        <w:tabs>
          <w:tab w:val="num" w:pos="0"/>
          <w:tab w:val="left" w:pos="360"/>
        </w:tabs>
        <w:suppressAutoHyphens/>
        <w:autoSpaceDE/>
        <w:autoSpaceDN/>
        <w:spacing w:before="0" w:after="0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07666A00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</w:p>
    <w:p w14:paraId="7EFD3566" w14:textId="77777777" w:rsidR="00E469EB" w:rsidRPr="0053051C" w:rsidRDefault="00E469EB" w:rsidP="00E469EB">
      <w:pPr>
        <w:ind w:right="-17"/>
        <w:rPr>
          <w:rFonts w:asciiTheme="minorHAnsi" w:hAnsiTheme="minorHAnsi" w:cstheme="minorHAnsi"/>
          <w:color w:val="auto"/>
          <w:szCs w:val="24"/>
        </w:rPr>
      </w:pPr>
    </w:p>
    <w:p w14:paraId="52F67B1F" w14:textId="0B8A00CE" w:rsidR="00E469EB" w:rsidRPr="0053051C" w:rsidRDefault="00E469EB" w:rsidP="00E469EB">
      <w:pPr>
        <w:pStyle w:val="Nagwek2"/>
        <w:numPr>
          <w:ilvl w:val="1"/>
          <w:numId w:val="0"/>
        </w:numPr>
        <w:tabs>
          <w:tab w:val="num" w:pos="0"/>
          <w:tab w:val="left" w:pos="360"/>
        </w:tabs>
        <w:suppressAutoHyphens/>
        <w:autoSpaceDE/>
        <w:autoSpaceDN/>
        <w:spacing w:before="0" w:after="0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53051C">
        <w:rPr>
          <w:rFonts w:asciiTheme="minorHAnsi" w:hAnsiTheme="minorHAnsi" w:cstheme="minorHAnsi"/>
          <w:sz w:val="24"/>
          <w:szCs w:val="24"/>
        </w:rPr>
        <w:t>Wykonawca</w:t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</w:r>
      <w:r w:rsidRPr="0053051C">
        <w:rPr>
          <w:rFonts w:asciiTheme="minorHAnsi" w:hAnsiTheme="minorHAnsi" w:cstheme="minorHAnsi"/>
          <w:sz w:val="24"/>
          <w:szCs w:val="24"/>
        </w:rPr>
        <w:tab/>
        <w:t>Zamawiający</w:t>
      </w:r>
    </w:p>
    <w:p w14:paraId="54DE31D9" w14:textId="77777777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</w:p>
    <w:p w14:paraId="761FC7F7" w14:textId="77777777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</w:p>
    <w:p w14:paraId="6B2B26A6" w14:textId="4CDC806E" w:rsidR="00E469EB" w:rsidRPr="0053051C" w:rsidRDefault="00E469EB" w:rsidP="00E469EB">
      <w:pPr>
        <w:ind w:right="-17"/>
        <w:jc w:val="center"/>
        <w:rPr>
          <w:rFonts w:asciiTheme="minorHAnsi" w:hAnsiTheme="minorHAnsi" w:cstheme="minorHAnsi"/>
          <w:color w:val="auto"/>
          <w:szCs w:val="24"/>
        </w:rPr>
      </w:pPr>
      <w:r w:rsidRPr="0053051C">
        <w:rPr>
          <w:rFonts w:asciiTheme="minorHAnsi" w:hAnsiTheme="minorHAnsi" w:cstheme="minorHAnsi"/>
          <w:color w:val="auto"/>
          <w:szCs w:val="24"/>
        </w:rPr>
        <w:t>………………………………</w:t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</w:r>
      <w:r w:rsidRPr="0053051C">
        <w:rPr>
          <w:rFonts w:asciiTheme="minorHAnsi" w:hAnsiTheme="minorHAnsi" w:cstheme="minorHAnsi"/>
          <w:color w:val="auto"/>
          <w:szCs w:val="24"/>
        </w:rPr>
        <w:tab/>
        <w:t>…………………………………..</w:t>
      </w:r>
    </w:p>
    <w:bookmarkEnd w:id="3"/>
    <w:p w14:paraId="71769FD2" w14:textId="77777777" w:rsidR="00E469EB" w:rsidRPr="0053051C" w:rsidRDefault="00E469EB" w:rsidP="00E469EB">
      <w:pPr>
        <w:ind w:left="4248" w:right="-17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</w:p>
    <w:p w14:paraId="7A64AF9F" w14:textId="77777777" w:rsidR="00E469EB" w:rsidRPr="0053051C" w:rsidRDefault="00E469EB" w:rsidP="00E469EB">
      <w:pPr>
        <w:spacing w:after="39" w:line="26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sectPr w:rsidR="00E469EB" w:rsidRPr="0053051C" w:rsidSect="00E469EB">
      <w:pgSz w:w="11900" w:h="1682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D3B8" w14:textId="77777777" w:rsidR="00056421" w:rsidRDefault="00056421">
      <w:pPr>
        <w:spacing w:after="0" w:line="240" w:lineRule="auto"/>
      </w:pPr>
      <w:r>
        <w:separator/>
      </w:r>
    </w:p>
  </w:endnote>
  <w:endnote w:type="continuationSeparator" w:id="0">
    <w:p w14:paraId="739C02FC" w14:textId="77777777" w:rsidR="00056421" w:rsidRDefault="0005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6FDE" w14:textId="77777777" w:rsidR="000B281B" w:rsidRDefault="00000000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C806C" w14:textId="77777777" w:rsidR="000B281B" w:rsidRPr="002D11EA" w:rsidRDefault="00000000">
    <w:pPr>
      <w:spacing w:after="0" w:line="259" w:lineRule="auto"/>
      <w:ind w:left="0" w:right="43" w:firstLine="0"/>
      <w:jc w:val="right"/>
      <w:rPr>
        <w:rFonts w:asciiTheme="minorHAnsi" w:hAnsiTheme="minorHAnsi" w:cstheme="minorHAnsi"/>
        <w:sz w:val="22"/>
      </w:rPr>
    </w:pPr>
    <w:r w:rsidRPr="002D11EA">
      <w:rPr>
        <w:rFonts w:asciiTheme="minorHAnsi" w:hAnsiTheme="minorHAnsi" w:cstheme="minorHAnsi"/>
        <w:sz w:val="22"/>
      </w:rPr>
      <w:fldChar w:fldCharType="begin"/>
    </w:r>
    <w:r w:rsidRPr="002D11EA">
      <w:rPr>
        <w:rFonts w:asciiTheme="minorHAnsi" w:hAnsiTheme="minorHAnsi" w:cstheme="minorHAnsi"/>
        <w:sz w:val="22"/>
      </w:rPr>
      <w:instrText xml:space="preserve"> PAGE   \* MERGEFORMAT </w:instrText>
    </w:r>
    <w:r w:rsidRPr="002D11EA">
      <w:rPr>
        <w:rFonts w:asciiTheme="minorHAnsi" w:hAnsiTheme="minorHAnsi" w:cstheme="minorHAnsi"/>
        <w:sz w:val="22"/>
      </w:rPr>
      <w:fldChar w:fldCharType="separate"/>
    </w:r>
    <w:r w:rsidRPr="002D11EA">
      <w:rPr>
        <w:rFonts w:asciiTheme="minorHAnsi" w:hAnsiTheme="minorHAnsi" w:cstheme="minorHAnsi"/>
        <w:sz w:val="22"/>
      </w:rPr>
      <w:t>1</w:t>
    </w:r>
    <w:r w:rsidRPr="002D11EA">
      <w:rPr>
        <w:rFonts w:asciiTheme="minorHAnsi" w:hAnsiTheme="minorHAnsi" w:cstheme="minorHAns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0D955" w14:textId="77777777" w:rsidR="000B281B" w:rsidRDefault="00000000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E9B2D" w14:textId="77777777" w:rsidR="00056421" w:rsidRDefault="00056421">
      <w:pPr>
        <w:spacing w:after="0" w:line="240" w:lineRule="auto"/>
      </w:pPr>
      <w:r>
        <w:separator/>
      </w:r>
    </w:p>
  </w:footnote>
  <w:footnote w:type="continuationSeparator" w:id="0">
    <w:p w14:paraId="1088F444" w14:textId="77777777" w:rsidR="00056421" w:rsidRDefault="0005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5" style="width:3.25pt;height:3.2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FFFFFFFF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 w:hint="default"/>
        <w:b w:val="0"/>
      </w:rPr>
    </w:lvl>
  </w:abstractNum>
  <w:abstractNum w:abstractNumId="2" w15:restartNumberingAfterBreak="0">
    <w:nsid w:val="00000006"/>
    <w:multiLevelType w:val="singleLevel"/>
    <w:tmpl w:val="ADEE14B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Cs/>
        <w:sz w:val="24"/>
        <w:szCs w:val="24"/>
      </w:rPr>
    </w:lvl>
  </w:abstractNum>
  <w:abstractNum w:abstractNumId="3" w15:restartNumberingAfterBreak="0">
    <w:nsid w:val="0000000A"/>
    <w:multiLevelType w:val="multilevel"/>
    <w:tmpl w:val="6BCC1204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B"/>
    <w:multiLevelType w:val="multilevel"/>
    <w:tmpl w:val="B1EE7950"/>
    <w:name w:val="WWNum2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9577984"/>
    <w:multiLevelType w:val="hybridMultilevel"/>
    <w:tmpl w:val="5BC8A0AC"/>
    <w:lvl w:ilvl="0" w:tplc="80C6B13A">
      <w:start w:val="1"/>
      <w:numFmt w:val="decimal"/>
      <w:lvlText w:val="%1."/>
      <w:lvlJc w:val="left"/>
      <w:pPr>
        <w:ind w:left="40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89350">
      <w:start w:val="1"/>
      <w:numFmt w:val="lowerLetter"/>
      <w:lvlText w:val="%2."/>
      <w:lvlJc w:val="left"/>
      <w:pPr>
        <w:ind w:left="71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4595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A8BC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CAFE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4334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0F760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86A8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146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65699"/>
    <w:multiLevelType w:val="hybridMultilevel"/>
    <w:tmpl w:val="DBFCF7F8"/>
    <w:lvl w:ilvl="0" w:tplc="04150011">
      <w:start w:val="1"/>
      <w:numFmt w:val="decimal"/>
      <w:lvlText w:val="%1)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0CFC4F3E"/>
    <w:multiLevelType w:val="hybridMultilevel"/>
    <w:tmpl w:val="DBFCF7F8"/>
    <w:lvl w:ilvl="0" w:tplc="FFFFFFFF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00F4EA5"/>
    <w:multiLevelType w:val="hybridMultilevel"/>
    <w:tmpl w:val="0A001FE0"/>
    <w:lvl w:ilvl="0" w:tplc="2650564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14703218"/>
    <w:multiLevelType w:val="hybridMultilevel"/>
    <w:tmpl w:val="1D742E68"/>
    <w:lvl w:ilvl="0" w:tplc="4E184F46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22EC61BE"/>
    <w:multiLevelType w:val="hybridMultilevel"/>
    <w:tmpl w:val="E81279D0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C3642BB"/>
    <w:multiLevelType w:val="multilevel"/>
    <w:tmpl w:val="51A8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2D205B1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3F51C6"/>
    <w:multiLevelType w:val="multilevel"/>
    <w:tmpl w:val="51A8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2E553FFC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3400B7"/>
    <w:multiLevelType w:val="hybridMultilevel"/>
    <w:tmpl w:val="FFFFFFFF"/>
    <w:lvl w:ilvl="0" w:tplc="D53A9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EB3951"/>
    <w:multiLevelType w:val="multilevel"/>
    <w:tmpl w:val="A7DAE3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7" w15:restartNumberingAfterBreak="0">
    <w:nsid w:val="537B5BFB"/>
    <w:multiLevelType w:val="multilevel"/>
    <w:tmpl w:val="A7DAE3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24"/>
        <w:szCs w:val="3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56652B43"/>
    <w:multiLevelType w:val="hybridMultilevel"/>
    <w:tmpl w:val="5D22751E"/>
    <w:lvl w:ilvl="0" w:tplc="1194C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79D7"/>
    <w:multiLevelType w:val="hybridMultilevel"/>
    <w:tmpl w:val="FD9AC216"/>
    <w:lvl w:ilvl="0" w:tplc="7AE64D5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B4061C4"/>
    <w:multiLevelType w:val="hybridMultilevel"/>
    <w:tmpl w:val="0BF05EAC"/>
    <w:lvl w:ilvl="0" w:tplc="6C98A3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653EF"/>
    <w:multiLevelType w:val="hybridMultilevel"/>
    <w:tmpl w:val="6B840798"/>
    <w:lvl w:ilvl="0" w:tplc="CCCC59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87CCC">
      <w:start w:val="1"/>
      <w:numFmt w:val="bullet"/>
      <w:lvlText w:val="o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229D0">
      <w:start w:val="1"/>
      <w:numFmt w:val="bullet"/>
      <w:lvlRestart w:val="0"/>
      <w:lvlText w:val="•"/>
      <w:lvlPicBulletId w:val="0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0A978">
      <w:start w:val="1"/>
      <w:numFmt w:val="bullet"/>
      <w:lvlText w:val="•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6C3C0">
      <w:start w:val="1"/>
      <w:numFmt w:val="bullet"/>
      <w:lvlText w:val="o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E77E">
      <w:start w:val="1"/>
      <w:numFmt w:val="bullet"/>
      <w:lvlText w:val="▪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62BA">
      <w:start w:val="1"/>
      <w:numFmt w:val="bullet"/>
      <w:lvlText w:val="•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08AA6">
      <w:start w:val="1"/>
      <w:numFmt w:val="bullet"/>
      <w:lvlText w:val="o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61ABC">
      <w:start w:val="1"/>
      <w:numFmt w:val="bullet"/>
      <w:lvlText w:val="▪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900A09"/>
    <w:multiLevelType w:val="hybridMultilevel"/>
    <w:tmpl w:val="3A401156"/>
    <w:lvl w:ilvl="0" w:tplc="ACD046D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6E6032B7"/>
    <w:multiLevelType w:val="hybridMultilevel"/>
    <w:tmpl w:val="C15EBA66"/>
    <w:lvl w:ilvl="0" w:tplc="4E184F4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85647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36117">
    <w:abstractNumId w:val="5"/>
  </w:num>
  <w:num w:numId="2" w16cid:durableId="330111215">
    <w:abstractNumId w:val="21"/>
  </w:num>
  <w:num w:numId="3" w16cid:durableId="1154570536">
    <w:abstractNumId w:val="9"/>
  </w:num>
  <w:num w:numId="4" w16cid:durableId="1353797320">
    <w:abstractNumId w:val="10"/>
  </w:num>
  <w:num w:numId="5" w16cid:durableId="1832406201">
    <w:abstractNumId w:val="8"/>
  </w:num>
  <w:num w:numId="6" w16cid:durableId="768090052">
    <w:abstractNumId w:val="22"/>
  </w:num>
  <w:num w:numId="7" w16cid:durableId="353960685">
    <w:abstractNumId w:val="23"/>
  </w:num>
  <w:num w:numId="8" w16cid:durableId="333609777">
    <w:abstractNumId w:val="0"/>
  </w:num>
  <w:num w:numId="9" w16cid:durableId="1215658592">
    <w:abstractNumId w:val="1"/>
  </w:num>
  <w:num w:numId="10" w16cid:durableId="356277977">
    <w:abstractNumId w:val="2"/>
  </w:num>
  <w:num w:numId="11" w16cid:durableId="254288170">
    <w:abstractNumId w:val="3"/>
  </w:num>
  <w:num w:numId="12" w16cid:durableId="203642772">
    <w:abstractNumId w:val="4"/>
  </w:num>
  <w:num w:numId="13" w16cid:durableId="485054022">
    <w:abstractNumId w:val="19"/>
  </w:num>
  <w:num w:numId="14" w16cid:durableId="1989747911">
    <w:abstractNumId w:val="14"/>
  </w:num>
  <w:num w:numId="15" w16cid:durableId="1238130239">
    <w:abstractNumId w:val="15"/>
  </w:num>
  <w:num w:numId="16" w16cid:durableId="1821656479">
    <w:abstractNumId w:val="12"/>
  </w:num>
  <w:num w:numId="17" w16cid:durableId="1395464626">
    <w:abstractNumId w:val="6"/>
  </w:num>
  <w:num w:numId="18" w16cid:durableId="1594705846">
    <w:abstractNumId w:val="20"/>
  </w:num>
  <w:num w:numId="19" w16cid:durableId="937058486">
    <w:abstractNumId w:val="7"/>
  </w:num>
  <w:num w:numId="20" w16cid:durableId="2125881501">
    <w:abstractNumId w:val="17"/>
  </w:num>
  <w:num w:numId="21" w16cid:durableId="1259219577">
    <w:abstractNumId w:val="13"/>
  </w:num>
  <w:num w:numId="22" w16cid:durableId="1416124666">
    <w:abstractNumId w:val="11"/>
  </w:num>
  <w:num w:numId="23" w16cid:durableId="698776201">
    <w:abstractNumId w:val="16"/>
  </w:num>
  <w:num w:numId="24" w16cid:durableId="1430158971">
    <w:abstractNumId w:val="18"/>
  </w:num>
  <w:num w:numId="25" w16cid:durableId="2110196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1B"/>
    <w:rsid w:val="00040319"/>
    <w:rsid w:val="00056421"/>
    <w:rsid w:val="00074016"/>
    <w:rsid w:val="000B281B"/>
    <w:rsid w:val="00150906"/>
    <w:rsid w:val="001E56C8"/>
    <w:rsid w:val="002A5374"/>
    <w:rsid w:val="002D11EA"/>
    <w:rsid w:val="002D49DD"/>
    <w:rsid w:val="00335697"/>
    <w:rsid w:val="003477A2"/>
    <w:rsid w:val="003C7AAD"/>
    <w:rsid w:val="003D63F8"/>
    <w:rsid w:val="0044461E"/>
    <w:rsid w:val="0048546B"/>
    <w:rsid w:val="004860F8"/>
    <w:rsid w:val="004C0E48"/>
    <w:rsid w:val="004D4FF8"/>
    <w:rsid w:val="004E58C8"/>
    <w:rsid w:val="00523AA4"/>
    <w:rsid w:val="00523D56"/>
    <w:rsid w:val="0053051C"/>
    <w:rsid w:val="005C3703"/>
    <w:rsid w:val="00611996"/>
    <w:rsid w:val="00616401"/>
    <w:rsid w:val="006266B5"/>
    <w:rsid w:val="0065450A"/>
    <w:rsid w:val="006E0EB5"/>
    <w:rsid w:val="007000EC"/>
    <w:rsid w:val="007737CD"/>
    <w:rsid w:val="007F45CD"/>
    <w:rsid w:val="008C513E"/>
    <w:rsid w:val="00900C47"/>
    <w:rsid w:val="00916A86"/>
    <w:rsid w:val="00916EA3"/>
    <w:rsid w:val="009B0970"/>
    <w:rsid w:val="00A61CD6"/>
    <w:rsid w:val="00A848DC"/>
    <w:rsid w:val="00B43152"/>
    <w:rsid w:val="00B94D31"/>
    <w:rsid w:val="00BB21EE"/>
    <w:rsid w:val="00C26E45"/>
    <w:rsid w:val="00C5271B"/>
    <w:rsid w:val="00D33ED1"/>
    <w:rsid w:val="00D663A9"/>
    <w:rsid w:val="00DC19FC"/>
    <w:rsid w:val="00DD5F0A"/>
    <w:rsid w:val="00E469EB"/>
    <w:rsid w:val="00FB405C"/>
    <w:rsid w:val="00FC4B96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146938"/>
  <w15:docId w15:val="{88D0D772-13B6-4FE1-B3BD-B244CCA0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39" w:right="6698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" w:line="222" w:lineRule="auto"/>
      <w:ind w:left="36" w:right="6698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69EB"/>
    <w:pPr>
      <w:keepNext/>
      <w:autoSpaceDE w:val="0"/>
      <w:autoSpaceDN w:val="0"/>
      <w:spacing w:before="240" w:after="60" w:line="240" w:lineRule="auto"/>
      <w:ind w:left="0" w:right="0" w:firstLine="0"/>
      <w:jc w:val="left"/>
      <w:outlineLvl w:val="1"/>
    </w:pPr>
    <w:rPr>
      <w:rFonts w:ascii="Arial" w:hAnsi="Arial" w:cs="Arial"/>
      <w:b/>
      <w:bCs/>
      <w:i/>
      <w:iCs/>
      <w:color w:val="auto"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A61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CD6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B9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B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1E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1E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E469EB"/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character" w:styleId="Pogrubienie">
    <w:name w:val="Strong"/>
    <w:basedOn w:val="Domylnaczcionkaakapitu"/>
    <w:uiPriority w:val="99"/>
    <w:qFormat/>
    <w:rsid w:val="00E469EB"/>
    <w:rPr>
      <w:b/>
    </w:rPr>
  </w:style>
  <w:style w:type="paragraph" w:customStyle="1" w:styleId="wlead">
    <w:name w:val="w_lead"/>
    <w:basedOn w:val="Normalny"/>
    <w:uiPriority w:val="99"/>
    <w:rsid w:val="00E469EB"/>
    <w:pPr>
      <w:suppressAutoHyphens/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kern w:val="0"/>
      <w:szCs w:val="20"/>
      <w:lang w:val="en-US" w:eastAsia="zh-CN"/>
    </w:rPr>
  </w:style>
  <w:style w:type="paragraph" w:customStyle="1" w:styleId="text">
    <w:name w:val="text"/>
    <w:uiPriority w:val="99"/>
    <w:rsid w:val="00E469EB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0"/>
      <w:lang w:val="cs-CZ" w:eastAsia="zh-CN"/>
    </w:rPr>
  </w:style>
  <w:style w:type="paragraph" w:customStyle="1" w:styleId="Standard">
    <w:name w:val="Standard"/>
    <w:basedOn w:val="Normalny"/>
    <w:uiPriority w:val="99"/>
    <w:rsid w:val="00E469EB"/>
    <w:pPr>
      <w:suppressAutoHyphens/>
      <w:spacing w:after="200" w:line="276" w:lineRule="auto"/>
      <w:ind w:left="0" w:right="0" w:firstLine="0"/>
      <w:jc w:val="left"/>
    </w:pPr>
    <w:rPr>
      <w:rFonts w:ascii="Calibri" w:hAnsi="Calibri"/>
      <w:color w:val="auto"/>
      <w:kern w:val="0"/>
      <w:sz w:val="22"/>
      <w:lang w:eastAsia="zh-CN"/>
    </w:rPr>
  </w:style>
  <w:style w:type="paragraph" w:customStyle="1" w:styleId="Bodytext2">
    <w:name w:val="Body text (2)"/>
    <w:basedOn w:val="Normalny"/>
    <w:uiPriority w:val="99"/>
    <w:rsid w:val="00E469EB"/>
    <w:pPr>
      <w:widowControl w:val="0"/>
      <w:shd w:val="clear" w:color="auto" w:fill="FFFFFF"/>
      <w:suppressAutoHyphens/>
      <w:spacing w:after="660" w:line="240" w:lineRule="atLeast"/>
      <w:ind w:left="0" w:right="0" w:hanging="420"/>
      <w:jc w:val="left"/>
    </w:pPr>
    <w:rPr>
      <w:rFonts w:ascii="Calibri" w:hAnsi="Calibri" w:cs="Calibri"/>
      <w:color w:val="auto"/>
      <w:kern w:val="0"/>
      <w:szCs w:val="24"/>
    </w:rPr>
  </w:style>
  <w:style w:type="character" w:customStyle="1" w:styleId="lrzxr">
    <w:name w:val="lrzxr"/>
    <w:uiPriority w:val="99"/>
    <w:rsid w:val="00E4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00D8-171E-4564-8AD8-5FC46E9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2835</Words>
  <Characters>17012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Zaproszenie do złożenia oferty</vt:lpstr>
      <vt:lpstr>ZAŁĄCZNIK 1</vt:lpstr>
    </vt:vector>
  </TitlesOfParts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cp:lastModifiedBy>Urząd Gminy</cp:lastModifiedBy>
  <cp:revision>27</cp:revision>
  <dcterms:created xsi:type="dcterms:W3CDTF">2024-07-05T09:17:00Z</dcterms:created>
  <dcterms:modified xsi:type="dcterms:W3CDTF">2024-07-10T12:26:00Z</dcterms:modified>
</cp:coreProperties>
</file>