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B34C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5B1">
        <w:rPr>
          <w:rFonts w:ascii="Times New Roman" w:hAnsi="Times New Roman"/>
          <w:b/>
          <w:color w:val="000000" w:themeColor="text1"/>
          <w:sz w:val="24"/>
          <w:szCs w:val="24"/>
        </w:rPr>
        <w:t>PLAN DZIAŁANIA NA RZECZ POPRAWY ZAPEWNIENIA DOSTĘPNOŚCI</w:t>
      </w:r>
    </w:p>
    <w:p w14:paraId="00954534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5B1">
        <w:rPr>
          <w:rFonts w:ascii="Times New Roman" w:hAnsi="Times New Roman"/>
          <w:b/>
          <w:color w:val="000000" w:themeColor="text1"/>
          <w:sz w:val="24"/>
          <w:szCs w:val="24"/>
        </w:rPr>
        <w:t>OSOBOM ZE SZCZEGÓLNYMI POTRZEBAMI</w:t>
      </w:r>
    </w:p>
    <w:p w14:paraId="798C8027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5B1">
        <w:rPr>
          <w:rFonts w:ascii="Times New Roman" w:hAnsi="Times New Roman"/>
          <w:b/>
          <w:color w:val="000000" w:themeColor="text1"/>
          <w:sz w:val="24"/>
          <w:szCs w:val="24"/>
        </w:rPr>
        <w:t>W PRZEDSZKOLU „WESOŁY DZWONECZEK” W MSZANIE</w:t>
      </w:r>
    </w:p>
    <w:p w14:paraId="1E1D5514" w14:textId="77777777" w:rsidR="00F02413" w:rsidRPr="001425B1" w:rsidRDefault="00F02413" w:rsidP="00F0241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25B1">
        <w:rPr>
          <w:rFonts w:ascii="Times New Roman" w:hAnsi="Times New Roman"/>
          <w:color w:val="000000" w:themeColor="text1"/>
          <w:sz w:val="24"/>
          <w:szCs w:val="24"/>
        </w:rPr>
        <w:t>Aktualizacja 07.03.2024r.</w:t>
      </w:r>
    </w:p>
    <w:p w14:paraId="6655977C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A16B3A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9B8196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25B1">
        <w:rPr>
          <w:rFonts w:ascii="Times New Roman" w:hAnsi="Times New Roman"/>
          <w:color w:val="000000" w:themeColor="text1"/>
          <w:sz w:val="24"/>
          <w:szCs w:val="24"/>
        </w:rPr>
        <w:t>Na podstawie art. 14 w związku z art. 6 ustawy z dnia 19 lipca 2019 r. o zapewnieniu dostępności osobom ze szczególnymi potrzebami (Dz. U. z 2019 r. poz. 1696, z późn. zm.) ustala się, plan działania na rzecz poprawy zapewnienia dostępności osobom ze szczególnymi potrzebami:</w:t>
      </w:r>
    </w:p>
    <w:p w14:paraId="03C73887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D04F24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402"/>
        <w:gridCol w:w="1843"/>
        <w:gridCol w:w="1843"/>
      </w:tblGrid>
      <w:tr w:rsidR="001425B1" w:rsidRPr="001425B1" w14:paraId="497F90D2" w14:textId="77777777" w:rsidTr="0097115F">
        <w:tc>
          <w:tcPr>
            <w:tcW w:w="568" w:type="dxa"/>
            <w:shd w:val="clear" w:color="auto" w:fill="auto"/>
            <w:vAlign w:val="center"/>
          </w:tcPr>
          <w:p w14:paraId="2E78BF1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48ADB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Zakres działalności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3D8B8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Sposób realizacji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1E23B6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Realizujący</w:t>
            </w:r>
          </w:p>
          <w:p w14:paraId="674CF85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zadania</w:t>
            </w:r>
          </w:p>
          <w:p w14:paraId="0EE14D0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53AF7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1425B1">
              <w:rPr>
                <w:rFonts w:ascii="Times New Roman" w:hAnsi="Times New Roman"/>
                <w:b/>
                <w:i/>
                <w:color w:val="000000" w:themeColor="text1"/>
              </w:rPr>
              <w:t>Termin</w:t>
            </w:r>
          </w:p>
        </w:tc>
      </w:tr>
      <w:tr w:rsidR="001425B1" w:rsidRPr="001425B1" w14:paraId="3650C4F2" w14:textId="77777777" w:rsidTr="0097115F">
        <w:tc>
          <w:tcPr>
            <w:tcW w:w="568" w:type="dxa"/>
            <w:shd w:val="clear" w:color="auto" w:fill="auto"/>
          </w:tcPr>
          <w:p w14:paraId="3DE3967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F0F31D5" w14:textId="77777777" w:rsidR="00F02413" w:rsidRPr="001425B1" w:rsidRDefault="00F02413" w:rsidP="00F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 xml:space="preserve">Dokonanie oględzin budynku przedszkola pod kątem spełnienia wymagań dotyczących dostępności </w:t>
            </w:r>
          </w:p>
        </w:tc>
        <w:tc>
          <w:tcPr>
            <w:tcW w:w="3402" w:type="dxa"/>
            <w:shd w:val="clear" w:color="auto" w:fill="auto"/>
          </w:tcPr>
          <w:p w14:paraId="64F7AED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Oględziny i zebranie danych w zakresie stwierdzonych istniejących przeszkód w dostępności dla osób ze szczególnymi potrzebami.</w:t>
            </w:r>
          </w:p>
          <w:p w14:paraId="0CFB4E9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003B514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Zaplanowanie propozycji zmian oraz oszacowanie kosztów w zakresie zwiększenia dostępności architektonicznej.</w:t>
            </w:r>
          </w:p>
          <w:p w14:paraId="4946842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148956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Przygotowanie informacji o dostępności.</w:t>
            </w:r>
          </w:p>
          <w:p w14:paraId="4897491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DC8AB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Podanie do publicznej wiadomości na stronie internetowej szkoły informacji o dostępności.</w:t>
            </w:r>
          </w:p>
          <w:p w14:paraId="1DC27CA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933E09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63AD75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Koordynator wspomagający</w:t>
            </w:r>
          </w:p>
          <w:p w14:paraId="7A650FE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we współpracy z dyrektorem</w:t>
            </w:r>
          </w:p>
          <w:p w14:paraId="1221150D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A31434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EEFC7E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FD5989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04C2D2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56C151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E7205D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7571E4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431C92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4FF004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BADAE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Dominika Janeta</w:t>
            </w:r>
          </w:p>
        </w:tc>
        <w:tc>
          <w:tcPr>
            <w:tcW w:w="1843" w:type="dxa"/>
            <w:shd w:val="clear" w:color="auto" w:fill="auto"/>
          </w:tcPr>
          <w:p w14:paraId="6C6D4083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marzec 2024r.</w:t>
            </w:r>
          </w:p>
        </w:tc>
      </w:tr>
      <w:tr w:rsidR="001425B1" w:rsidRPr="001425B1" w14:paraId="5225FD8E" w14:textId="77777777" w:rsidTr="0097115F">
        <w:tc>
          <w:tcPr>
            <w:tcW w:w="568" w:type="dxa"/>
            <w:shd w:val="clear" w:color="auto" w:fill="auto"/>
          </w:tcPr>
          <w:p w14:paraId="53A04C5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14:paraId="479E341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Uaktualnienie planu działania na rzecz poprawy dostępności osobom ze szczególnymi potrzebami</w:t>
            </w:r>
          </w:p>
          <w:p w14:paraId="1B41724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38CA0DC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Uaktualnienia planu działania o którym mowa w art.14</w:t>
            </w:r>
          </w:p>
          <w:p w14:paraId="3A7F21B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ust. 2 pkt.2 ustawy z dnia 19 lipca 2019 roku o zapewnieniu dostępności osobom ze</w:t>
            </w:r>
          </w:p>
          <w:p w14:paraId="3A3C8F6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szczególnymi potrzebami</w:t>
            </w:r>
          </w:p>
          <w:p w14:paraId="4056C8F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C68CEC6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Koordynator wspomagający</w:t>
            </w:r>
          </w:p>
          <w:p w14:paraId="3BD1655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B2A55A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 xml:space="preserve"> marzec 2024 r.</w:t>
            </w:r>
          </w:p>
        </w:tc>
      </w:tr>
      <w:tr w:rsidR="001425B1" w:rsidRPr="001425B1" w14:paraId="6A9F4EA9" w14:textId="77777777" w:rsidTr="0097115F">
        <w:tc>
          <w:tcPr>
            <w:tcW w:w="568" w:type="dxa"/>
            <w:shd w:val="clear" w:color="auto" w:fill="auto"/>
          </w:tcPr>
          <w:p w14:paraId="167D087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55BB0CA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Przygotowanie raportu o stanie dostępności osobom ze szczególnymi potrzebami.</w:t>
            </w:r>
          </w:p>
          <w:p w14:paraId="03E0744D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54DA727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Przygotowanie raportu na podstawie działań koordynatora wspomagającego a następnie podanie jego treści do publicznej wiadomości na stronie podmiotowej BIP.</w:t>
            </w:r>
          </w:p>
        </w:tc>
        <w:tc>
          <w:tcPr>
            <w:tcW w:w="1843" w:type="dxa"/>
            <w:shd w:val="clear" w:color="auto" w:fill="auto"/>
          </w:tcPr>
          <w:p w14:paraId="5B65CD1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Koordynator wspomagający</w:t>
            </w:r>
          </w:p>
          <w:p w14:paraId="6B79DC5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D0718E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4521B6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CF2D41A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Dominika Janeta</w:t>
            </w:r>
          </w:p>
        </w:tc>
        <w:tc>
          <w:tcPr>
            <w:tcW w:w="1843" w:type="dxa"/>
            <w:shd w:val="clear" w:color="auto" w:fill="auto"/>
          </w:tcPr>
          <w:p w14:paraId="3ABFC96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Do 31 marca 2025r.</w:t>
            </w:r>
          </w:p>
        </w:tc>
      </w:tr>
      <w:tr w:rsidR="001425B1" w:rsidRPr="001425B1" w14:paraId="5907F33F" w14:textId="77777777" w:rsidTr="0097115F">
        <w:tc>
          <w:tcPr>
            <w:tcW w:w="568" w:type="dxa"/>
            <w:shd w:val="clear" w:color="auto" w:fill="auto"/>
          </w:tcPr>
          <w:p w14:paraId="7C99911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14:paraId="2A602E8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Przedłożenie do zatwierdzenia zmian w Planie działania na rzecz</w:t>
            </w:r>
          </w:p>
          <w:p w14:paraId="46E668D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poprawy dostępności osobom ze szczególnymi potrzebami .</w:t>
            </w:r>
          </w:p>
        </w:tc>
        <w:tc>
          <w:tcPr>
            <w:tcW w:w="3402" w:type="dxa"/>
            <w:shd w:val="clear" w:color="auto" w:fill="auto"/>
          </w:tcPr>
          <w:p w14:paraId="10508128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Zatwierdzenie przez dyrektora szkoły planu działania na rzecz poprawy dostępności osobom ze szczególnymi potrzebami .</w:t>
            </w:r>
          </w:p>
          <w:p w14:paraId="7B77A3D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D52D7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83D4D0D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Publikacja na stronie internetowej.</w:t>
            </w:r>
          </w:p>
        </w:tc>
        <w:tc>
          <w:tcPr>
            <w:tcW w:w="1843" w:type="dxa"/>
            <w:shd w:val="clear" w:color="auto" w:fill="auto"/>
          </w:tcPr>
          <w:p w14:paraId="32C1AF0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Koordynator wspomagający</w:t>
            </w:r>
          </w:p>
          <w:p w14:paraId="4B63BDE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C7979D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6B444A6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5E64F3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F78F0A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Dominika Janeta</w:t>
            </w:r>
          </w:p>
          <w:p w14:paraId="3DB4248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2EB542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marzec 2024r.</w:t>
            </w:r>
          </w:p>
        </w:tc>
      </w:tr>
      <w:tr w:rsidR="001425B1" w:rsidRPr="001425B1" w14:paraId="4F5324E5" w14:textId="77777777" w:rsidTr="0097115F">
        <w:tc>
          <w:tcPr>
            <w:tcW w:w="568" w:type="dxa"/>
            <w:shd w:val="clear" w:color="auto" w:fill="auto"/>
          </w:tcPr>
          <w:p w14:paraId="210B8FA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</w:tcPr>
          <w:p w14:paraId="5391E1DD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 xml:space="preserve">Analiza dostępności </w:t>
            </w:r>
            <w:r w:rsidRPr="001425B1">
              <w:rPr>
                <w:rFonts w:ascii="Times New Roman" w:hAnsi="Times New Roman"/>
                <w:color w:val="000000" w:themeColor="text1"/>
              </w:rPr>
              <w:br/>
              <w:t xml:space="preserve">w zakresie cyfrowym </w:t>
            </w:r>
            <w:r w:rsidRPr="001425B1">
              <w:rPr>
                <w:rFonts w:ascii="Times New Roman" w:hAnsi="Times New Roman"/>
                <w:color w:val="000000" w:themeColor="text1"/>
              </w:rPr>
              <w:br/>
              <w:t>i informacyjno- komunikacyjnym.</w:t>
            </w:r>
          </w:p>
        </w:tc>
        <w:tc>
          <w:tcPr>
            <w:tcW w:w="3402" w:type="dxa"/>
            <w:shd w:val="clear" w:color="auto" w:fill="auto"/>
          </w:tcPr>
          <w:p w14:paraId="1E92B4FA" w14:textId="77777777" w:rsidR="00F02413" w:rsidRPr="001425B1" w:rsidRDefault="00F02413" w:rsidP="00F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Analiza istniejącej strony internetowej pod kątem zgodności z ustawą o dostępności cyfrowej.</w:t>
            </w:r>
          </w:p>
        </w:tc>
        <w:tc>
          <w:tcPr>
            <w:tcW w:w="1843" w:type="dxa"/>
            <w:shd w:val="clear" w:color="auto" w:fill="auto"/>
          </w:tcPr>
          <w:p w14:paraId="7D359E8D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Dyrektor przedszkola</w:t>
            </w:r>
          </w:p>
        </w:tc>
        <w:tc>
          <w:tcPr>
            <w:tcW w:w="1843" w:type="dxa"/>
            <w:shd w:val="clear" w:color="auto" w:fill="auto"/>
          </w:tcPr>
          <w:p w14:paraId="0D108F39" w14:textId="77777777" w:rsidR="00F02413" w:rsidRPr="001425B1" w:rsidRDefault="00F02413" w:rsidP="00F02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III 2024r.</w:t>
            </w:r>
          </w:p>
        </w:tc>
      </w:tr>
      <w:tr w:rsidR="001425B1" w:rsidRPr="001425B1" w14:paraId="64A473C6" w14:textId="77777777" w:rsidTr="0097115F">
        <w:tc>
          <w:tcPr>
            <w:tcW w:w="568" w:type="dxa"/>
            <w:shd w:val="clear" w:color="auto" w:fill="auto"/>
          </w:tcPr>
          <w:p w14:paraId="43BB3EF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16B07B6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0213884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Zapewnienie dostępu alternatywnego oraz wspieranie osób ze szczególnymi potrzebami.</w:t>
            </w:r>
          </w:p>
        </w:tc>
        <w:tc>
          <w:tcPr>
            <w:tcW w:w="3402" w:type="dxa"/>
            <w:shd w:val="clear" w:color="auto" w:fill="auto"/>
          </w:tcPr>
          <w:p w14:paraId="425F668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Działania mające na celu ułatwienie dostępu architektonicznego, cyfrowego oraz informacyjno- komunikacyjnego.</w:t>
            </w:r>
          </w:p>
          <w:p w14:paraId="60EE305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2CC211B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koordynator</w:t>
            </w:r>
          </w:p>
        </w:tc>
        <w:tc>
          <w:tcPr>
            <w:tcW w:w="1843" w:type="dxa"/>
            <w:shd w:val="clear" w:color="auto" w:fill="auto"/>
          </w:tcPr>
          <w:p w14:paraId="2C2D65B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Na bieżąco</w:t>
            </w:r>
          </w:p>
        </w:tc>
      </w:tr>
      <w:tr w:rsidR="001425B1" w:rsidRPr="001425B1" w14:paraId="7C83E959" w14:textId="77777777" w:rsidTr="00F02413">
        <w:trPr>
          <w:trHeight w:val="1378"/>
        </w:trPr>
        <w:tc>
          <w:tcPr>
            <w:tcW w:w="568" w:type="dxa"/>
            <w:shd w:val="clear" w:color="auto" w:fill="auto"/>
          </w:tcPr>
          <w:p w14:paraId="13FA5FA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073452A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Wdrażanie wniosków z audytu architektonicznego  i cyfrowego.</w:t>
            </w:r>
          </w:p>
        </w:tc>
        <w:tc>
          <w:tcPr>
            <w:tcW w:w="3402" w:type="dxa"/>
            <w:shd w:val="clear" w:color="auto" w:fill="auto"/>
          </w:tcPr>
          <w:p w14:paraId="7D5380FE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- Dostosowanie tablic informacyjnych do potrzeb osób słabowidzących i niewidomych.</w:t>
            </w:r>
          </w:p>
          <w:p w14:paraId="0788968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E043F8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4058FC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46ABE6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Dyrektor szkoły</w:t>
            </w:r>
          </w:p>
          <w:p w14:paraId="0E177D31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62A795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67F10AC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3AF643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AA346C7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4DF02C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A79845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22D81DA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7F78F13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F38B733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4DD8FD90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1884559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27D3E78F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2024/2025 r.</w:t>
            </w:r>
          </w:p>
          <w:p w14:paraId="076715C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1425B1">
              <w:rPr>
                <w:rFonts w:ascii="Times New Roman" w:hAnsi="Times New Roman"/>
                <w:color w:val="000000" w:themeColor="text1"/>
              </w:rPr>
              <w:t>/ koszt do oszacowania/</w:t>
            </w:r>
          </w:p>
          <w:p w14:paraId="18BBD31B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89E7BC9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2FFCB1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A1E77E2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5DEA0D2A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7707EBF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5F3FED5" w14:textId="77777777" w:rsidR="00F02413" w:rsidRPr="001425B1" w:rsidRDefault="00F02413" w:rsidP="00971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B9BEF78" w14:textId="77777777" w:rsidR="00F02413" w:rsidRPr="001425B1" w:rsidRDefault="00F02413" w:rsidP="00F024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83EBD69" w14:textId="77777777" w:rsidR="00F968C7" w:rsidRPr="001425B1" w:rsidRDefault="00F968C7">
      <w:pPr>
        <w:rPr>
          <w:color w:val="000000" w:themeColor="text1"/>
        </w:rPr>
      </w:pPr>
    </w:p>
    <w:sectPr w:rsidR="00F968C7" w:rsidRPr="001425B1" w:rsidSect="0009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13"/>
    <w:rsid w:val="00094C9E"/>
    <w:rsid w:val="001425B1"/>
    <w:rsid w:val="00B550D9"/>
    <w:rsid w:val="00F02413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6096"/>
  <w15:docId w15:val="{0C551126-D878-479B-A8DC-356081FE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Beata Tomanek</cp:lastModifiedBy>
  <cp:revision>2</cp:revision>
  <dcterms:created xsi:type="dcterms:W3CDTF">2024-03-08T11:56:00Z</dcterms:created>
  <dcterms:modified xsi:type="dcterms:W3CDTF">2024-03-08T11:56:00Z</dcterms:modified>
</cp:coreProperties>
</file>