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2B5F" w14:textId="77777777" w:rsidR="00A61AEC" w:rsidRDefault="00A61AEC" w:rsidP="00FE1A08">
      <w:pPr>
        <w:pStyle w:val="NormalnyWeb"/>
      </w:pPr>
      <w:r>
        <w:t>Konsultacje społeczne</w:t>
      </w:r>
    </w:p>
    <w:p w14:paraId="7AADC814" w14:textId="270606A3" w:rsidR="00766121" w:rsidRDefault="00FE1A08" w:rsidP="00FE1A08">
      <w:pPr>
        <w:pStyle w:val="NormalnyWeb"/>
      </w:pPr>
      <w:r>
        <w:t xml:space="preserve">Wójt Gminy Mszana informuje, iż w dniach </w:t>
      </w:r>
      <w:r w:rsidR="00766121">
        <w:t xml:space="preserve">od </w:t>
      </w:r>
      <w:r w:rsidR="00FF4A87">
        <w:t xml:space="preserve">11.01.2023r. </w:t>
      </w:r>
      <w:r w:rsidR="0003746C">
        <w:t xml:space="preserve"> r. </w:t>
      </w:r>
      <w:r w:rsidR="00766121">
        <w:t xml:space="preserve">do </w:t>
      </w:r>
      <w:r w:rsidR="00FF4A87">
        <w:t>13.01.2023</w:t>
      </w:r>
      <w:r w:rsidR="0003746C">
        <w:t xml:space="preserve"> r. </w:t>
      </w:r>
      <w:r>
        <w:t xml:space="preserve"> zostaną przeprowadzone  konsultacje społeczne dotyczące projektu uchwał</w:t>
      </w:r>
      <w:r w:rsidR="00766121">
        <w:t>:</w:t>
      </w:r>
    </w:p>
    <w:p w14:paraId="77E1AF08" w14:textId="77777777" w:rsidR="0003746C" w:rsidRDefault="0003746C" w:rsidP="0003746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zmiany Uchwały Nr XXVI/182/2020 Rady Gminy Mszana z dnia </w:t>
      </w:r>
      <w:r>
        <w:rPr>
          <w:rFonts w:ascii="Times New Roman" w:hAnsi="Times New Roman" w:cs="Times New Roman"/>
          <w:sz w:val="24"/>
          <w:szCs w:val="24"/>
        </w:rPr>
        <w:br/>
        <w:t>22 grudnia 2020 r. w sprawie Regulaminu utrzymania czystości i porządku na terenie Gminy Mszana.</w:t>
      </w:r>
    </w:p>
    <w:p w14:paraId="2E6B0FDB" w14:textId="0D00BEB9" w:rsidR="001A20BC" w:rsidRDefault="001A20BC" w:rsidP="001A20B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zmiany Uchwały Nr XXIV/165/2020 z dnia 21 września 2020 roku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określenia górnych stawek opłat ponoszonych przez właścicieli nieruchomości za usługi w zakresie pozbywania się zebranych na terenie nieruchomości odpadów komunalnych i nieczystości ciekłych. </w:t>
      </w:r>
    </w:p>
    <w:p w14:paraId="5AF46920" w14:textId="3BB877E1" w:rsidR="00FE1A08" w:rsidRDefault="00FE1A08" w:rsidP="00FE1A08">
      <w:pPr>
        <w:pStyle w:val="NormalnyWeb"/>
      </w:pPr>
      <w:r>
        <w:t>Tryb oraz termin zgłaszania wszelkich uwagi i opinii został uregulowany w drodze zarządzenia nr AEI.0050</w:t>
      </w:r>
      <w:r w:rsidR="005D6288">
        <w:t>.6</w:t>
      </w:r>
      <w:r w:rsidR="0003746C">
        <w:t>.202</w:t>
      </w:r>
      <w:r w:rsidR="001A20BC">
        <w:t>3</w:t>
      </w:r>
      <w:r w:rsidR="0003746C">
        <w:t xml:space="preserve"> </w:t>
      </w:r>
      <w:r>
        <w:t xml:space="preserve"> z dnia </w:t>
      </w:r>
      <w:r w:rsidR="00FF4A87">
        <w:t>11.01.2023</w:t>
      </w:r>
      <w:r>
        <w:t xml:space="preserve"> r.</w:t>
      </w:r>
    </w:p>
    <w:p w14:paraId="6D71C54B" w14:textId="77777777" w:rsidR="00FE1A08" w:rsidRDefault="00FE1A08" w:rsidP="00FE1A08">
      <w:pPr>
        <w:pStyle w:val="NormalnyWeb"/>
      </w:pPr>
      <w:r>
        <w:t>Podmiotami uprawnionymi do udziału w konsultacjach są organizacje pozarządowe oraz podmioty wymienione w art. 3 ust. 3 ustawy z dnia 24 kwietnia 2003r. o działalności pożytku publicznego i o wolontariacie w dziedzinach dotyczących działalności statutowej tych organizacji.</w:t>
      </w:r>
    </w:p>
    <w:p w14:paraId="40AAB1D3" w14:textId="77777777" w:rsidR="00FE1A08" w:rsidRDefault="00FE1A08" w:rsidP="00FE1A08">
      <w:pPr>
        <w:pStyle w:val="NormalnyWeb"/>
      </w:pPr>
      <w:r>
        <w:br/>
        <w:t xml:space="preserve">Prosimy o przekazywanie swoich opinii, wniosków i zastrzeżeń na adres: </w:t>
      </w:r>
      <w:hyperlink r:id="rId5" w:history="1">
        <w:r w:rsidRPr="009D4EC4">
          <w:rPr>
            <w:rStyle w:val="Hipercze"/>
          </w:rPr>
          <w:t>iwona.cofalik@mszana.ug.gov.pl</w:t>
        </w:r>
      </w:hyperlink>
    </w:p>
    <w:p w14:paraId="6F74D4ED" w14:textId="77777777" w:rsidR="00564FD6" w:rsidRDefault="00564FD6" w:rsidP="00FE1A08">
      <w:pPr>
        <w:pStyle w:val="NormalnyWeb"/>
      </w:pPr>
    </w:p>
    <w:p w14:paraId="701969CD" w14:textId="77777777" w:rsidR="00564FD6" w:rsidRDefault="00564FD6" w:rsidP="00FE1A08">
      <w:pPr>
        <w:pStyle w:val="NormalnyWeb"/>
      </w:pPr>
    </w:p>
    <w:p w14:paraId="19FCD848" w14:textId="77777777" w:rsidR="00564FD6" w:rsidRDefault="00564FD6" w:rsidP="00FE1A08">
      <w:pPr>
        <w:pStyle w:val="NormalnyWeb"/>
      </w:pPr>
    </w:p>
    <w:p w14:paraId="140210E9" w14:textId="77777777" w:rsidR="00564FD6" w:rsidRDefault="00564FD6" w:rsidP="00FE1A08">
      <w:pPr>
        <w:pStyle w:val="NormalnyWeb"/>
      </w:pPr>
    </w:p>
    <w:p w14:paraId="2E4F6A73" w14:textId="77777777" w:rsidR="00564FD6" w:rsidRDefault="00564FD6" w:rsidP="00FE1A08">
      <w:pPr>
        <w:pStyle w:val="NormalnyWeb"/>
      </w:pPr>
    </w:p>
    <w:p w14:paraId="7F25A191" w14:textId="77777777" w:rsidR="00247275" w:rsidRDefault="00247275"/>
    <w:sectPr w:rsidR="00247275" w:rsidSect="00247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F37"/>
    <w:multiLevelType w:val="hybridMultilevel"/>
    <w:tmpl w:val="F1445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44681">
    <w:abstractNumId w:val="0"/>
  </w:num>
  <w:num w:numId="2" w16cid:durableId="1129127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A08"/>
    <w:rsid w:val="0003746C"/>
    <w:rsid w:val="000516A5"/>
    <w:rsid w:val="000620E1"/>
    <w:rsid w:val="000E0DC6"/>
    <w:rsid w:val="00171D8F"/>
    <w:rsid w:val="00180DCF"/>
    <w:rsid w:val="001A20BC"/>
    <w:rsid w:val="00247275"/>
    <w:rsid w:val="002627AE"/>
    <w:rsid w:val="0042083B"/>
    <w:rsid w:val="005539B2"/>
    <w:rsid w:val="00564FD6"/>
    <w:rsid w:val="005D6288"/>
    <w:rsid w:val="006D7A67"/>
    <w:rsid w:val="007368A4"/>
    <w:rsid w:val="00766121"/>
    <w:rsid w:val="00776E90"/>
    <w:rsid w:val="00792CDB"/>
    <w:rsid w:val="009462C3"/>
    <w:rsid w:val="00971676"/>
    <w:rsid w:val="00A56DA9"/>
    <w:rsid w:val="00A61AEC"/>
    <w:rsid w:val="00B309F7"/>
    <w:rsid w:val="00BF4B91"/>
    <w:rsid w:val="00CE159D"/>
    <w:rsid w:val="00E343EF"/>
    <w:rsid w:val="00F80B65"/>
    <w:rsid w:val="00FE1A08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7600"/>
  <w15:docId w15:val="{452098A3-D1AD-4885-A78D-4B38B608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E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1A0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6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cofalik@mszana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Urząd Gminy</cp:lastModifiedBy>
  <cp:revision>12</cp:revision>
  <dcterms:created xsi:type="dcterms:W3CDTF">2017-10-30T06:42:00Z</dcterms:created>
  <dcterms:modified xsi:type="dcterms:W3CDTF">2023-01-11T10:32:00Z</dcterms:modified>
</cp:coreProperties>
</file>