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47" w:rsidRPr="00781C0D" w:rsidRDefault="00A52847" w:rsidP="009E1C42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Protokół z dnia  20 grudnia 2021 r. </w:t>
      </w:r>
    </w:p>
    <w:p w:rsidR="00A52847" w:rsidRPr="00781C0D" w:rsidRDefault="00A52847" w:rsidP="001A0C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A52847" w:rsidRPr="00781C0D" w:rsidRDefault="00A52847" w:rsidP="001A0C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:rsidR="00A52847" w:rsidRPr="00A36F9D" w:rsidRDefault="00A52847" w:rsidP="00A36F9D">
      <w:pPr>
        <w:pStyle w:val="NormalWeb"/>
        <w:keepNext/>
        <w:shd w:val="clear" w:color="auto" w:fill="FFFFFF"/>
        <w:spacing w:before="0" w:beforeAutospacing="0" w:after="480" w:afterAutospacing="0"/>
        <w:jc w:val="center"/>
        <w:rPr>
          <w:rFonts w:ascii="Calibri" w:hAnsi="Calibri"/>
          <w:b/>
          <w:bCs/>
          <w:sz w:val="22"/>
          <w:szCs w:val="22"/>
        </w:rPr>
      </w:pPr>
      <w:r w:rsidRPr="00A36F9D">
        <w:rPr>
          <w:rFonts w:ascii="Calibri" w:hAnsi="Calibri"/>
          <w:b/>
        </w:rPr>
        <w:t xml:space="preserve">z przeprowadzonych konsultacji </w:t>
      </w:r>
      <w:r w:rsidRPr="00A36F9D">
        <w:rPr>
          <w:rFonts w:ascii="Calibri" w:hAnsi="Calibri"/>
          <w:b/>
          <w:iCs/>
        </w:rPr>
        <w:t xml:space="preserve">projektu </w:t>
      </w:r>
      <w:r w:rsidRPr="00A36F9D">
        <w:rPr>
          <w:rFonts w:ascii="Calibri" w:hAnsi="Calibri"/>
          <w:b/>
          <w:bCs/>
        </w:rPr>
        <w:t xml:space="preserve">uchwały Rady Gminy Mszana w sprawie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bCs/>
        </w:rPr>
        <w:t xml:space="preserve">określenia szczegółowych warunków i trybu przyznawania nagród za osiągnięcia </w:t>
      </w:r>
      <w:r>
        <w:rPr>
          <w:rFonts w:ascii="Calibri" w:hAnsi="Calibri"/>
          <w:b/>
          <w:bCs/>
        </w:rPr>
        <w:br/>
        <w:t>w dziedzinie twórczości artystycznej i upowszechniania kultury</w:t>
      </w:r>
    </w:p>
    <w:p w:rsidR="00A52847" w:rsidRPr="00D75384" w:rsidRDefault="00A52847" w:rsidP="00781C0D">
      <w:pPr>
        <w:ind w:firstLine="708"/>
        <w:jc w:val="center"/>
        <w:rPr>
          <w:b/>
          <w:i/>
        </w:rPr>
      </w:pPr>
    </w:p>
    <w:p w:rsidR="00A52847" w:rsidRPr="00781C0D" w:rsidRDefault="00A52847" w:rsidP="001A0C1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52847" w:rsidRPr="004F6A0C" w:rsidRDefault="00A52847" w:rsidP="00134064">
      <w:pPr>
        <w:pStyle w:val="NormalWeb"/>
        <w:shd w:val="clear" w:color="auto" w:fill="FFFFFF"/>
        <w:spacing w:before="120" w:beforeAutospacing="0" w:after="120" w:afterAutospacing="0"/>
        <w:ind w:firstLine="340"/>
        <w:jc w:val="both"/>
        <w:rPr>
          <w:rFonts w:ascii="Calibri" w:hAnsi="Calibri"/>
          <w:bCs/>
        </w:rPr>
      </w:pPr>
      <w:r w:rsidRPr="004F6A0C">
        <w:rPr>
          <w:rFonts w:ascii="Calibri" w:hAnsi="Calibri"/>
        </w:rPr>
        <w:t xml:space="preserve">Zgodnie z zarządzeniem Wójta Gminy Mszana nr AEI.0050.191.2021 z dnia  </w:t>
      </w:r>
      <w:r w:rsidRPr="004F6A0C">
        <w:rPr>
          <w:rFonts w:ascii="Calibri" w:hAnsi="Calibri"/>
        </w:rPr>
        <w:br/>
        <w:t xml:space="preserve">14 grudnia 2021 r. w okresie od 14.12.2021 r. do 20.12.2021 r. do godz. 10.00 prowadzone były konsultacje </w:t>
      </w:r>
      <w:r w:rsidRPr="004F6A0C">
        <w:rPr>
          <w:rFonts w:ascii="Calibri" w:hAnsi="Calibri"/>
          <w:iCs/>
        </w:rPr>
        <w:t xml:space="preserve">projektu </w:t>
      </w:r>
      <w:r w:rsidRPr="004F6A0C">
        <w:rPr>
          <w:rFonts w:ascii="Calibri" w:hAnsi="Calibri"/>
          <w:bCs/>
        </w:rPr>
        <w:t>uchwały Rady Gminy Mszana  w sprawie określenia szczegółowych warunków i trybu przyznawania Nagród Gminy Mszana za osiągnięcia w dziedzinie twórczości artystycznej i upowszechniania kultury.</w:t>
      </w:r>
    </w:p>
    <w:p w:rsidR="00A52847" w:rsidRPr="00795E36" w:rsidRDefault="00A52847" w:rsidP="00795E36">
      <w:pPr>
        <w:pStyle w:val="NormalWeb"/>
        <w:keepNext/>
        <w:shd w:val="clear" w:color="auto" w:fill="FFFFFF"/>
        <w:spacing w:before="0" w:beforeAutospacing="0" w:after="480" w:afterAutospacing="0"/>
        <w:ind w:firstLine="708"/>
        <w:jc w:val="both"/>
        <w:rPr>
          <w:rFonts w:ascii="Calibri" w:hAnsi="Calibri"/>
        </w:rPr>
      </w:pPr>
    </w:p>
    <w:p w:rsidR="00A52847" w:rsidRPr="00361318" w:rsidRDefault="00A52847" w:rsidP="00781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361318">
        <w:rPr>
          <w:sz w:val="24"/>
          <w:szCs w:val="24"/>
        </w:rPr>
        <w:t>We  wskazanym w zarz</w:t>
      </w:r>
      <w:r w:rsidRPr="00361318">
        <w:rPr>
          <w:rFonts w:eastAsia="TimesNewRoman,Bold"/>
          <w:sz w:val="24"/>
          <w:szCs w:val="24"/>
        </w:rPr>
        <w:t>ą</w:t>
      </w:r>
      <w:r w:rsidRPr="00361318">
        <w:rPr>
          <w:sz w:val="24"/>
          <w:szCs w:val="24"/>
        </w:rPr>
        <w:t>dzeniu terminie nie wpłyn</w:t>
      </w:r>
      <w:r w:rsidRPr="00361318">
        <w:rPr>
          <w:rFonts w:eastAsia="TimesNewRoman,Bold"/>
          <w:sz w:val="24"/>
          <w:szCs w:val="24"/>
        </w:rPr>
        <w:t>ę</w:t>
      </w:r>
      <w:r w:rsidRPr="00361318">
        <w:rPr>
          <w:sz w:val="24"/>
          <w:szCs w:val="24"/>
        </w:rPr>
        <w:t xml:space="preserve">ły </w:t>
      </w:r>
      <w:r w:rsidRPr="00361318">
        <w:rPr>
          <w:rFonts w:eastAsia="TimesNewRoman,Bold"/>
          <w:sz w:val="24"/>
          <w:szCs w:val="24"/>
        </w:rPr>
        <w:t>żadne</w:t>
      </w:r>
      <w:r w:rsidRPr="00361318">
        <w:rPr>
          <w:sz w:val="24"/>
          <w:szCs w:val="24"/>
        </w:rPr>
        <w:t xml:space="preserve"> wnioski ani opinie dotycz</w:t>
      </w:r>
      <w:r w:rsidRPr="00361318">
        <w:rPr>
          <w:rFonts w:eastAsia="TimesNewRoman,Bold"/>
          <w:sz w:val="24"/>
          <w:szCs w:val="24"/>
        </w:rPr>
        <w:t>ą</w:t>
      </w:r>
      <w:r w:rsidRPr="00361318">
        <w:rPr>
          <w:sz w:val="24"/>
          <w:szCs w:val="24"/>
        </w:rPr>
        <w:t>ce konsultowanego projektu uchwały.</w:t>
      </w:r>
    </w:p>
    <w:p w:rsidR="00A52847" w:rsidRDefault="00A52847" w:rsidP="00820C83">
      <w:pPr>
        <w:spacing w:after="0"/>
        <w:jc w:val="both"/>
        <w:rPr>
          <w:b/>
          <w:bCs/>
          <w:sz w:val="24"/>
          <w:szCs w:val="24"/>
        </w:rPr>
      </w:pPr>
    </w:p>
    <w:p w:rsidR="00A52847" w:rsidRPr="00A36F9D" w:rsidRDefault="00A52847" w:rsidP="00820C83">
      <w:pPr>
        <w:spacing w:after="0"/>
        <w:jc w:val="both"/>
        <w:rPr>
          <w:b/>
          <w:bCs/>
          <w:sz w:val="24"/>
          <w:szCs w:val="24"/>
        </w:rPr>
      </w:pPr>
    </w:p>
    <w:p w:rsidR="00A52847" w:rsidRPr="00781C0D" w:rsidRDefault="00A52847" w:rsidP="00820C83">
      <w:pPr>
        <w:spacing w:after="0"/>
        <w:rPr>
          <w:b/>
          <w:bCs/>
          <w:sz w:val="24"/>
          <w:szCs w:val="24"/>
        </w:rPr>
      </w:pPr>
    </w:p>
    <w:p w:rsidR="00A52847" w:rsidRPr="00CB439E" w:rsidRDefault="00A52847" w:rsidP="00B2652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439E">
        <w:rPr>
          <w:b/>
          <w:sz w:val="24"/>
          <w:szCs w:val="24"/>
        </w:rPr>
        <w:t xml:space="preserve">        Wójt</w:t>
      </w:r>
    </w:p>
    <w:p w:rsidR="00A52847" w:rsidRPr="00CB439E" w:rsidRDefault="00A52847" w:rsidP="00B26526">
      <w:pPr>
        <w:rPr>
          <w:b/>
          <w:sz w:val="24"/>
          <w:szCs w:val="24"/>
        </w:rPr>
      </w:pP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  <w:t>`</w:t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</w:r>
      <w:r w:rsidRPr="00CB439E">
        <w:rPr>
          <w:b/>
          <w:sz w:val="24"/>
          <w:szCs w:val="24"/>
        </w:rPr>
        <w:tab/>
        <w:t>/-/ mgr Mirosław Szymanek</w:t>
      </w:r>
    </w:p>
    <w:p w:rsidR="00A52847" w:rsidRPr="00B028D9" w:rsidRDefault="00A52847" w:rsidP="00D235C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52847" w:rsidRPr="00B028D9" w:rsidRDefault="00A52847" w:rsidP="001A0C1C">
      <w:pPr>
        <w:jc w:val="both"/>
        <w:rPr>
          <w:b/>
          <w:bCs/>
          <w:sz w:val="24"/>
          <w:szCs w:val="24"/>
        </w:rPr>
      </w:pPr>
    </w:p>
    <w:sectPr w:rsidR="00A52847" w:rsidRPr="00B028D9" w:rsidSect="00B72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F59"/>
    <w:rsid w:val="000035D2"/>
    <w:rsid w:val="00015698"/>
    <w:rsid w:val="00096221"/>
    <w:rsid w:val="000A6114"/>
    <w:rsid w:val="000B06FF"/>
    <w:rsid w:val="000B2D60"/>
    <w:rsid w:val="000D0BE4"/>
    <w:rsid w:val="000D56E1"/>
    <w:rsid w:val="000E3615"/>
    <w:rsid w:val="000F4C88"/>
    <w:rsid w:val="001036D8"/>
    <w:rsid w:val="00105E1D"/>
    <w:rsid w:val="00111F59"/>
    <w:rsid w:val="00134064"/>
    <w:rsid w:val="001456D0"/>
    <w:rsid w:val="001459DB"/>
    <w:rsid w:val="00147D26"/>
    <w:rsid w:val="00162CC7"/>
    <w:rsid w:val="001764A7"/>
    <w:rsid w:val="001A0C1C"/>
    <w:rsid w:val="001A5149"/>
    <w:rsid w:val="001C57D8"/>
    <w:rsid w:val="001D1E8E"/>
    <w:rsid w:val="001E298D"/>
    <w:rsid w:val="00231947"/>
    <w:rsid w:val="00263640"/>
    <w:rsid w:val="00274574"/>
    <w:rsid w:val="002D0D56"/>
    <w:rsid w:val="002D5841"/>
    <w:rsid w:val="002D7A90"/>
    <w:rsid w:val="002E440C"/>
    <w:rsid w:val="002E7371"/>
    <w:rsid w:val="00361318"/>
    <w:rsid w:val="003F7EB5"/>
    <w:rsid w:val="0041650D"/>
    <w:rsid w:val="00422A6B"/>
    <w:rsid w:val="004503E9"/>
    <w:rsid w:val="00481D20"/>
    <w:rsid w:val="00496411"/>
    <w:rsid w:val="004E77D5"/>
    <w:rsid w:val="004F6A0C"/>
    <w:rsid w:val="005156C2"/>
    <w:rsid w:val="00542C7D"/>
    <w:rsid w:val="00551EED"/>
    <w:rsid w:val="005554EA"/>
    <w:rsid w:val="005716D0"/>
    <w:rsid w:val="005B2C09"/>
    <w:rsid w:val="005E1172"/>
    <w:rsid w:val="005E50F4"/>
    <w:rsid w:val="006369F8"/>
    <w:rsid w:val="006601F8"/>
    <w:rsid w:val="00670A8E"/>
    <w:rsid w:val="006A56D8"/>
    <w:rsid w:val="006E1B28"/>
    <w:rsid w:val="006F2998"/>
    <w:rsid w:val="006F7134"/>
    <w:rsid w:val="00711E1E"/>
    <w:rsid w:val="00717180"/>
    <w:rsid w:val="00743E84"/>
    <w:rsid w:val="00760FFC"/>
    <w:rsid w:val="007752A2"/>
    <w:rsid w:val="00781C0D"/>
    <w:rsid w:val="0079575E"/>
    <w:rsid w:val="00795E36"/>
    <w:rsid w:val="007B73A4"/>
    <w:rsid w:val="007E1480"/>
    <w:rsid w:val="007E488B"/>
    <w:rsid w:val="00820C83"/>
    <w:rsid w:val="0084655A"/>
    <w:rsid w:val="00866CFA"/>
    <w:rsid w:val="008C0D02"/>
    <w:rsid w:val="008C7A01"/>
    <w:rsid w:val="008D24D7"/>
    <w:rsid w:val="008D59B5"/>
    <w:rsid w:val="00942589"/>
    <w:rsid w:val="00956DFE"/>
    <w:rsid w:val="00966E63"/>
    <w:rsid w:val="0098589A"/>
    <w:rsid w:val="0099479C"/>
    <w:rsid w:val="009A0002"/>
    <w:rsid w:val="009A4D1E"/>
    <w:rsid w:val="009B3EDF"/>
    <w:rsid w:val="009B7304"/>
    <w:rsid w:val="009D11F4"/>
    <w:rsid w:val="009E04D3"/>
    <w:rsid w:val="009E1C42"/>
    <w:rsid w:val="00A304B8"/>
    <w:rsid w:val="00A3556F"/>
    <w:rsid w:val="00A36F9D"/>
    <w:rsid w:val="00A52847"/>
    <w:rsid w:val="00A627B4"/>
    <w:rsid w:val="00A66934"/>
    <w:rsid w:val="00A72807"/>
    <w:rsid w:val="00A92C94"/>
    <w:rsid w:val="00AA02E1"/>
    <w:rsid w:val="00AB4DB1"/>
    <w:rsid w:val="00AF6614"/>
    <w:rsid w:val="00B028D9"/>
    <w:rsid w:val="00B051D5"/>
    <w:rsid w:val="00B208AB"/>
    <w:rsid w:val="00B214B9"/>
    <w:rsid w:val="00B26526"/>
    <w:rsid w:val="00B478EB"/>
    <w:rsid w:val="00B520F1"/>
    <w:rsid w:val="00B61870"/>
    <w:rsid w:val="00B702AC"/>
    <w:rsid w:val="00B72BB0"/>
    <w:rsid w:val="00BB241F"/>
    <w:rsid w:val="00BB7155"/>
    <w:rsid w:val="00BC3EC8"/>
    <w:rsid w:val="00BC56BE"/>
    <w:rsid w:val="00BD22BC"/>
    <w:rsid w:val="00BD6BE8"/>
    <w:rsid w:val="00C31A6C"/>
    <w:rsid w:val="00C4438A"/>
    <w:rsid w:val="00C65C7D"/>
    <w:rsid w:val="00CB439E"/>
    <w:rsid w:val="00CC5639"/>
    <w:rsid w:val="00CF2010"/>
    <w:rsid w:val="00D0313D"/>
    <w:rsid w:val="00D235C7"/>
    <w:rsid w:val="00D25906"/>
    <w:rsid w:val="00D67CCC"/>
    <w:rsid w:val="00D75384"/>
    <w:rsid w:val="00D847A4"/>
    <w:rsid w:val="00DA3952"/>
    <w:rsid w:val="00DE6BBD"/>
    <w:rsid w:val="00E3757E"/>
    <w:rsid w:val="00E7737F"/>
    <w:rsid w:val="00E87D84"/>
    <w:rsid w:val="00E936AC"/>
    <w:rsid w:val="00EB2054"/>
    <w:rsid w:val="00EB52F1"/>
    <w:rsid w:val="00ED5F7C"/>
    <w:rsid w:val="00EF6197"/>
    <w:rsid w:val="00F01AA7"/>
    <w:rsid w:val="00F05628"/>
    <w:rsid w:val="00F10987"/>
    <w:rsid w:val="00F22238"/>
    <w:rsid w:val="00F367F1"/>
    <w:rsid w:val="00F73967"/>
    <w:rsid w:val="00F74E0F"/>
    <w:rsid w:val="00F93541"/>
    <w:rsid w:val="00FA5E20"/>
    <w:rsid w:val="00FF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B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2998"/>
    <w:pPr>
      <w:keepNext/>
      <w:ind w:left="3540" w:firstLine="70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2998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rsid w:val="000A6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5156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F2010"/>
    <w:rPr>
      <w:rFonts w:ascii="Times New Roman" w:hAnsi="Times New Roman" w:cs="Calibri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131</Words>
  <Characters>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</cp:lastModifiedBy>
  <cp:revision>57</cp:revision>
  <cp:lastPrinted>2020-07-14T05:38:00Z</cp:lastPrinted>
  <dcterms:created xsi:type="dcterms:W3CDTF">2011-06-21T10:43:00Z</dcterms:created>
  <dcterms:modified xsi:type="dcterms:W3CDTF">2021-12-20T09:13:00Z</dcterms:modified>
</cp:coreProperties>
</file>