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CDD" w:rsidRPr="004B5CDD" w:rsidRDefault="004B5CDD" w:rsidP="004B5CDD">
      <w:pPr>
        <w:spacing w:after="120"/>
        <w:jc w:val="right"/>
        <w:rPr>
          <w:rFonts w:ascii="Tahoma" w:hAnsi="Tahoma" w:cs="Tahoma"/>
          <w:b/>
        </w:rPr>
      </w:pPr>
      <w:r w:rsidRPr="004B5CDD">
        <w:rPr>
          <w:rFonts w:ascii="Tahoma" w:hAnsi="Tahoma" w:cs="Tahoma"/>
          <w:b/>
        </w:rPr>
        <w:t xml:space="preserve">Zał. nr 3 do </w:t>
      </w:r>
      <w:proofErr w:type="spellStart"/>
      <w:r w:rsidRPr="004B5CDD">
        <w:rPr>
          <w:rFonts w:ascii="Tahoma" w:hAnsi="Tahoma" w:cs="Tahoma"/>
          <w:b/>
        </w:rPr>
        <w:t>siwz</w:t>
      </w:r>
      <w:proofErr w:type="spellEnd"/>
    </w:p>
    <w:p w:rsidR="00A95F27" w:rsidRPr="003460D8" w:rsidRDefault="00A95F27" w:rsidP="00A95F2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A95F27" w:rsidRPr="003460D8" w:rsidRDefault="00A95F27" w:rsidP="00A95F2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A95F27" w:rsidRPr="003460D8" w:rsidRDefault="00A95F27" w:rsidP="00A95F2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A95F27" w:rsidRPr="003460D8" w:rsidRDefault="00A95F27" w:rsidP="00A95F2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294D38" w:rsidRDefault="00294D38" w:rsidP="004B5CDD">
      <w:pPr>
        <w:spacing w:after="120"/>
        <w:jc w:val="center"/>
        <w:rPr>
          <w:rFonts w:ascii="Tahoma" w:hAnsi="Tahoma" w:cs="Tahoma"/>
          <w:b/>
          <w:u w:val="single"/>
        </w:rPr>
      </w:pPr>
    </w:p>
    <w:p w:rsidR="004B5CDD" w:rsidRPr="003460D8" w:rsidRDefault="004B5CDD" w:rsidP="004B5CDD">
      <w:pPr>
        <w:spacing w:after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 xml:space="preserve">Oświadczenie wykonawcy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4B5CDD" w:rsidRPr="003460D8" w:rsidRDefault="004B5CDD" w:rsidP="004B5CDD">
      <w:pPr>
        <w:jc w:val="center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3460D8">
        <w:rPr>
          <w:rFonts w:ascii="Tahoma" w:hAnsi="Tahoma" w:cs="Tahoma"/>
          <w:b/>
        </w:rPr>
        <w:t>Pzp</w:t>
      </w:r>
      <w:proofErr w:type="spellEnd"/>
      <w:r w:rsidRPr="003460D8">
        <w:rPr>
          <w:rFonts w:ascii="Tahoma" w:hAnsi="Tahoma" w:cs="Tahoma"/>
          <w:b/>
        </w:rPr>
        <w:t xml:space="preserve">), </w:t>
      </w:r>
    </w:p>
    <w:p w:rsidR="004B5CDD" w:rsidRPr="003460D8" w:rsidRDefault="004B5CDD" w:rsidP="004B5CDD">
      <w:pPr>
        <w:spacing w:before="120"/>
        <w:jc w:val="center"/>
        <w:rPr>
          <w:rFonts w:ascii="Tahoma" w:hAnsi="Tahoma" w:cs="Tahoma"/>
          <w:b/>
          <w:u w:val="single"/>
        </w:rPr>
      </w:pPr>
      <w:r w:rsidRPr="003460D8">
        <w:rPr>
          <w:rFonts w:ascii="Tahoma" w:hAnsi="Tahoma" w:cs="Tahoma"/>
          <w:b/>
          <w:u w:val="single"/>
        </w:rPr>
        <w:t>DOTYCZĄCE PRZESŁANEK WYKLUCZENIA Z POSTĘPOWANIA</w:t>
      </w:r>
    </w:p>
    <w:p w:rsidR="004B5CDD" w:rsidRPr="003460D8" w:rsidRDefault="004B5CDD" w:rsidP="004B5CDD">
      <w:pPr>
        <w:jc w:val="both"/>
        <w:rPr>
          <w:rFonts w:ascii="Tahoma" w:hAnsi="Tahoma" w:cs="Tahoma"/>
          <w:sz w:val="10"/>
          <w:szCs w:val="10"/>
        </w:rPr>
      </w:pPr>
    </w:p>
    <w:p w:rsidR="005B3771" w:rsidRPr="005B3771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460D8">
        <w:rPr>
          <w:rFonts w:ascii="Tahoma" w:hAnsi="Tahoma" w:cs="Tahoma"/>
        </w:rPr>
        <w:t xml:space="preserve">Na potrzeby postępowania o udzielenie zamówienia publicznego pn. </w:t>
      </w:r>
      <w:r w:rsidR="00735344" w:rsidRPr="00B46504">
        <w:rPr>
          <w:rFonts w:ascii="Tahoma" w:eastAsia="Lucida Sans Unicode" w:hAnsi="Tahoma" w:cs="Tahoma"/>
          <w:b/>
          <w:bCs/>
          <w:kern w:val="3"/>
          <w:lang w:eastAsia="zh-CN"/>
        </w:rPr>
        <w:t>„</w:t>
      </w:r>
      <w:r w:rsidR="00735344" w:rsidRPr="00B46504">
        <w:rPr>
          <w:rFonts w:ascii="Tahoma" w:hAnsi="Tahoma" w:cs="Tahoma"/>
          <w:b/>
          <w:bCs/>
        </w:rPr>
        <w:t xml:space="preserve">Opracowanie dokumentacji projektowej i wykonanie robót budowlanych dla zadania pn. </w:t>
      </w:r>
      <w:r w:rsidR="00735344" w:rsidRPr="00B46504">
        <w:rPr>
          <w:rFonts w:ascii="Tahoma" w:hAnsi="Tahoma" w:cs="Tahoma"/>
          <w:b/>
        </w:rPr>
        <w:t xml:space="preserve">Rewitalizacja centrum </w:t>
      </w:r>
      <w:proofErr w:type="spellStart"/>
      <w:r w:rsidR="00735344" w:rsidRPr="00B46504">
        <w:rPr>
          <w:rFonts w:ascii="Tahoma" w:hAnsi="Tahoma" w:cs="Tahoma"/>
          <w:b/>
        </w:rPr>
        <w:t>Gogołowej</w:t>
      </w:r>
      <w:proofErr w:type="spellEnd"/>
      <w:r w:rsidR="00735344" w:rsidRPr="00B46504">
        <w:rPr>
          <w:rFonts w:ascii="Tahoma" w:eastAsia="Lucida Sans Unicode" w:hAnsi="Tahoma" w:cs="Tahoma"/>
          <w:b/>
          <w:bCs/>
          <w:kern w:val="3"/>
          <w:lang w:eastAsia="zh-CN"/>
        </w:rPr>
        <w:t>”</w:t>
      </w:r>
    </w:p>
    <w:p w:rsidR="004B5CDD" w:rsidRDefault="004B5CDD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</w:rPr>
      </w:pPr>
      <w:r w:rsidRPr="003460D8">
        <w:rPr>
          <w:rFonts w:ascii="Tahoma" w:hAnsi="Tahoma" w:cs="Tahoma"/>
        </w:rPr>
        <w:t>oświadczamy, co następuje:</w:t>
      </w:r>
    </w:p>
    <w:p w:rsidR="005B3771" w:rsidRPr="003460D8" w:rsidRDefault="005B3771" w:rsidP="004B5CDD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</w:rPr>
      </w:pPr>
    </w:p>
    <w:p w:rsidR="004B5CDD" w:rsidRPr="00712C86" w:rsidRDefault="004B5CDD" w:rsidP="004B5CDD">
      <w:pPr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shd w:val="clear" w:color="auto" w:fill="BFBFBF"/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OŚWIADCZENIA DOTYCZĄCE WYKONAWCY:</w:t>
      </w:r>
    </w:p>
    <w:p w:rsidR="004B5CDD" w:rsidRPr="00712C86" w:rsidRDefault="004B5CDD" w:rsidP="004B5CDD">
      <w:pPr>
        <w:pStyle w:val="Akapitzlist"/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4B5CDD" w:rsidRDefault="004B5CDD" w:rsidP="004B5CDD">
      <w:pPr>
        <w:pStyle w:val="Akapitzlist"/>
        <w:numPr>
          <w:ilvl w:val="0"/>
          <w:numId w:val="1"/>
        </w:numPr>
        <w:spacing w:after="0"/>
        <w:ind w:left="300" w:hanging="300"/>
        <w:jc w:val="both"/>
        <w:rPr>
          <w:rFonts w:ascii="Tahoma" w:hAnsi="Tahoma" w:cs="Tahoma"/>
          <w:sz w:val="20"/>
          <w:szCs w:val="20"/>
        </w:rPr>
      </w:pPr>
      <w:r w:rsidRPr="003460D8">
        <w:rPr>
          <w:rFonts w:ascii="Tahoma" w:hAnsi="Tahoma" w:cs="Tahoma"/>
          <w:sz w:val="20"/>
          <w:szCs w:val="20"/>
        </w:rPr>
        <w:t xml:space="preserve">Oświadczamy, że nie podlegamy wykluczeniu z postępowania na podstawie </w:t>
      </w:r>
      <w:r w:rsidRPr="003460D8">
        <w:rPr>
          <w:rFonts w:ascii="Tahoma" w:hAnsi="Tahoma" w:cs="Tahoma"/>
          <w:sz w:val="20"/>
          <w:szCs w:val="20"/>
        </w:rPr>
        <w:br/>
      </w:r>
      <w:r w:rsidRPr="004F68E2">
        <w:rPr>
          <w:rFonts w:ascii="Tahoma" w:hAnsi="Tahoma" w:cs="Tahoma"/>
          <w:sz w:val="20"/>
          <w:szCs w:val="20"/>
        </w:rPr>
        <w:t xml:space="preserve">art. 24 ust 1 pkt. 12-23 </w:t>
      </w:r>
      <w:r w:rsidR="004F68E2" w:rsidRPr="004F68E2">
        <w:rPr>
          <w:rFonts w:ascii="Tahoma" w:hAnsi="Tahoma" w:cs="Tahoma"/>
          <w:sz w:val="20"/>
          <w:szCs w:val="20"/>
        </w:rPr>
        <w:t>i art. 24 ust. 5 pkt 1</w:t>
      </w:r>
      <w:r w:rsidR="00294D38">
        <w:rPr>
          <w:rFonts w:ascii="Tahoma" w:hAnsi="Tahoma" w:cs="Tahoma"/>
          <w:sz w:val="20"/>
          <w:szCs w:val="20"/>
        </w:rPr>
        <w:t xml:space="preserve"> i 8</w:t>
      </w:r>
      <w:r w:rsidR="004F68E2" w:rsidRPr="004F68E2">
        <w:rPr>
          <w:rFonts w:ascii="Tahoma" w:hAnsi="Tahoma" w:cs="Tahoma"/>
          <w:sz w:val="20"/>
          <w:szCs w:val="20"/>
        </w:rPr>
        <w:t xml:space="preserve"> </w:t>
      </w:r>
      <w:r w:rsidRPr="004F68E2">
        <w:rPr>
          <w:rFonts w:ascii="Tahoma" w:hAnsi="Tahoma" w:cs="Tahoma"/>
          <w:sz w:val="20"/>
          <w:szCs w:val="20"/>
        </w:rPr>
        <w:t xml:space="preserve">ustawy </w:t>
      </w:r>
      <w:proofErr w:type="spellStart"/>
      <w:r w:rsidRPr="004F68E2">
        <w:rPr>
          <w:rFonts w:ascii="Tahoma" w:hAnsi="Tahoma" w:cs="Tahoma"/>
          <w:sz w:val="20"/>
          <w:szCs w:val="20"/>
        </w:rPr>
        <w:t>Pzp</w:t>
      </w:r>
      <w:proofErr w:type="spellEnd"/>
      <w:r w:rsidRPr="004F68E2">
        <w:rPr>
          <w:rFonts w:ascii="Tahoma" w:hAnsi="Tahoma" w:cs="Tahoma"/>
          <w:sz w:val="20"/>
          <w:szCs w:val="20"/>
        </w:rPr>
        <w:t xml:space="preserve"> </w:t>
      </w:r>
    </w:p>
    <w:p w:rsidR="004B5CDD" w:rsidRPr="003460D8" w:rsidRDefault="004B5CDD" w:rsidP="004B5CDD">
      <w:pPr>
        <w:pStyle w:val="Akapitzlist"/>
        <w:spacing w:after="0"/>
        <w:ind w:left="360"/>
        <w:jc w:val="both"/>
        <w:rPr>
          <w:rFonts w:ascii="Tahoma" w:hAnsi="Tahoma" w:cs="Tahoma"/>
          <w:sz w:val="6"/>
          <w:szCs w:val="6"/>
        </w:rPr>
      </w:pPr>
    </w:p>
    <w:p w:rsidR="004B5CDD" w:rsidRPr="003460D8" w:rsidRDefault="004B5CDD" w:rsidP="004B5CDD">
      <w:pPr>
        <w:numPr>
          <w:ilvl w:val="0"/>
          <w:numId w:val="1"/>
        </w:numPr>
        <w:spacing w:line="276" w:lineRule="auto"/>
        <w:ind w:left="300" w:hanging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zachodzą w stosunku do nas podstawy wykluczenia z postępowania na podstawie art. ………….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</w:t>
      </w:r>
      <w:r w:rsidRPr="003460D8">
        <w:rPr>
          <w:rFonts w:ascii="Tahoma" w:hAnsi="Tahoma" w:cs="Tahoma"/>
          <w:i/>
          <w:sz w:val="16"/>
          <w:szCs w:val="16"/>
        </w:rPr>
        <w:t xml:space="preserve">(podać mającą zastosowanie podstawę wykluczenia spośród wymienionych w art. 24 ust. 1 </w:t>
      </w:r>
      <w:r w:rsidRPr="004F68E2">
        <w:rPr>
          <w:rFonts w:ascii="Tahoma" w:hAnsi="Tahoma" w:cs="Tahoma"/>
          <w:i/>
          <w:sz w:val="16"/>
          <w:szCs w:val="16"/>
        </w:rPr>
        <w:t xml:space="preserve">pkt 13-14, 16-20 </w:t>
      </w:r>
      <w:r w:rsidR="004F68E2" w:rsidRPr="004F68E2">
        <w:rPr>
          <w:rFonts w:ascii="Tahoma" w:hAnsi="Tahoma" w:cs="Tahoma"/>
          <w:i/>
          <w:sz w:val="16"/>
          <w:szCs w:val="16"/>
        </w:rPr>
        <w:t>i art. 24 ust. 5 pkt 1</w:t>
      </w:r>
      <w:r w:rsidR="00294D38">
        <w:rPr>
          <w:rFonts w:ascii="Tahoma" w:hAnsi="Tahoma" w:cs="Tahoma"/>
          <w:i/>
          <w:sz w:val="16"/>
          <w:szCs w:val="16"/>
        </w:rPr>
        <w:t xml:space="preserve"> i 8</w:t>
      </w:r>
      <w:r w:rsidR="004F68E2" w:rsidRPr="004F68E2">
        <w:rPr>
          <w:rFonts w:ascii="Tahoma" w:hAnsi="Tahoma" w:cs="Tahoma"/>
          <w:i/>
          <w:sz w:val="16"/>
          <w:szCs w:val="16"/>
        </w:rPr>
        <w:t xml:space="preserve"> </w:t>
      </w:r>
      <w:r w:rsidRPr="004F68E2">
        <w:rPr>
          <w:rFonts w:ascii="Tahoma" w:hAnsi="Tahoma" w:cs="Tahoma"/>
          <w:i/>
          <w:sz w:val="16"/>
          <w:szCs w:val="16"/>
        </w:rPr>
        <w:t xml:space="preserve">ustawy </w:t>
      </w:r>
      <w:proofErr w:type="spellStart"/>
      <w:r w:rsidRPr="004F68E2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).</w:t>
      </w:r>
      <w:r w:rsidRPr="003460D8">
        <w:rPr>
          <w:rFonts w:ascii="Tahoma" w:hAnsi="Tahoma" w:cs="Tahoma"/>
        </w:rPr>
        <w:t xml:space="preserve"> Jednocześnie oświadczamy, że w związku z ww. okolicznością, na podstawie art. 24 ust. 8 ustawy </w:t>
      </w:r>
      <w:proofErr w:type="spellStart"/>
      <w:r w:rsidRPr="003460D8">
        <w:rPr>
          <w:rFonts w:ascii="Tahoma" w:hAnsi="Tahoma" w:cs="Tahoma"/>
        </w:rPr>
        <w:t>Pzp</w:t>
      </w:r>
      <w:proofErr w:type="spellEnd"/>
      <w:r w:rsidRPr="003460D8">
        <w:rPr>
          <w:rFonts w:ascii="Tahoma" w:hAnsi="Tahoma" w:cs="Tahoma"/>
        </w:rPr>
        <w:t xml:space="preserve"> podjęliśmy następujące środki naprawcze</w:t>
      </w:r>
      <w:r>
        <w:rPr>
          <w:rFonts w:ascii="Tahoma" w:hAnsi="Tahoma" w:cs="Tahoma"/>
        </w:rPr>
        <w:t>*</w:t>
      </w:r>
      <w:r w:rsidRPr="003460D8">
        <w:rPr>
          <w:rFonts w:ascii="Tahoma" w:hAnsi="Tahoma" w:cs="Tahoma"/>
        </w:rPr>
        <w:t xml:space="preserve">: </w:t>
      </w:r>
    </w:p>
    <w:p w:rsidR="004B5CDD" w:rsidRPr="00953CE5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ind w:left="300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………………………………………………………………………………………………………………..</w:t>
      </w:r>
      <w:r>
        <w:rPr>
          <w:rFonts w:ascii="Tahoma" w:hAnsi="Tahoma" w:cs="Tahoma"/>
        </w:rPr>
        <w:t>.............................</w:t>
      </w:r>
    </w:p>
    <w:p w:rsidR="004B5CDD" w:rsidRDefault="004B5CDD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294D38" w:rsidRDefault="00294D38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  <w:bookmarkStart w:id="0" w:name="_GoBack"/>
      <w:bookmarkEnd w:id="0"/>
    </w:p>
    <w:p w:rsidR="00294D38" w:rsidRPr="00953CE5" w:rsidRDefault="00294D38" w:rsidP="004B5CDD">
      <w:pPr>
        <w:spacing w:line="276" w:lineRule="auto"/>
        <w:ind w:left="300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widowControl w:val="0"/>
        <w:autoSpaceDN w:val="0"/>
        <w:spacing w:after="120"/>
        <w:rPr>
          <w:rFonts w:ascii="Tahoma" w:eastAsia="Lucida Sans Unicode" w:hAnsi="Tahoma" w:cs="Tahoma"/>
          <w:i/>
          <w:kern w:val="3"/>
          <w:sz w:val="16"/>
          <w:szCs w:val="16"/>
          <w:lang w:eastAsia="zh-CN"/>
        </w:rPr>
      </w:pPr>
      <w:r w:rsidRPr="003460D8">
        <w:rPr>
          <w:rFonts w:ascii="Tahoma" w:eastAsia="Lucida Sans Unicode" w:hAnsi="Tahoma" w:cs="Tahoma"/>
          <w:i/>
          <w:iCs/>
          <w:kern w:val="3"/>
          <w:sz w:val="16"/>
          <w:szCs w:val="16"/>
          <w:lang w:eastAsia="zh-CN"/>
        </w:rPr>
        <w:t>* powyższe nie dotyczy wykonawcy będącego podmiotem zbiorowym, wobec którego orzeczono prawomocnym wyrokiem sądu zakaz ubiegania się o udzielenie zamówienia oraz nie upłynął określony tym wyrokiem okres obowiązywania tego zakazu.</w:t>
      </w:r>
    </w:p>
    <w:p w:rsidR="004B5CDD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3460D8" w:rsidRDefault="004B5CDD" w:rsidP="004B5CDD">
      <w:pPr>
        <w:ind w:left="5664" w:hanging="5664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PODMIOTU,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</w:rPr>
        <w:t>Oświadczamy, że następujący/e podmiot/y, na którego/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zasoby powołujemy się w niniejszym postępowaniu, tj.: …………………………………………………………………….………………</w:t>
      </w:r>
      <w:r>
        <w:rPr>
          <w:rFonts w:ascii="Tahoma" w:hAnsi="Tahoma" w:cs="Tahoma"/>
        </w:rPr>
        <w:t>.............................</w:t>
      </w:r>
      <w:r w:rsidRPr="003460D8">
        <w:rPr>
          <w:rFonts w:ascii="Tahoma" w:hAnsi="Tahoma" w:cs="Tahoma"/>
        </w:rPr>
        <w:t>……</w:t>
      </w:r>
    </w:p>
    <w:p w:rsidR="004B5CDD" w:rsidRPr="00C04BE9" w:rsidRDefault="004B5CDD" w:rsidP="004B5CDD">
      <w:pPr>
        <w:spacing w:line="276" w:lineRule="auto"/>
        <w:jc w:val="both"/>
        <w:rPr>
          <w:rFonts w:ascii="Tahoma" w:hAnsi="Tahoma" w:cs="Tahoma"/>
          <w:i/>
          <w:sz w:val="6"/>
          <w:szCs w:val="6"/>
        </w:rPr>
      </w:pP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i/>
          <w:sz w:val="12"/>
          <w:szCs w:val="12"/>
        </w:rPr>
      </w:pP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  <w:sz w:val="16"/>
          <w:szCs w:val="16"/>
        </w:rPr>
        <w:t xml:space="preserve">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i/>
        </w:rPr>
        <w:t xml:space="preserve"> </w:t>
      </w:r>
    </w:p>
    <w:p w:rsidR="004B5CDD" w:rsidRDefault="004B5CDD" w:rsidP="004B5CD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</w:t>
      </w:r>
      <w:r w:rsidR="00B71B6D">
        <w:rPr>
          <w:rFonts w:ascii="Tahoma" w:hAnsi="Tahoma" w:cs="Tahoma"/>
        </w:rPr>
        <w:t>zachodzą podstawy wykluczenia z postępowania o udzielenie zamówienia.</w:t>
      </w:r>
    </w:p>
    <w:p w:rsidR="00A95F27" w:rsidRDefault="00A95F27" w:rsidP="004B5CDD">
      <w:pPr>
        <w:spacing w:line="276" w:lineRule="auto"/>
        <w:jc w:val="both"/>
        <w:rPr>
          <w:rFonts w:ascii="Tahoma" w:hAnsi="Tahoma" w:cs="Tahoma"/>
          <w:i/>
        </w:rPr>
      </w:pPr>
    </w:p>
    <w:p w:rsidR="00294D38" w:rsidRPr="003460D8" w:rsidRDefault="00294D38" w:rsidP="004B5CDD">
      <w:pPr>
        <w:spacing w:line="276" w:lineRule="auto"/>
        <w:jc w:val="both"/>
        <w:rPr>
          <w:rFonts w:ascii="Tahoma" w:hAnsi="Tahoma" w:cs="Tahoma"/>
          <w:i/>
        </w:rPr>
      </w:pPr>
    </w:p>
    <w:p w:rsidR="004B5CDD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lastRenderedPageBreak/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4B5CDD" w:rsidRDefault="004B5CDD" w:rsidP="004B5CDD">
      <w:pPr>
        <w:shd w:val="clear" w:color="auto" w:fill="BFBFBF"/>
        <w:jc w:val="both"/>
        <w:rPr>
          <w:rFonts w:ascii="Tahoma" w:hAnsi="Tahoma" w:cs="Tahoma"/>
          <w:i/>
          <w:sz w:val="16"/>
          <w:szCs w:val="16"/>
        </w:rPr>
      </w:pP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sz w:val="16"/>
          <w:szCs w:val="16"/>
        </w:rPr>
      </w:pPr>
      <w:r w:rsidRPr="00C04BE9">
        <w:rPr>
          <w:rFonts w:ascii="Tahoma" w:hAnsi="Tahoma" w:cs="Tahoma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C04BE9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C04BE9">
        <w:rPr>
          <w:rFonts w:ascii="Tahoma" w:hAnsi="Tahoma" w:cs="Tahoma"/>
          <w:i/>
          <w:sz w:val="16"/>
          <w:szCs w:val="16"/>
        </w:rPr>
        <w:t>]</w:t>
      </w:r>
    </w:p>
    <w:p w:rsidR="004B5CDD" w:rsidRPr="00C04BE9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C04BE9">
        <w:rPr>
          <w:rFonts w:ascii="Tahoma" w:hAnsi="Tahoma" w:cs="Tahoma"/>
          <w:b/>
        </w:rPr>
        <w:t>OŚWIADCZENIE DOTYCZĄCE PODWYKONAWCY NIEBĘDĄCEGO PODMIOTEM, NA KTÓREGO ZASOBY POWOŁUJE SIĘ WYKONAWCA: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3460D8">
        <w:rPr>
          <w:rFonts w:ascii="Tahoma" w:hAnsi="Tahoma" w:cs="Tahoma"/>
        </w:rPr>
        <w:t>Oświadczamy, że następujący/e podmiot/y, będący/e podwykonawcą/</w:t>
      </w:r>
      <w:proofErr w:type="spellStart"/>
      <w:r w:rsidRPr="003460D8">
        <w:rPr>
          <w:rFonts w:ascii="Tahoma" w:hAnsi="Tahoma" w:cs="Tahoma"/>
        </w:rPr>
        <w:t>ami</w:t>
      </w:r>
      <w:proofErr w:type="spellEnd"/>
      <w:r w:rsidRPr="003460D8">
        <w:rPr>
          <w:rFonts w:ascii="Tahoma" w:hAnsi="Tahoma" w:cs="Tahoma"/>
        </w:rPr>
        <w:t>:</w:t>
      </w:r>
      <w:r w:rsidRPr="003460D8">
        <w:rPr>
          <w:rFonts w:ascii="Tahoma" w:hAnsi="Tahoma" w:cs="Tahoma"/>
          <w:sz w:val="21"/>
          <w:szCs w:val="21"/>
        </w:rPr>
        <w:t xml:space="preserve"> </w:t>
      </w: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sz w:val="12"/>
          <w:szCs w:val="12"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  <w:sz w:val="21"/>
          <w:szCs w:val="21"/>
        </w:rPr>
        <w:t>……………………………………………………………………..….…</w:t>
      </w:r>
      <w:r>
        <w:rPr>
          <w:rFonts w:ascii="Tahoma" w:hAnsi="Tahoma" w:cs="Tahoma"/>
          <w:sz w:val="21"/>
          <w:szCs w:val="21"/>
        </w:rPr>
        <w:t>...............................................................</w:t>
      </w: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</w:t>
      </w:r>
      <w:r w:rsidRPr="003460D8">
        <w:rPr>
          <w:rFonts w:ascii="Tahoma" w:hAnsi="Tahoma" w:cs="Tahoma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  <w:r w:rsidRPr="003460D8">
        <w:rPr>
          <w:rFonts w:ascii="Tahoma" w:hAnsi="Tahoma" w:cs="Tahoma"/>
          <w:sz w:val="16"/>
          <w:szCs w:val="16"/>
        </w:rPr>
        <w:t xml:space="preserve">, </w:t>
      </w:r>
    </w:p>
    <w:p w:rsidR="004B5CDD" w:rsidRPr="00953CE5" w:rsidRDefault="004B5CDD" w:rsidP="004B5CDD">
      <w:pPr>
        <w:spacing w:line="276" w:lineRule="auto"/>
        <w:jc w:val="both"/>
        <w:rPr>
          <w:rFonts w:ascii="Tahoma" w:hAnsi="Tahoma" w:cs="Tahoma"/>
          <w:sz w:val="6"/>
          <w:szCs w:val="6"/>
        </w:rPr>
      </w:pPr>
    </w:p>
    <w:p w:rsidR="00B71B6D" w:rsidRDefault="00B71B6D" w:rsidP="00B71B6D">
      <w:pPr>
        <w:spacing w:line="276" w:lineRule="auto"/>
        <w:jc w:val="both"/>
        <w:rPr>
          <w:rFonts w:ascii="Tahoma" w:hAnsi="Tahoma" w:cs="Tahoma"/>
          <w:lang w:eastAsia="pl-PL"/>
        </w:rPr>
      </w:pPr>
      <w:r w:rsidRPr="003460D8">
        <w:rPr>
          <w:rFonts w:ascii="Tahoma" w:hAnsi="Tahoma" w:cs="Tahoma"/>
        </w:rPr>
        <w:t xml:space="preserve">nie </w:t>
      </w:r>
      <w:r>
        <w:rPr>
          <w:rFonts w:ascii="Tahoma" w:hAnsi="Tahoma" w:cs="Tahoma"/>
        </w:rPr>
        <w:t>zachodzą podstawy wykluczenia z postępowania o udzielenie zamówienia.</w:t>
      </w:r>
    </w:p>
    <w:p w:rsidR="004B5CDD" w:rsidRDefault="004B5CDD" w:rsidP="004B5CDD">
      <w:pPr>
        <w:autoSpaceDN w:val="0"/>
        <w:adjustRightInd w:val="0"/>
        <w:jc w:val="both"/>
        <w:rPr>
          <w:rFonts w:ascii="Tahoma" w:hAnsi="Tahoma" w:cs="Tahoma"/>
          <w:lang w:eastAsia="pl-PL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Pr="003460D8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jc w:val="both"/>
        <w:rPr>
          <w:rFonts w:ascii="Tahoma" w:hAnsi="Tahoma" w:cs="Tahoma"/>
          <w:i/>
        </w:rPr>
      </w:pPr>
    </w:p>
    <w:p w:rsidR="004B5CDD" w:rsidRPr="00953CE5" w:rsidRDefault="004B5CDD" w:rsidP="004B5CDD">
      <w:pPr>
        <w:shd w:val="clear" w:color="auto" w:fill="BFBFBF"/>
        <w:jc w:val="both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>OŚWIADCZENIE DOTYCZĄCE PODANYCH INFORMACJI:</w:t>
      </w:r>
    </w:p>
    <w:p w:rsidR="004B5CDD" w:rsidRPr="003460D8" w:rsidRDefault="004B5CDD" w:rsidP="004B5CDD">
      <w:pPr>
        <w:jc w:val="both"/>
        <w:rPr>
          <w:rFonts w:ascii="Tahoma" w:hAnsi="Tahoma" w:cs="Tahoma"/>
          <w:b/>
        </w:rPr>
      </w:pPr>
    </w:p>
    <w:p w:rsidR="004B5CDD" w:rsidRPr="003460D8" w:rsidRDefault="004B5CDD" w:rsidP="004B5CDD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 xml:space="preserve">Oświadczamy, że wszystkie informacje podane w powyższych oświadczeniach są aktualne </w:t>
      </w:r>
      <w:r w:rsidRPr="003460D8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</w:p>
    <w:p w:rsidR="004B5CDD" w:rsidRPr="003460D8" w:rsidRDefault="004B5CDD" w:rsidP="004B5CDD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4B5CDD" w:rsidRPr="003460D8" w:rsidRDefault="004B5CDD" w:rsidP="004B5CDD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4B5CDD" w:rsidRDefault="004B5CDD" w:rsidP="00A95F27">
      <w:pPr>
        <w:tabs>
          <w:tab w:val="left" w:pos="5580"/>
          <w:tab w:val="left" w:leader="dot" w:pos="8280"/>
        </w:tabs>
        <w:jc w:val="center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A95F27" w:rsidRDefault="00A95F27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B71B6D" w:rsidRDefault="00B71B6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p w:rsidR="004B5CDD" w:rsidRPr="003460D8" w:rsidRDefault="004B5CDD" w:rsidP="004B5CDD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</w:p>
    <w:sectPr w:rsidR="004B5CDD" w:rsidRPr="003460D8" w:rsidSect="00EF25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30B" w:rsidRDefault="0042730B" w:rsidP="004B5CDD">
      <w:r>
        <w:separator/>
      </w:r>
    </w:p>
  </w:endnote>
  <w:endnote w:type="continuationSeparator" w:id="0">
    <w:p w:rsidR="0042730B" w:rsidRDefault="0042730B" w:rsidP="004B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A93" w:rsidRDefault="00735344" w:rsidP="00D34A93">
    <w:pPr>
      <w:jc w:val="center"/>
      <w:rPr>
        <w:rFonts w:ascii="Tahoma" w:eastAsia="Calibri" w:hAnsi="Tahoma" w:cs="Tahoma"/>
        <w:sz w:val="16"/>
        <w:szCs w:val="16"/>
      </w:rPr>
    </w:pPr>
    <w:r>
      <w:rPr>
        <w:rFonts w:ascii="Tahoma" w:eastAsia="Calibri" w:hAnsi="Tahoma" w:cs="Tahoma"/>
        <w:noProof/>
        <w:sz w:val="16"/>
        <w:szCs w:val="16"/>
        <w:lang w:eastAsia="pl-PL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3" type="#_x0000_t32" style="position:absolute;left:0;text-align:left;margin-left:0;margin-top:9.4pt;width:460pt;height:0;z-index:251660288" o:connectortype="straight"/>
      </w:pict>
    </w:r>
  </w:p>
  <w:p w:rsidR="00D34A93" w:rsidRPr="00291EBB" w:rsidRDefault="00D34A93" w:rsidP="00D34A93">
    <w:pPr>
      <w:jc w:val="center"/>
      <w:rPr>
        <w:rFonts w:ascii="Tahoma" w:eastAsia="Calibri" w:hAnsi="Tahoma" w:cs="Tahoma"/>
        <w:sz w:val="16"/>
        <w:szCs w:val="16"/>
      </w:rPr>
    </w:pPr>
  </w:p>
  <w:p w:rsidR="00D34A93" w:rsidRDefault="00D34A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30B" w:rsidRDefault="0042730B" w:rsidP="004B5CDD">
      <w:r>
        <w:separator/>
      </w:r>
    </w:p>
  </w:footnote>
  <w:footnote w:type="continuationSeparator" w:id="0">
    <w:p w:rsidR="0042730B" w:rsidRDefault="0042730B" w:rsidP="004B5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A93" w:rsidRDefault="00D34A93" w:rsidP="00D34A93">
    <w:pPr>
      <w:pStyle w:val="Nagwek"/>
      <w:jc w:val="center"/>
      <w:rPr>
        <w:rFonts w:ascii="Tahoma" w:hAnsi="Tahoma" w:cs="Tahoma"/>
        <w:sz w:val="16"/>
        <w:szCs w:val="16"/>
      </w:rPr>
    </w:pPr>
  </w:p>
  <w:p w:rsidR="004B5CDD" w:rsidRDefault="00190BCB">
    <w:pPr>
      <w:pStyle w:val="Nagwek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Nr. sprawy: PI.271.</w:t>
    </w:r>
    <w:r w:rsidR="00735344">
      <w:rPr>
        <w:rFonts w:ascii="Tahoma" w:hAnsi="Tahoma" w:cs="Tahoma"/>
        <w:sz w:val="16"/>
        <w:szCs w:val="16"/>
      </w:rPr>
      <w:t>1</w:t>
    </w:r>
    <w:r w:rsidR="004B5CDD" w:rsidRPr="004B5CDD">
      <w:rPr>
        <w:rFonts w:ascii="Tahoma" w:hAnsi="Tahoma" w:cs="Tahoma"/>
        <w:sz w:val="16"/>
        <w:szCs w:val="16"/>
      </w:rPr>
      <w:t>.20</w:t>
    </w:r>
    <w:r w:rsidR="00735344">
      <w:rPr>
        <w:rFonts w:ascii="Tahoma" w:hAnsi="Tahoma" w:cs="Tahoma"/>
        <w:sz w:val="16"/>
        <w:szCs w:val="16"/>
      </w:rPr>
      <w:t>20</w:t>
    </w:r>
  </w:p>
  <w:p w:rsidR="00D34A93" w:rsidRPr="004B5CDD" w:rsidRDefault="00D34A93">
    <w:pPr>
      <w:pStyle w:val="Nagwek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3"/>
      <o:rules v:ext="edit">
        <o:r id="V:Rule2" type="connector" idref="#_x0000_s3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5CDD"/>
    <w:rsid w:val="00013BAD"/>
    <w:rsid w:val="00022C9B"/>
    <w:rsid w:val="00033FBE"/>
    <w:rsid w:val="0003605B"/>
    <w:rsid w:val="00043408"/>
    <w:rsid w:val="00052460"/>
    <w:rsid w:val="0005288C"/>
    <w:rsid w:val="00073662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E7DC8"/>
    <w:rsid w:val="000F7781"/>
    <w:rsid w:val="00103F0F"/>
    <w:rsid w:val="0010591B"/>
    <w:rsid w:val="00111FE5"/>
    <w:rsid w:val="0012370E"/>
    <w:rsid w:val="00125985"/>
    <w:rsid w:val="00152340"/>
    <w:rsid w:val="00154263"/>
    <w:rsid w:val="00190BCB"/>
    <w:rsid w:val="001C1CC9"/>
    <w:rsid w:val="001D15F2"/>
    <w:rsid w:val="002126FB"/>
    <w:rsid w:val="00233679"/>
    <w:rsid w:val="00272314"/>
    <w:rsid w:val="00274278"/>
    <w:rsid w:val="00275437"/>
    <w:rsid w:val="002845CD"/>
    <w:rsid w:val="00294D38"/>
    <w:rsid w:val="002D6E59"/>
    <w:rsid w:val="002F22BF"/>
    <w:rsid w:val="002F5234"/>
    <w:rsid w:val="00311AA9"/>
    <w:rsid w:val="00311C7A"/>
    <w:rsid w:val="003472D8"/>
    <w:rsid w:val="00371F5F"/>
    <w:rsid w:val="00383B91"/>
    <w:rsid w:val="0039054A"/>
    <w:rsid w:val="003917A8"/>
    <w:rsid w:val="003D375A"/>
    <w:rsid w:val="003E5A0A"/>
    <w:rsid w:val="003F0635"/>
    <w:rsid w:val="0041175E"/>
    <w:rsid w:val="00417254"/>
    <w:rsid w:val="0042730B"/>
    <w:rsid w:val="00447806"/>
    <w:rsid w:val="004A60B6"/>
    <w:rsid w:val="004B0AFD"/>
    <w:rsid w:val="004B5CDD"/>
    <w:rsid w:val="004C1AF0"/>
    <w:rsid w:val="004C257C"/>
    <w:rsid w:val="004D46AB"/>
    <w:rsid w:val="004D6EA4"/>
    <w:rsid w:val="004E1875"/>
    <w:rsid w:val="004E2EE1"/>
    <w:rsid w:val="004E7BE3"/>
    <w:rsid w:val="004F0823"/>
    <w:rsid w:val="004F68E2"/>
    <w:rsid w:val="0051243D"/>
    <w:rsid w:val="0053428D"/>
    <w:rsid w:val="00535D16"/>
    <w:rsid w:val="00554267"/>
    <w:rsid w:val="005577D9"/>
    <w:rsid w:val="005B3771"/>
    <w:rsid w:val="005D5609"/>
    <w:rsid w:val="005F0E6E"/>
    <w:rsid w:val="00607989"/>
    <w:rsid w:val="00612BFE"/>
    <w:rsid w:val="00620FE1"/>
    <w:rsid w:val="00633966"/>
    <w:rsid w:val="00650310"/>
    <w:rsid w:val="00660C89"/>
    <w:rsid w:val="006975BE"/>
    <w:rsid w:val="006B3667"/>
    <w:rsid w:val="006B3D24"/>
    <w:rsid w:val="006C2F0B"/>
    <w:rsid w:val="006D39AA"/>
    <w:rsid w:val="006D7630"/>
    <w:rsid w:val="006E646B"/>
    <w:rsid w:val="0070743D"/>
    <w:rsid w:val="00712C86"/>
    <w:rsid w:val="00717EB1"/>
    <w:rsid w:val="00735344"/>
    <w:rsid w:val="00744993"/>
    <w:rsid w:val="00745961"/>
    <w:rsid w:val="00746945"/>
    <w:rsid w:val="007543EC"/>
    <w:rsid w:val="00754679"/>
    <w:rsid w:val="00764AC6"/>
    <w:rsid w:val="00776F3A"/>
    <w:rsid w:val="007801BB"/>
    <w:rsid w:val="00793919"/>
    <w:rsid w:val="007D5FA6"/>
    <w:rsid w:val="00800789"/>
    <w:rsid w:val="00821AF9"/>
    <w:rsid w:val="008379A4"/>
    <w:rsid w:val="00853186"/>
    <w:rsid w:val="008540B1"/>
    <w:rsid w:val="00855258"/>
    <w:rsid w:val="008A6CDF"/>
    <w:rsid w:val="008B7391"/>
    <w:rsid w:val="008D19F8"/>
    <w:rsid w:val="008D3BDB"/>
    <w:rsid w:val="009648DE"/>
    <w:rsid w:val="009B65AB"/>
    <w:rsid w:val="009C2C53"/>
    <w:rsid w:val="009F0C38"/>
    <w:rsid w:val="009F7D0F"/>
    <w:rsid w:val="00A0055A"/>
    <w:rsid w:val="00A227E5"/>
    <w:rsid w:val="00A245C5"/>
    <w:rsid w:val="00A30C66"/>
    <w:rsid w:val="00A30E71"/>
    <w:rsid w:val="00A35D87"/>
    <w:rsid w:val="00A62D81"/>
    <w:rsid w:val="00A667CB"/>
    <w:rsid w:val="00A75D7A"/>
    <w:rsid w:val="00A95F27"/>
    <w:rsid w:val="00AB346B"/>
    <w:rsid w:val="00AD0FE8"/>
    <w:rsid w:val="00AD4240"/>
    <w:rsid w:val="00AD4281"/>
    <w:rsid w:val="00AD6FFF"/>
    <w:rsid w:val="00B00A04"/>
    <w:rsid w:val="00B0370C"/>
    <w:rsid w:val="00B05BAE"/>
    <w:rsid w:val="00B13DAB"/>
    <w:rsid w:val="00B243C1"/>
    <w:rsid w:val="00B32B41"/>
    <w:rsid w:val="00B4430C"/>
    <w:rsid w:val="00B53004"/>
    <w:rsid w:val="00B541CB"/>
    <w:rsid w:val="00B56668"/>
    <w:rsid w:val="00B71B6D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51492"/>
    <w:rsid w:val="00C72A54"/>
    <w:rsid w:val="00C9748C"/>
    <w:rsid w:val="00CA4C39"/>
    <w:rsid w:val="00CE4DAC"/>
    <w:rsid w:val="00CF1371"/>
    <w:rsid w:val="00CF1A4A"/>
    <w:rsid w:val="00CF5A6F"/>
    <w:rsid w:val="00D05231"/>
    <w:rsid w:val="00D14A72"/>
    <w:rsid w:val="00D26709"/>
    <w:rsid w:val="00D34A93"/>
    <w:rsid w:val="00D4585D"/>
    <w:rsid w:val="00D54F15"/>
    <w:rsid w:val="00D673C1"/>
    <w:rsid w:val="00D72EA5"/>
    <w:rsid w:val="00D73D6C"/>
    <w:rsid w:val="00DA2C10"/>
    <w:rsid w:val="00DA5381"/>
    <w:rsid w:val="00DD1421"/>
    <w:rsid w:val="00E4391C"/>
    <w:rsid w:val="00E466D6"/>
    <w:rsid w:val="00E5585F"/>
    <w:rsid w:val="00E63853"/>
    <w:rsid w:val="00E875A6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E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82D34681-4120-4DB3-B046-C3185A0D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5CD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Akapitzlist">
    <w:name w:val="List Paragraph"/>
    <w:basedOn w:val="Normalny"/>
    <w:link w:val="AkapitzlistZnak"/>
    <w:uiPriority w:val="99"/>
    <w:qFormat/>
    <w:rsid w:val="004B5CD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qFormat/>
    <w:locked/>
    <w:rsid w:val="004B5CD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4B5C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B5CD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A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A93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Basia</cp:lastModifiedBy>
  <cp:revision>17</cp:revision>
  <dcterms:created xsi:type="dcterms:W3CDTF">2019-02-11T14:10:00Z</dcterms:created>
  <dcterms:modified xsi:type="dcterms:W3CDTF">2020-01-03T19:04:00Z</dcterms:modified>
</cp:coreProperties>
</file>