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D6887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 xml:space="preserve">pn. </w:t>
      </w:r>
      <w:r>
        <w:rPr>
          <w:rFonts w:ascii="Tahoma" w:hAnsi="Tahoma" w:cs="Tahoma"/>
          <w:b/>
        </w:rPr>
        <w:t>Utrzymanie zimowe dróg gminnych w Gminie Mszana w sezonie zimowym 2018/2019</w:t>
      </w:r>
      <w:r w:rsidR="00973C6B">
        <w:rPr>
          <w:rFonts w:ascii="Tahoma" w:hAnsi="Tahoma" w:cs="Tahoma"/>
          <w:b/>
        </w:rPr>
        <w:t xml:space="preserve"> część nr ...............</w:t>
      </w:r>
      <w:r w:rsidRPr="003460D8">
        <w:rPr>
          <w:rFonts w:ascii="Tahoma" w:hAnsi="Tahoma" w:cs="Tahoma"/>
          <w:i/>
        </w:rPr>
        <w:t xml:space="preserve">, </w:t>
      </w:r>
      <w:r w:rsidRPr="003460D8">
        <w:rPr>
          <w:rFonts w:ascii="Tahoma" w:hAnsi="Tahoma" w:cs="Tahoma"/>
        </w:rPr>
        <w:t>oświadczamy, co następuje:</w:t>
      </w: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spełniamy warunki udziału w postępowaniu określone przez zamawiającego w  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SIWZ</w:t>
      </w:r>
      <w:r w:rsidRPr="003460D8">
        <w:rPr>
          <w:rFonts w:ascii="Tahoma" w:hAnsi="Tahoma" w:cs="Tahoma"/>
        </w:rPr>
        <w:t>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w celu wykazania spełniania warunków udziału w postępowaniu, określonych przez zamawiającego w 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IWZ</w:t>
      </w:r>
      <w:r w:rsidRPr="003460D8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D6887" w:rsidRPr="000626C9" w:rsidRDefault="00ED6887" w:rsidP="00ED6887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p w:rsidR="00EF2590" w:rsidRDefault="00EF2590"/>
    <w:sectPr w:rsidR="00EF2590" w:rsidSect="00EF25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87" w:rsidRDefault="00ED6887" w:rsidP="00ED6887">
      <w:r>
        <w:separator/>
      </w:r>
    </w:p>
  </w:endnote>
  <w:endnote w:type="continuationSeparator" w:id="0">
    <w:p w:rsidR="00ED6887" w:rsidRDefault="00ED6887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87" w:rsidRDefault="00ED6887" w:rsidP="00ED6887">
      <w:r>
        <w:separator/>
      </w:r>
    </w:p>
  </w:footnote>
  <w:footnote w:type="continuationSeparator" w:id="0">
    <w:p w:rsidR="00ED6887" w:rsidRDefault="00ED6887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7" w:rsidRPr="00ED6887" w:rsidRDefault="00ED6887">
    <w:pPr>
      <w:pStyle w:val="Nagwek"/>
      <w:rPr>
        <w:rFonts w:ascii="Tahoma" w:hAnsi="Tahoma" w:cs="Tahoma"/>
        <w:sz w:val="16"/>
        <w:szCs w:val="16"/>
      </w:rPr>
    </w:pPr>
    <w:r w:rsidRPr="00ED6887">
      <w:rPr>
        <w:rFonts w:ascii="Tahoma" w:hAnsi="Tahoma" w:cs="Tahoma"/>
        <w:sz w:val="16"/>
        <w:szCs w:val="16"/>
      </w:rPr>
      <w:t>Nr sprawy: PI.271.4.2019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1F00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73C6B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2019-02-11T14:14:00Z</dcterms:created>
  <dcterms:modified xsi:type="dcterms:W3CDTF">2019-02-13T09:16:00Z</dcterms:modified>
</cp:coreProperties>
</file>